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GAME-SPECIFIC FACULTY GUIDE</w:t>
      </w:r>
    </w:p>
    <w:p>
      <w:pPr>
        <w:pStyle w:val="Title"/>
      </w:pPr>
      <w:r>
        <w:t>CPI Live</w:t>
      </w:r>
    </w:p>
    <w:p>
      <w:pPr>
        <w:pStyle w:val="Subtitle"/>
      </w:pPr>
      <w:r>
        <w:t>A consumer-price measurement game built around a fixed basket, CPI, and inflation.</w:t>
      </w:r>
    </w:p>
    <w:p>
      <w:r>
        <w:t>CPI Live asks students to construct a price measure from a household basket. Use their calculations and interpretations to connect the cost of that basket to an index and then to a rate of change.</w:t>
      </w:r>
    </w:p>
    <w:p>
      <w:pPr>
        <w:pStyle w:val="Heading1"/>
      </w:pPr>
      <w:r>
        <w:t>Why This Game Exists</w:t>
      </w:r>
    </w:p>
    <w:p>
      <w:r>
        <w:t>CPI is formulaic enough that students can learn the steps while remaining unsure what they measure. They may calculate an index correctly but struggle to explain why quantities stay fixed, why the base year equals 100, or why subtracting two CPI values does not generally give the inflation rate.</w:t>
      </w:r>
    </w:p>
    <w:p>
      <w:r>
        <w:t>CPI Live makes those distinctions visible in sequence. Students begin with quantities and prices, calculate the basket cost, and use that cost to build the index. Once they have measured a change, they explain its meaning and test their reasoning against a weighting comparison, an analyst's mistake, and a later period.</w:t>
      </w:r>
    </w:p>
    <w:p>
      <w:pPr>
        <w:pStyle w:val="Heading1"/>
      </w:pPr>
      <w:r>
        <w:t>What Students Do</w:t>
      </w:r>
    </w:p>
    <w:p>
      <w:r>
        <w:t>Students complete ten price checks using a supplied basket of rent, groceries, gas, streaming, and haircuts. The game selects from authored baskets and price changes, so values can differ across runs. Students keep their assigned quantities throughout the calculation; they do not choose a new shopping basket each year. The activity is untimed.</w:t>
      </w:r>
    </w:p>
    <w:p>
      <w:r>
        <w:t>In Year 1, the base year, students calculate the groceries expenditure and total basket cost; the panel supplies the other four expenditures. They then reprice the same quantities at Year 2 prices, calculate CPI, and calculate inflation from Year 1 to Year 2. Verified costs and measures appear in the basket panel, alongside each item's dollar contribution to the change.</w:t>
      </w:r>
    </w:p>
    <w:p>
      <w:r>
        <w:t>Students next interpret a separate index level and predict which of two isolated price changes would move CPI more. After a prediction, the game reveals the dollar effects for comparison. The audit then presents an analyst's draft containing one error. Students identify its source, and correct identification reveals the repaired calculation. They diagnose the calculation rather than type a replacement report.</w:t>
      </w:r>
    </w:p>
    <w:p>
      <w:r>
        <w:t>The final checks use a separate four-year CPI example that leaves their household basket unchanged. Students calculate Year 3 annual inflation, compare annual rates, and interpret a Year 4 decline relative to both the previous year and the base. A CPI line chart, inflation bars, and table distinguish levels from rates; rate information is revealed after the relevant calculation or interpretation attempt.</w:t>
      </w:r>
    </w:p>
    <w:p>
      <w:r>
        <w:t>Students can correct unsuccessful answers. The CPI and inflation calculations offer optional conceptual hints, followed by a formula if requested. Results summarize the household basket, CPI, inflation, largest dollar contribution, and performance across the checks, with a short interpretation recap. Play Again selects a different basket, price change, weighting comparison, audit, and timeline.</w:t>
      </w:r>
    </w:p>
    <w:p>
      <w:pPr>
        <w:pStyle w:val="Heading1"/>
      </w:pPr>
      <w:r>
        <w:t>What the Game Is Really Teaching</w:t>
      </w:r>
    </w:p>
    <w:p>
      <w:pPr>
        <w:keepLines/>
      </w:pPr>
      <w:r/>
      <w:r>
        <w:rPr>
          <w:b/>
        </w:rPr>
        <w:t>A common basket.</w:t>
      </w:r>
      <w:r>
        <w:t xml:space="preserve"> Fixed quantities make the price comparison meaningful. Students calculate what the same purchases would cost at different prices. Changing quantities during that comparison would mix a price change with a change in what was bought.</w:t>
      </w:r>
    </w:p>
    <w:p>
      <w:pPr>
        <w:keepLines/>
      </w:pPr>
      <w:r/>
      <w:r>
        <w:rPr>
          <w:b/>
        </w:rPr>
        <w:t>Basket cost before the index.</w:t>
      </w:r>
      <w:r>
        <w:t xml:space="preserve"> For each item, expenditure equals </w:t>
      </w:r>
      <w:r>
        <w:rPr>
          <w:b/>
        </w:rPr>
        <w:t>price × fixed quantity</w:t>
      </w:r>
      <w:r>
        <w:t>. Adding those expenditures gives the basket cost in dollars. Students carry both price increases and decreases into the total; adding unit prices alone would ignore the quantities represented.</w:t>
      </w:r>
    </w:p>
    <w:p>
      <w:pPr>
        <w:keepLines/>
      </w:pPr>
      <w:r/>
      <w:r>
        <w:rPr>
          <w:b/>
        </w:rPr>
        <w:t>The base-year reference.</w:t>
      </w:r>
      <w:r>
        <w:t xml:space="preserve"> Students calculate </w:t>
      </w:r>
      <w:r>
        <w:rPr>
          <w:b/>
        </w:rPr>
        <w:t>CPI = (current basket cost ÷ base basket cost) × 100</w:t>
      </w:r>
      <w:r>
        <w:t>. In the base year, the numerator and denominator are equal, so CPI is 100 regardless of the basket's dollar cost. Later index levels describe the cost relative to that same reference.</w:t>
      </w:r>
    </w:p>
    <w:p>
      <w:pPr>
        <w:keepLines/>
      </w:pPr>
      <w:r/>
      <w:r>
        <w:rPr>
          <w:b/>
        </w:rPr>
        <w:t>Index level and inflation rate.</w:t>
      </w:r>
      <w:r>
        <w:t xml:space="preserve"> CPI describes a level; inflation measures its percentage change over an interval: </w:t>
      </w:r>
      <w:r>
        <w:rPr>
          <w:b/>
        </w:rPr>
        <w:t>Inflation = ((new CPI − previous CPI) ÷ previous CPI) × 100</w:t>
      </w:r>
      <w:r>
        <w:t>. Subtracting the two CPI values gives an index-point change. The first annual calculation uses a previous CPI of 100, but the later example makes students use a different previous-year value. Ask them to name the comparison period before calculating.</w:t>
      </w:r>
    </w:p>
    <w:p>
      <w:pPr>
        <w:keepLines/>
      </w:pPr>
      <w:r/>
      <w:r>
        <w:rPr>
          <w:b/>
        </w:rPr>
        <w:t>Expenditure weights.</w:t>
      </w:r>
      <w:r>
        <w:t xml:space="preserve"> The weighting activity holds other prices at their base levels while students compare two possible changes. An item's effect depends on its base expenditure—quantity times base price—and its percentage price change. A large percentage increase in a small expense can add fewer dollars than a smaller increase in a major expense. Students predict first, then use the revealed contributions to explain the result.</w:t>
      </w:r>
    </w:p>
    <w:p>
      <w:pPr>
        <w:keepLines/>
      </w:pPr>
      <w:r/>
      <w:r>
        <w:rPr>
          <w:b/>
        </w:rPr>
        <w:t>Checking the method.</w:t>
      </w:r>
      <w:r>
        <w:t xml:space="preserve"> The audit can involve changed quantities, equal averaging of item price changes, a reversed CPI ratio, an index level mistaken for inflation, or the wrong annual comparison period. Students must inspect the analyst's method to decide which error occurred. A plausible-looking final number cannot establish that the calculation measures the intended thing.</w:t>
      </w:r>
    </w:p>
    <w:p>
      <w:pPr>
        <w:keepLines/>
      </w:pPr>
      <w:r/>
      <w:r>
        <w:rPr>
          <w:b/>
        </w:rPr>
        <w:t>Levels across years.</w:t>
      </w:r>
      <w:r>
        <w:t xml:space="preserve"> The separate timeline distinguishes rising prices with slower inflation, faster inflation, an unchanged price level, and falling prices. Disinflation means prices still rise more slowly; deflation means the index falls. Students compare the final year's level with both the preceding year and the base year, showing why a decline need not undo the cumulative increase. The two charts keep the CPI level and annual percentage change separate.</w:t>
      </w:r>
    </w:p>
    <w:p>
      <w:pPr>
        <w:pStyle w:val="Heading1"/>
      </w:pPr>
      <w:r>
        <w:t>The Educational Loop</w:t>
      </w:r>
    </w:p>
    <w:p>
      <w:r>
        <w:t>Students price the basket, observe its changing cost, and use feedback to explain or correct their calculations. CPI and inflation formalize those measurements. The weighting prediction, analyst audit, and separate multi-year example ask students to apply the method and interpret what its numbers can establish. The final recap brings the distinctions together.</w:t>
      </w:r>
    </w:p>
    <w:p>
      <w:r/>
      <w:r>
        <w:rPr>
          <w:b/>
        </w:rPr>
        <w:t>Experience → Consequence → Economic Explanation → Formalization → Transfer</w:t>
      </w:r>
      <w:r/>
    </w:p>
    <w:p>
      <w:pPr>
        <w:pStyle w:val="Heading1"/>
      </w:pPr>
      <w:r>
        <w:t>Using It in Class</w:t>
      </w:r>
    </w:p>
    <w:p>
      <w:r>
        <w:t>These are possible starting points; choose what fits your course.</w:t>
      </w:r>
    </w:p>
    <w:p>
      <w:pPr>
        <w:pStyle w:val="Heading2"/>
      </w:pPr>
      <w:r>
        <w:t>Before formal CPI instruction</w:t>
      </w:r>
    </w:p>
    <w:p>
      <w:r>
        <w:t>Let students calculate the two basket costs first. Pause before the index calculation and derive the CPI formula from the comparison they have already made.</w:t>
      </w:r>
    </w:p>
    <w:p>
      <w:pPr>
        <w:pStyle w:val="Heading2"/>
      </w:pPr>
      <w:r>
        <w:t>During CPI instruction</w:t>
      </w:r>
    </w:p>
    <w:p>
      <w:r>
        <w:t>Use a run after introducing the fixed-basket idea. Before students calculate CPI or inflation, ask what each denominator represents and which periods they are comparing.</w:t>
      </w:r>
    </w:p>
    <w:p>
      <w:pPr>
        <w:pStyle w:val="Heading2"/>
      </w:pPr>
      <w:r>
        <w:t>After instruction</w:t>
      </w:r>
    </w:p>
    <w:p>
      <w:r>
        <w:t>Ask students to explain an audit diagnosis or connect a change in the CPI line to the corresponding inflation bar. Use the weighting comparison to check whether they consider expenditure shares.</w:t>
      </w:r>
    </w:p>
    <w:p>
      <w:pPr>
        <w:pStyle w:val="Heading2"/>
      </w:pPr>
      <w:r>
        <w:t>Independent/student review</w:t>
      </w:r>
    </w:p>
    <w:p>
      <w:r>
        <w:t>Students can use hints, feedback, and retries through the final interpretation. You can request a reflection or results screenshot through your usual course workflow; the game sends no automatic faculty report. Saved progress can resume in the same browser when local storage is available.</w:t>
      </w:r>
    </w:p>
    <w:p>
      <w:pPr>
        <w:pStyle w:val="Heading1"/>
        <w:keepNext/>
      </w:pPr>
      <w:r>
        <w:t>Questions to Consider</w:t>
      </w:r>
    </w:p>
    <w:p>
      <w:pPr>
        <w:keepNext/>
      </w:pPr>
      <w:r>
        <w:t>Select any of these prompts for discussion or a short reflection.</w:t>
      </w:r>
    </w:p>
    <w:p>
      <w:pPr>
        <w:pStyle w:val="ListNumber"/>
        <w:keepNext/>
        <w:numPr>
          <w:ilvl w:val="0"/>
          <w:numId w:val="19"/>
        </w:numPr>
      </w:pPr>
      <w:r>
        <w:t>What would become ambiguous if you changed the basket quantities while comparing Year 1 and Year 2 prices?</w:t>
      </w:r>
    </w:p>
    <w:p>
      <w:pPr>
        <w:pStyle w:val="ListNumber"/>
        <w:keepNext/>
        <w:numPr>
          <w:ilvl w:val="0"/>
          <w:numId w:val="19"/>
        </w:numPr>
      </w:pPr>
      <w:r>
        <w:t>Why does every assigned basket have a base CPI of 100 even when the basket costs differ?</w:t>
      </w:r>
    </w:p>
    <w:p>
      <w:pPr>
        <w:pStyle w:val="ListNumber"/>
        <w:keepNext/>
        <w:numPr>
          <w:ilvl w:val="0"/>
          <w:numId w:val="19"/>
        </w:numPr>
      </w:pPr>
      <w:r>
        <w:t>What distinguishes the basket's dollar cost from its CPI? What does each number let you compare?</w:t>
      </w:r>
    </w:p>
    <w:p>
      <w:pPr>
        <w:pStyle w:val="ListNumber"/>
        <w:keepNext/>
        <w:numPr>
          <w:ilvl w:val="0"/>
          <w:numId w:val="19"/>
        </w:numPr>
      </w:pPr>
      <w:r>
        <w:t>Why can subtracting 100 appear to work in the first inflation calculation but fail as a method for later annual comparisons?</w:t>
      </w:r>
    </w:p>
    <w:p>
      <w:pPr>
        <w:pStyle w:val="ListNumber"/>
        <w:keepNext/>
        <w:numPr>
          <w:ilvl w:val="0"/>
          <w:numId w:val="19"/>
        </w:numPr>
      </w:pPr>
      <w:r>
        <w:t>In the weighting comparison, how did base expenditure and percentage price change combine to determine the larger effect?</w:t>
      </w:r>
    </w:p>
    <w:p>
      <w:pPr>
        <w:pStyle w:val="ListNumber"/>
        <w:keepNext/>
        <w:numPr>
          <w:ilvl w:val="0"/>
          <w:numId w:val="19"/>
        </w:numPr>
      </w:pPr>
      <w:r>
        <w:t>Which part of the analyst's method identified the error? How would you explain why the repaired method answers the intended question?</w:t>
      </w:r>
    </w:p>
    <w:p>
      <w:pPr>
        <w:pStyle w:val="ListNumber"/>
        <w:keepNext/>
        <w:numPr>
          <w:ilvl w:val="0"/>
          <w:numId w:val="19"/>
        </w:numPr>
      </w:pPr>
      <w:r>
        <w:t>How can the CPI line rise while annual inflation falls? What would the line and bars show if prices actually fell?</w:t>
      </w:r>
    </w:p>
    <w:p>
      <w:pPr>
        <w:pStyle w:val="ListNumber"/>
        <w:numPr>
          <w:ilvl w:val="0"/>
          <w:numId w:val="19"/>
        </w:numPr>
      </w:pPr>
      <w:r>
        <w:t>When a later CPI declines, what comparisons tell you whether prices have returned to the base-year level? Why is the latest annual rate insufficient on its own?</w:t>
      </w:r>
    </w:p>
    <w:p>
      <w:pPr>
        <w:pStyle w:val="Heading1"/>
      </w:pPr>
      <w:r>
        <w:t>Common Misconceptions</w:t>
      </w:r>
    </w:p>
    <w:p>
      <w:pPr>
        <w:pStyle w:val="ListBullet"/>
        <w:numPr>
          <w:ilvl w:val="0"/>
          <w:numId w:val="18"/>
        </w:numPr>
      </w:pPr>
      <w:r/>
      <w:r>
        <w:rPr>
          <w:b/>
        </w:rPr>
        <w:t>“CPI is the basket's dollar price.”</w:t>
      </w:r>
      <w:r>
        <w:t xml:space="preserve"> Compare the dollar total with the ratio that expresses it relative to the base year.</w:t>
      </w:r>
    </w:p>
    <w:p>
      <w:pPr>
        <w:pStyle w:val="ListBullet"/>
        <w:numPr>
          <w:ilvl w:val="0"/>
          <w:numId w:val="18"/>
        </w:numPr>
      </w:pPr>
      <w:r/>
      <w:r>
        <w:rPr>
          <w:b/>
        </w:rPr>
        <w:t>“The base CPI depends on how expensive the basket is.”</w:t>
      </w:r>
      <w:r>
        <w:t xml:space="preserve"> The base cost is divided by itself, giving an index of 100.</w:t>
      </w:r>
    </w:p>
    <w:p>
      <w:pPr>
        <w:pStyle w:val="ListBullet"/>
        <w:numPr>
          <w:ilvl w:val="0"/>
          <w:numId w:val="18"/>
        </w:numPr>
      </w:pPr>
      <w:r/>
      <w:r>
        <w:rPr>
          <w:b/>
        </w:rPr>
        <w:t>“CPI tells me this year's inflation by itself.”</w:t>
      </w:r>
      <w:r>
        <w:t xml:space="preserve"> Identify the previous year's index and calculate the percentage change over that interval.</w:t>
      </w:r>
    </w:p>
    <w:p>
      <w:pPr>
        <w:pStyle w:val="ListBullet"/>
        <w:numPr>
          <w:ilvl w:val="0"/>
          <w:numId w:val="18"/>
        </w:numPr>
      </w:pPr>
      <w:r/>
      <w:r>
        <w:rPr>
          <w:b/>
        </w:rPr>
        <w:t>“Subtracting two index values gives the inflation rate.”</w:t>
      </w:r>
      <w:r>
        <w:t xml:space="preserve"> Divide the difference by the previous CPI and multiply by 100.</w:t>
      </w:r>
    </w:p>
    <w:p>
      <w:pPr>
        <w:pStyle w:val="ListBullet"/>
        <w:numPr>
          <w:ilvl w:val="0"/>
          <w:numId w:val="18"/>
        </w:numPr>
      </w:pPr>
      <w:r/>
      <w:r>
        <w:rPr>
          <w:b/>
        </w:rPr>
        <w:t>“The largest percentage price increase matters most.”</w:t>
      </w:r>
      <w:r>
        <w:t xml:space="preserve"> Check each item's base expenditure and the dollars its price change adds to the basket.</w:t>
      </w:r>
    </w:p>
    <w:p>
      <w:pPr>
        <w:pStyle w:val="ListBullet"/>
        <w:numPr>
          <w:ilvl w:val="0"/>
          <w:numId w:val="18"/>
        </w:numPr>
      </w:pPr>
      <w:r/>
      <w:r>
        <w:rPr>
          <w:b/>
        </w:rPr>
        <w:t>“Lower inflation means prices fell.”</w:t>
      </w:r>
      <w:r>
        <w:t xml:space="preserve"> Distinguish a slower positive rate from a negative rate, and compare the CPI levels.</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sz w:val="16"/>
      </w:rPr>
      <w:t xml:space="preserve">masteryquests.org  •  CPI Live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00000"/>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01B61"/>
    <w:multiLevelType w:val="singleLevel"/>
    <w:lvl w:ilvl="0">
      <w:start w:val="1"/>
      <w:numFmt w:val="bullet"/>
      <w:lvlText w:val="•"/>
      <w:lvlJc w:val="left"/>
      <w:pPr>
        <w:ind w:left="360" w:hanging="360"/>
      </w:pPr>
    </w:lvl>
  </w:abstractNum>
  <w:abstractNum w:abstractNumId="10">
    <w:nsid w:val="00001B62"/>
    <w:multiLevelType w:val="singleLevel"/>
    <w:lvl w:ilvl="0">
      <w:start w:val="1"/>
      <w:numFmt w:val="decimal"/>
      <w:lvlText w:val="%1."/>
      <w:lvlJc w:val="left"/>
      <w:pPr>
        <w:ind w:left="360" w:hanging="360"/>
      </w:pPr>
    </w:lvl>
  </w:abstractNum>
  <w:abstractNum w:abstractNumId="11">
    <w:nsid w:val="00001B63"/>
    <w:multiLevelType w:val="singleLevel"/>
    <w:lvl w:ilvl="0">
      <w:start w:val="1"/>
      <w:numFmt w:val="decimal"/>
      <w:lvlText w:val="%1."/>
      <w:lvlJc w:val="left"/>
      <w:pPr>
        <w:ind w:left="360" w:hanging="360"/>
      </w:pPr>
    </w:lvl>
  </w:abstractNum>
  <w:abstractNum w:abstractNumId="12">
    <w:nsid w:val="00001B64"/>
    <w:multiLevelType w:val="singleLevel"/>
    <w:lvl w:ilvl="0">
      <w:start w:val="1"/>
      <w:numFmt w:val="bullet"/>
      <w:lvlText w:val="•"/>
      <w:lvlJc w:val="left"/>
      <w:pPr>
        <w:ind w:left="360" w:hanging="360"/>
      </w:pPr>
    </w:lvl>
  </w:abstractNum>
  <w:abstractNum w:abstractNumId="13">
    <w:nsid w:val="00001B65"/>
    <w:multiLevelType w:val="singleLevel"/>
    <w:lvl w:ilvl="0">
      <w:start w:val="1"/>
      <w:numFmt w:val="decimal"/>
      <w:lvlText w:val="%1."/>
      <w:lvlJc w:val="left"/>
      <w:pPr>
        <w:ind w:left="360" w:hanging="360"/>
      </w:pPr>
    </w:lvl>
  </w:abstractNum>
  <w:abstractNum w:abstractNumId="14">
    <w:nsid w:val="00001B66"/>
    <w:multiLevelType w:val="singleLevel"/>
    <w:lvl w:ilvl="0">
      <w:start w:val="1"/>
      <w:numFmt w:val="decimal"/>
      <w:lvlText w:val="%1."/>
      <w:lvlJc w:val="left"/>
      <w:pPr>
        <w:ind w:left="360" w:hanging="360"/>
      </w:pPr>
    </w:lvl>
  </w:abstractNum>
  <w:abstractNum w:abstractNumId="15">
    <w:nsid w:val="00001B67"/>
    <w:multiLevelType w:val="singleLevel"/>
    <w:lvl w:ilvl="0">
      <w:start w:val="1"/>
      <w:numFmt w:val="bullet"/>
      <w:lvlText w:val="•"/>
      <w:lvlJc w:val="left"/>
      <w:pPr>
        <w:ind w:left="360" w:hanging="360"/>
      </w:pPr>
    </w:lvl>
  </w:abstractNum>
  <w:abstractNum w:abstractNumId="16">
    <w:nsid w:val="00001B68"/>
    <w:multiLevelType w:val="singleLevel"/>
    <w:lvl w:ilvl="0">
      <w:start w:val="1"/>
      <w:numFmt w:val="decimal"/>
      <w:lvlText w:val="%1."/>
      <w:lvlJc w:val="left"/>
      <w:pPr>
        <w:ind w:left="360" w:hanging="360"/>
      </w:pPr>
    </w:lvl>
  </w:abstractNum>
  <w:abstractNum w:abstractNumId="17">
    <w:nsid w:val="00001B69"/>
    <w:multiLevelType w:val="singleLevel"/>
    <w:lvl w:ilvl="0">
      <w:start w:val="1"/>
      <w:numFmt w:val="bullet"/>
      <w:lvlText w:val="•"/>
      <w:lvlJc w:val="left"/>
      <w:pPr>
        <w:ind w:left="360" w:hanging="360"/>
      </w:pPr>
    </w:lvl>
  </w:abstractNum>
  <w:abstractNum w:abstractNumId="18">
    <w:nsid w:val="00001B6A"/>
    <w:multiLevelType w:val="singleLevel"/>
    <w:lvl w:ilvl="0">
      <w:start w:val="1"/>
      <w:numFmt w:val="decimal"/>
      <w:lvlText w:val="%1."/>
      <w:lvlJc w:val="left"/>
      <w:pPr>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ptos" w:hAnsi="Aptos"/>
      <w:color w:val="172B45"/>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heme="majorHAnsi" w:eastAsiaTheme="majorEastAsia" w:hAnsiTheme="majorHAnsi" w:cstheme="majorBidi" w:ascii="Aptos" w:hAnsi="Aptos"/>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160" w:after="8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ptos" w:hAnsi="Apto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80"/>
    </w:pPr>
    <w:rPr>
      <w:rFonts w:asciiTheme="majorHAnsi" w:eastAsiaTheme="majorEastAsia" w:hAnsiTheme="majorHAnsi" w:cstheme="majorBidi" w:ascii="Aptos" w:hAnsi="Apto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59" w:lineRule="auto"/>
      <w:contextualSpacing/>
    </w:pPr>
    <w:rPr>
      <w:rFonts w:ascii="Aptos" w:hAnsi="Aptos"/>
      <w:color w:val="172B45"/>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59" w:lineRule="auto"/>
      <w:contextualSpacing/>
    </w:pPr>
    <w:rPr>
      <w:rFonts w:ascii="Aptos" w:hAnsi="Aptos"/>
      <w:color w:val="172B45"/>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60"/>
    </w:pPr>
    <w:rPr>
      <w:rFonts w:ascii="Aptos" w:hAnsi="Aptos"/>
      <w:b/>
      <w:bCs/>
      <w:color w:val="172B4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3" Type="http://schemas.openxmlformats.org/officeDocument/2006/relationships/hyperlink" Target="https://masteryquests.org/how-t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CPI Live Faculty Guide</dc:title>
  <dc:subject>Teaching fixed-basket price measurement, CPI, and inflation interpretation</dc:subject>
  <dc:creator>Mastery Quests</dc:creator>
  <cp:keywords>Faculty guide, CPI, fixed basket, inflation, expenditure weights, measurement</cp:keywords>
  <dc:description/>
  <cp:lastModifiedBy/>
  <cp:revision>1</cp:revision>
  <dcterms:created xsi:type="dcterms:W3CDTF">2013-12-23T23:15:00Z</dcterms:created>
  <dcterms:modified xsi:type="dcterms:W3CDTF">2013-12-23T23:15:00Z</dcterms:modified>
  <cp:category/>
</cp:coreProperties>
</file>