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C8387" w14:textId="77777777" w:rsidR="0045576D" w:rsidRDefault="006D7380" w:rsidP="0045576D">
      <w:pPr>
        <w:jc w:val="center"/>
        <w:rPr>
          <w:sz w:val="30"/>
          <w:szCs w:val="30"/>
        </w:rPr>
      </w:pPr>
      <w:r w:rsidRPr="006D7380">
        <w:rPr>
          <w:rFonts w:hint="eastAsia"/>
          <w:sz w:val="30"/>
          <w:szCs w:val="30"/>
        </w:rPr>
        <w:t>石油温度补偿实现方式</w:t>
      </w:r>
    </w:p>
    <w:p w14:paraId="4E2EC2E2" w14:textId="77777777" w:rsidR="00872F7F" w:rsidRDefault="00872F7F" w:rsidP="0045576D">
      <w:pPr>
        <w:jc w:val="center"/>
        <w:rPr>
          <w:sz w:val="30"/>
          <w:szCs w:val="30"/>
        </w:rPr>
      </w:pPr>
    </w:p>
    <w:p w14:paraId="72F74711" w14:textId="77777777" w:rsidR="00872F7F" w:rsidRDefault="00872F7F" w:rsidP="00872F7F">
      <w:r>
        <w:rPr>
          <w:rFonts w:hint="eastAsia"/>
        </w:rPr>
        <w:tab/>
        <w:t>仅说明实现过程，相应原理详见《</w:t>
      </w:r>
      <w:r w:rsidRPr="00872F7F">
        <w:t>用迭代法实现《石油计量表》转换EXCEL上的应用.pdf</w:t>
      </w:r>
      <w:r>
        <w:rPr>
          <w:rFonts w:hint="eastAsia"/>
        </w:rPr>
        <w:t>》。</w:t>
      </w:r>
    </w:p>
    <w:p w14:paraId="136E57C1" w14:textId="5D9203A1" w:rsidR="00872F7F" w:rsidRDefault="00872F7F" w:rsidP="00872F7F">
      <w:r>
        <w:rPr>
          <w:rFonts w:hint="eastAsia"/>
        </w:rPr>
        <w:tab/>
        <w:t>其中计算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rPr>
          <w:rFonts w:hint="eastAsia"/>
        </w:rPr>
        <w:t>过程原文档中对</w:t>
      </w:r>
      <m:oMath>
        <m:r>
          <m:rPr>
            <m:sty m:val="p"/>
          </m:rPr>
          <w:rPr>
            <w:rFonts w:ascii="Cambria Math" w:hAnsi="Cambria Math" w:cs="Cambria Math"/>
            <w:color w:val="000000"/>
            <w:kern w:val="0"/>
          </w:rPr>
          <m:t>∆t</m:t>
        </m:r>
      </m:oMath>
      <w:r>
        <w:rPr>
          <w:rFonts w:hint="eastAsia"/>
          <w:color w:val="000000"/>
          <w:kern w:val="0"/>
        </w:rPr>
        <w:t>的表示有错误。</w:t>
      </w:r>
      <w:r w:rsidR="006B794E">
        <w:rPr>
          <w:rFonts w:hint="eastAsia"/>
          <w:color w:val="000000"/>
          <w:kern w:val="0"/>
        </w:rPr>
        <w:t>应为（t-15）</w:t>
      </w:r>
    </w:p>
    <w:p w14:paraId="0B295544" w14:textId="77777777" w:rsidR="00345369" w:rsidRPr="0045576D" w:rsidRDefault="00345369" w:rsidP="0045576D">
      <w:pPr>
        <w:pStyle w:val="2"/>
        <w:numPr>
          <w:ilvl w:val="0"/>
          <w:numId w:val="3"/>
        </w:numPr>
        <w:rPr>
          <w:rFonts w:ascii="Times" w:hAnsi="Times" w:cs="Times"/>
          <w:color w:val="000000"/>
          <w:kern w:val="0"/>
        </w:rPr>
      </w:pPr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15</m:t>
            </m:r>
          </m:sub>
        </m:sSub>
      </m:oMath>
      <w:r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 w:rsidR="0045576D" w:rsidRPr="0045576D">
        <w:t xml:space="preserve">（15 °C </w:t>
      </w:r>
      <w:r w:rsidR="0045576D" w:rsidRPr="0045576D">
        <w:rPr>
          <w:rFonts w:hint="eastAsia"/>
        </w:rPr>
        <w:t>标准密度）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:</w:t>
      </w:r>
    </w:p>
    <w:p w14:paraId="4BB8D67D" w14:textId="77777777" w:rsidR="00345369" w:rsidRDefault="00421EC1" w:rsidP="0034536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"/>
                  <w:color w:val="000000"/>
                  <w:kern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kern w:val="0"/>
                    </w:rPr>
                    <m:t>ρ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kern w:val="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kern w:val="0"/>
                </w:rPr>
                <m:t>(1-2.3×</m:t>
              </m:r>
              <m:sSup>
                <m:sSupPr>
                  <m:ctrlPr>
                    <w:rPr>
                      <w:rFonts w:ascii="Cambria Math" w:hAnsi="Cambria Math" w:cs="Cambria Math"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kern w:val="0"/>
                    </w:rPr>
                    <m:t>10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kern w:val="0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kern w:val="0"/>
                </w:rPr>
                <m:t>×∆t-2×</m:t>
              </m:r>
              <m:sSup>
                <m:sSupPr>
                  <m:ctrlPr>
                    <w:rPr>
                      <w:rFonts w:ascii="Cambria Math" w:hAnsi="Cambria Math" w:cs="Cambria Math"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kern w:val="0"/>
                    </w:rPr>
                    <m:t>10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kern w:val="0"/>
                    </w:rPr>
                    <m:t>-8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kern w:val="0"/>
                </w:rPr>
                <m:t>×</m:t>
              </m:r>
              <m:sSup>
                <m:sSupPr>
                  <m:ctrlPr>
                    <w:rPr>
                      <w:rFonts w:ascii="Cambria Math" w:hAnsi="Cambria Math" w:cs="Cambria Math"/>
                      <w:color w:val="000000"/>
                      <w:kern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kern w:val="0"/>
                    </w:rPr>
                    <m:t>∆t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kern w:val="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kern w:val="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kern w:val="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Cambria Math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kern w:val="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000000"/>
                          <w:kern w:val="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color w:val="000000"/>
                          <w:kern w:val="0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kern w:val="0"/>
                    </w:rPr>
                    <m:t>∆t(1+0.8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000000"/>
                          <w:kern w:val="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color w:val="000000"/>
                          <w:kern w:val="0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kern w:val="0"/>
                    </w:rPr>
                    <m:t>∆t)</m:t>
                  </m:r>
                </m:sup>
              </m:sSup>
            </m:den>
          </m:f>
        </m:oMath>
      </m:oMathPara>
    </w:p>
    <w:p w14:paraId="0D094983" w14:textId="77777777" w:rsidR="00872F7F" w:rsidRDefault="009C7631">
      <w:pPr>
        <w:rPr>
          <w:color w:val="000000"/>
          <w:kern w:val="0"/>
        </w:rPr>
      </w:pPr>
      <w:r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 w:cs="Cambria Math"/>
                <w:color w:val="000000"/>
                <w:kern w:val="0"/>
              </w:rPr>
            </m:ctrlPr>
          </m:sSupPr>
          <m:e>
            <m:r>
              <w:rPr>
                <w:rFonts w:ascii="Cambria Math" w:hAnsi="Cambria Math" w:cs="Cambria Math"/>
                <w:color w:val="000000"/>
                <w:kern w:val="0"/>
              </w:rPr>
              <m:t>ρ</m:t>
            </m:r>
          </m:e>
          <m:sup>
            <m:r>
              <w:rPr>
                <w:rFonts w:ascii="Cambria Math" w:hAnsi="Cambria Math" w:cs="Cambria Math"/>
                <w:color w:val="000000"/>
                <w:kern w:val="0"/>
              </w:rPr>
              <m:t>'</m:t>
            </m:r>
          </m:sup>
        </m:sSup>
      </m:oMath>
      <w:r w:rsidR="0045576D">
        <w:rPr>
          <w:rFonts w:hint="eastAsia"/>
          <w:color w:val="000000"/>
          <w:kern w:val="0"/>
        </w:rPr>
        <w:t>——视密度</w:t>
      </w:r>
      <w:r w:rsidR="00175C68">
        <w:rPr>
          <w:rFonts w:hint="eastAsia"/>
          <w:color w:val="000000"/>
          <w:kern w:val="0"/>
        </w:rPr>
        <w:t>（试验密度）</w:t>
      </w:r>
      <w:r w:rsidR="0045576D">
        <w:rPr>
          <w:rFonts w:hint="eastAsia"/>
          <w:color w:val="000000"/>
          <w:kern w:val="0"/>
        </w:rPr>
        <w:t>，</w:t>
      </w:r>
      <m:oMath>
        <m:r>
          <m:rPr>
            <m:sty m:val="p"/>
          </m:rPr>
          <w:rPr>
            <w:rFonts w:ascii="Cambria Math" w:hAnsi="Cambria Math"/>
            <w:color w:val="000000"/>
            <w:kern w:val="0"/>
          </w:rPr>
          <m:t>kg/</m:t>
        </m:r>
        <m:sSup>
          <m:sSupPr>
            <m:ctrlPr>
              <w:rPr>
                <w:rFonts w:ascii="Cambria Math" w:hAnsi="Cambria Math"/>
                <w:color w:val="000000"/>
                <w:kern w:val="0"/>
              </w:rPr>
            </m:ctrlPr>
          </m:sSupPr>
          <m:e>
            <m:r>
              <w:rPr>
                <w:rFonts w:ascii="Cambria Math" w:hAnsi="Cambria Math"/>
                <w:color w:val="000000"/>
                <w:kern w:val="0"/>
              </w:rPr>
              <m:t>m</m:t>
            </m:r>
          </m:e>
          <m:sup>
            <m:r>
              <w:rPr>
                <w:rFonts w:ascii="Cambria Math" w:hAnsi="Cambria Math"/>
                <w:color w:val="000000"/>
                <w:kern w:val="0"/>
              </w:rPr>
              <m:t>3</m:t>
            </m:r>
          </m:sup>
        </m:sSup>
      </m:oMath>
      <w:r w:rsidR="00175C68">
        <w:rPr>
          <w:rFonts w:hint="eastAsia"/>
          <w:color w:val="000000"/>
          <w:kern w:val="0"/>
        </w:rPr>
        <w:t>；</w:t>
      </w:r>
    </w:p>
    <w:p w14:paraId="3855E0BC" w14:textId="77777777" w:rsidR="00872F7F" w:rsidRPr="00872F7F" w:rsidRDefault="00872F7F">
      <w:pPr>
        <w:rPr>
          <w:rFonts w:hint="eastAsia"/>
          <w:color w:val="000000"/>
          <w:kern w:val="0"/>
        </w:rPr>
      </w:pPr>
      <w:r>
        <w:rPr>
          <w:rFonts w:hint="eastAsia"/>
          <w:color w:val="000000"/>
          <w:kern w:val="0"/>
        </w:rPr>
        <w:tab/>
      </w:r>
      <m:oMath>
        <m:sSup>
          <m:sSupPr>
            <m:ctrlPr>
              <w:rPr>
                <w:rFonts w:ascii="Cambria Math" w:hAnsi="Cambria Math" w:cs="Cambria Math"/>
                <w:color w:val="000000"/>
                <w:kern w:val="0"/>
              </w:rPr>
            </m:ctrlPr>
          </m:sSupPr>
          <m:e>
            <m:r>
              <w:rPr>
                <w:rFonts w:ascii="Cambria Math" w:hAnsi="Cambria Math" w:cs="Cambria Math"/>
                <w:color w:val="000000"/>
                <w:kern w:val="0"/>
              </w:rPr>
              <m:t>t</m:t>
            </m:r>
          </m:e>
          <m:sup>
            <m:r>
              <w:rPr>
                <w:rFonts w:ascii="Cambria Math" w:hAnsi="Cambria Math" w:cs="Cambria Math"/>
                <w:color w:val="000000"/>
                <w:kern w:val="0"/>
              </w:rPr>
              <m:t>'</m:t>
            </m:r>
          </m:sup>
        </m:sSup>
      </m:oMath>
      <w:r>
        <w:rPr>
          <w:rFonts w:hint="eastAsia"/>
          <w:color w:val="000000"/>
          <w:kern w:val="0"/>
        </w:rPr>
        <w:t>——</w:t>
      </w:r>
      <w:r w:rsidR="00175C68">
        <w:rPr>
          <w:rFonts w:hint="eastAsia"/>
          <w:color w:val="000000"/>
          <w:kern w:val="0"/>
        </w:rPr>
        <w:t>试温度（试验温度）；</w:t>
      </w:r>
    </w:p>
    <w:p w14:paraId="519B6456" w14:textId="77777777" w:rsidR="00872F7F" w:rsidRDefault="00872F7F">
      <w:pPr>
        <w:rPr>
          <w:color w:val="000000"/>
          <w:kern w:val="0"/>
        </w:rPr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 w:cs="Cambria Math"/>
            <w:color w:val="000000"/>
            <w:kern w:val="0"/>
          </w:rPr>
          <m:t>∆t</m:t>
        </m:r>
      </m:oMath>
      <w:r>
        <w:rPr>
          <w:rFonts w:hint="eastAsia"/>
          <w:color w:val="000000"/>
          <w:kern w:val="0"/>
        </w:rPr>
        <w:t>——相对15</w:t>
      </w:r>
      <w:r w:rsidRPr="0045576D">
        <w:t>°C</w:t>
      </w:r>
      <w:r>
        <w:rPr>
          <w:rFonts w:hint="eastAsia"/>
          <w:color w:val="000000"/>
          <w:kern w:val="0"/>
        </w:rPr>
        <w:t>的温度差，</w:t>
      </w:r>
      <m:oMath>
        <m:sSup>
          <m:sSupPr>
            <m:ctrlPr>
              <w:rPr>
                <w:rFonts w:ascii="Cambria Math" w:hAnsi="Cambria Math" w:cs="Cambria Math"/>
                <w:color w:val="000000"/>
                <w:kern w:val="0"/>
              </w:rPr>
            </m:ctrlPr>
          </m:sSupPr>
          <m:e>
            <m:r>
              <w:rPr>
                <w:rFonts w:ascii="Cambria Math" w:hAnsi="Cambria Math" w:cs="Cambria Math"/>
                <w:color w:val="000000"/>
                <w:kern w:val="0"/>
              </w:rPr>
              <m:t>t</m:t>
            </m:r>
          </m:e>
          <m:sup>
            <m:r>
              <w:rPr>
                <w:rFonts w:ascii="Cambria Math" w:hAnsi="Cambria Math" w:cs="Cambria Math"/>
                <w:color w:val="000000"/>
                <w:kern w:val="0"/>
              </w:rPr>
              <m:t>'</m:t>
            </m:r>
          </m:sup>
        </m:sSup>
      </m:oMath>
      <w:r>
        <w:rPr>
          <w:rFonts w:hint="eastAsia"/>
          <w:color w:val="000000"/>
          <w:kern w:val="0"/>
        </w:rPr>
        <w:t>-15</w:t>
      </w:r>
      <w:r w:rsidR="00175C68">
        <w:rPr>
          <w:rFonts w:hint="eastAsia"/>
          <w:color w:val="000000"/>
          <w:kern w:val="0"/>
        </w:rPr>
        <w:t>；</w:t>
      </w:r>
    </w:p>
    <w:p w14:paraId="5165217D" w14:textId="77777777" w:rsidR="00175C68" w:rsidRPr="006B794E" w:rsidRDefault="00175C68" w:rsidP="00175C68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hint="eastAsia"/>
          <w:color w:val="000000"/>
          <w:kern w:val="0"/>
        </w:rPr>
        <w:tab/>
      </w:r>
      <m:oMath>
        <m:sSub>
          <m:sSubPr>
            <m:ctrlPr>
              <w:rPr>
                <w:rFonts w:ascii="Cambria Math" w:hAnsi="Cambria Math"/>
                <w:color w:val="000000"/>
                <w:kern w:val="0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kern w:val="0"/>
              </w:rPr>
              <m:t>15</m:t>
            </m:r>
          </m:sub>
        </m:sSub>
      </m:oMath>
      <w:r>
        <w:rPr>
          <w:rFonts w:hint="eastAsia"/>
          <w:color w:val="000000"/>
          <w:kern w:val="0"/>
        </w:rPr>
        <w:t>——</w:t>
      </w:r>
      <w:r w:rsidRPr="00175C68">
        <w:rPr>
          <w:color w:val="000000"/>
          <w:kern w:val="0"/>
        </w:rPr>
        <w:t xml:space="preserve">标准温度 15°C的石油体积膨胀系数,m/K; </w:t>
      </w:r>
    </w:p>
    <w:p w14:paraId="2FC2A7FB" w14:textId="77777777" w:rsidR="00175C68" w:rsidRDefault="00175C68" w:rsidP="00175C6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 w:rsidRPr="00175C68">
        <w:t>标准温度 15 °C的石油体积膨胀系数方程</w:t>
      </w:r>
      <w:r>
        <w:rPr>
          <w:rFonts w:ascii="Times" w:hAnsi="Times" w:cs="Times" w:hint="eastAsia"/>
          <w:color w:val="000000"/>
          <w:kern w:val="0"/>
          <w:sz w:val="29"/>
          <w:szCs w:val="29"/>
        </w:rPr>
        <w:t>：</w:t>
      </w:r>
    </w:p>
    <w:p w14:paraId="59B30D6B" w14:textId="77777777" w:rsidR="00175C68" w:rsidRPr="00205D4B" w:rsidRDefault="00421EC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α</m:t>
              </m:r>
            </m:e>
            <m:sub>
              <m:r>
                <w:rPr>
                  <w:rFonts w:ascii="Cambria Math" w:hAnsi="Cambria Math" w:cs="Cambria Math"/>
                </w:rPr>
                <m:t>15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den>
          </m:f>
          <m:r>
            <w:rPr>
              <w:rFonts w:ascii="Cambria Math" w:hAnsi="Cambria Math"/>
            </w:rPr>
            <m:t>+A</m:t>
          </m:r>
        </m:oMath>
      </m:oMathPara>
    </w:p>
    <w:p w14:paraId="4516956B" w14:textId="77777777" w:rsidR="00175C68" w:rsidRDefault="00535959" w:rsidP="00535959">
      <w:pPr>
        <w:pStyle w:val="a5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石油体积膨胀系数表</w:t>
      </w:r>
    </w:p>
    <w:p w14:paraId="0E6EF1A8" w14:textId="77777777" w:rsidR="00535959" w:rsidRPr="00535959" w:rsidRDefault="00535959" w:rsidP="00535959">
      <w:pPr>
        <w:jc w:val="center"/>
        <w:rPr>
          <w:rFonts w:asciiTheme="majorHAnsi" w:eastAsia="宋体" w:hAnsiTheme="majorHAnsi" w:cstheme="majorBidi"/>
          <w:sz w:val="20"/>
          <w:szCs w:val="20"/>
        </w:rPr>
      </w:pPr>
      <w:r w:rsidRPr="00535959">
        <w:rPr>
          <w:rFonts w:asciiTheme="majorHAnsi" w:eastAsia="宋体" w:hAnsiTheme="majorHAnsi" w:cstheme="majorBidi"/>
          <w:sz w:val="20"/>
          <w:szCs w:val="20"/>
        </w:rPr>
        <w:t>Table1 The oil volume expansion coefficient table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535959" w14:paraId="5EB35FCB" w14:textId="77777777" w:rsidTr="00373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14:paraId="51396DF5" w14:textId="77777777" w:rsidR="00535959" w:rsidRDefault="00535959" w:rsidP="00373E58">
            <w:r>
              <w:rPr>
                <w:rFonts w:hint="eastAsia"/>
              </w:rPr>
              <w:t>石油种类</w:t>
            </w: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14:paraId="233C2520" w14:textId="77777777" w:rsidR="00535959" w:rsidRDefault="00535959" w:rsidP="00373E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  <w:r w:rsidRPr="00175C68">
              <w:t>°C</w:t>
            </w:r>
            <w:r>
              <w:rPr>
                <w:rFonts w:hint="eastAsia"/>
              </w:rPr>
              <w:t>密度（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/>
                  <w:kern w:val="0"/>
                </w:rPr>
                <m:t>kg/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color w:val="000000"/>
                      <w:kern w:val="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3</m:t>
                  </m:r>
                </m:sup>
              </m:sSup>
            </m:oMath>
            <w:r>
              <w:rPr>
                <w:rFonts w:hint="eastAsia"/>
              </w:rPr>
              <w:t>）</w:t>
            </w: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14:paraId="5568FD4A" w14:textId="77777777" w:rsidR="00535959" w:rsidRDefault="00421EC1" w:rsidP="00373E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14:paraId="37C9D05B" w14:textId="77777777" w:rsidR="00535959" w:rsidRDefault="00421EC1" w:rsidP="00373E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14:paraId="544B100B" w14:textId="77777777" w:rsidR="00535959" w:rsidRDefault="00535959" w:rsidP="00373E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535959" w:rsidRPr="00205D4B" w14:paraId="06A5950C" w14:textId="77777777" w:rsidTr="00373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Borders>
              <w:top w:val="single" w:sz="4" w:space="0" w:color="auto"/>
            </w:tcBorders>
          </w:tcPr>
          <w:p w14:paraId="226EDADF" w14:textId="77777777" w:rsidR="00535959" w:rsidRPr="00205D4B" w:rsidRDefault="00535959" w:rsidP="00373E58">
            <w:pPr>
              <w:jc w:val="center"/>
              <w:rPr>
                <w:rFonts w:ascii="Times" w:hAnsi="Times" w:cs="Times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205D4B">
              <w:rPr>
                <w:rFonts w:ascii="Times" w:hAnsi="Times" w:cs="Times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原油</w:t>
            </w:r>
          </w:p>
        </w:tc>
        <w:tc>
          <w:tcPr>
            <w:tcW w:w="1658" w:type="dxa"/>
            <w:tcBorders>
              <w:top w:val="single" w:sz="4" w:space="0" w:color="auto"/>
            </w:tcBorders>
          </w:tcPr>
          <w:p w14:paraId="11CF549D" w14:textId="77777777" w:rsidR="00535959" w:rsidRPr="00205D4B" w:rsidRDefault="00535959" w:rsidP="00373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bCs/>
                <w:color w:val="000000"/>
                <w:kern w:val="0"/>
                <w:sz w:val="21"/>
                <w:szCs w:val="21"/>
              </w:rPr>
            </w:pPr>
            <w:r w:rsidRPr="00205D4B">
              <w:rPr>
                <w:rFonts w:ascii="Times" w:hAnsi="Times" w:cs="Times"/>
                <w:bCs/>
                <w:color w:val="000000"/>
                <w:kern w:val="0"/>
                <w:sz w:val="21"/>
                <w:szCs w:val="21"/>
              </w:rPr>
              <w:t>610.6~1163.5</w:t>
            </w:r>
          </w:p>
        </w:tc>
        <w:tc>
          <w:tcPr>
            <w:tcW w:w="1658" w:type="dxa"/>
            <w:tcBorders>
              <w:top w:val="single" w:sz="4" w:space="0" w:color="auto"/>
            </w:tcBorders>
          </w:tcPr>
          <w:p w14:paraId="59EDB5F8" w14:textId="77777777" w:rsidR="00535959" w:rsidRPr="00205D4B" w:rsidRDefault="00535959" w:rsidP="00373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bCs/>
                <w:color w:val="000000"/>
                <w:kern w:val="0"/>
                <w:sz w:val="21"/>
                <w:szCs w:val="21"/>
              </w:rPr>
            </w:pPr>
            <w:r w:rsidRPr="00205D4B">
              <w:rPr>
                <w:rFonts w:ascii="Times" w:hAnsi="Times" w:cs="Times"/>
                <w:bCs/>
                <w:color w:val="000000"/>
                <w:kern w:val="0"/>
                <w:sz w:val="21"/>
                <w:szCs w:val="21"/>
              </w:rPr>
              <w:t>613.9723</w:t>
            </w:r>
          </w:p>
        </w:tc>
        <w:tc>
          <w:tcPr>
            <w:tcW w:w="1658" w:type="dxa"/>
            <w:tcBorders>
              <w:top w:val="single" w:sz="4" w:space="0" w:color="auto"/>
            </w:tcBorders>
          </w:tcPr>
          <w:p w14:paraId="0F6AC802" w14:textId="77777777" w:rsidR="00535959" w:rsidRPr="00205D4B" w:rsidRDefault="00535959" w:rsidP="00373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bCs/>
                <w:color w:val="000000"/>
                <w:kern w:val="0"/>
                <w:sz w:val="21"/>
                <w:szCs w:val="21"/>
              </w:rPr>
            </w:pPr>
            <w:r w:rsidRPr="00205D4B">
              <w:rPr>
                <w:rFonts w:ascii="Times" w:hAnsi="Times" w:cs="Times" w:hint="eastAsia"/>
                <w:bCs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658" w:type="dxa"/>
            <w:tcBorders>
              <w:top w:val="single" w:sz="4" w:space="0" w:color="auto"/>
            </w:tcBorders>
          </w:tcPr>
          <w:p w14:paraId="0E87B132" w14:textId="77777777" w:rsidR="00535959" w:rsidRPr="00205D4B" w:rsidRDefault="00535959" w:rsidP="00373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bCs/>
                <w:color w:val="000000"/>
                <w:kern w:val="0"/>
                <w:sz w:val="21"/>
                <w:szCs w:val="21"/>
              </w:rPr>
            </w:pPr>
            <w:r w:rsidRPr="00205D4B">
              <w:rPr>
                <w:rFonts w:ascii="Times" w:hAnsi="Times" w:cs="Times" w:hint="eastAsia"/>
                <w:bCs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535959" w14:paraId="05521473" w14:textId="77777777" w:rsidTr="00373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1953A496" w14:textId="77777777" w:rsidR="00535959" w:rsidRPr="00205D4B" w:rsidRDefault="00535959" w:rsidP="00373E58">
            <w:pPr>
              <w:jc w:val="center"/>
              <w:rPr>
                <w:rFonts w:ascii="Times" w:hAnsi="Times" w:cs="Times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Times" w:hAnsi="Times" w:cs="Times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汽油</w:t>
            </w:r>
          </w:p>
        </w:tc>
        <w:tc>
          <w:tcPr>
            <w:tcW w:w="1658" w:type="dxa"/>
          </w:tcPr>
          <w:p w14:paraId="38DDBCF3" w14:textId="77777777" w:rsidR="00535959" w:rsidRPr="00205D4B" w:rsidRDefault="00535959" w:rsidP="00373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b/>
                <w:bCs/>
                <w:color w:val="000000"/>
                <w:kern w:val="0"/>
                <w:sz w:val="21"/>
                <w:szCs w:val="21"/>
              </w:rPr>
            </w:pPr>
            <w:r w:rsidRPr="00205D4B">
              <w:rPr>
                <w:rFonts w:ascii="Times" w:hAnsi="Times" w:cs="Times"/>
                <w:bCs/>
                <w:color w:val="000000"/>
                <w:kern w:val="0"/>
                <w:sz w:val="21"/>
                <w:szCs w:val="21"/>
              </w:rPr>
              <w:t>610.6~</w:t>
            </w:r>
            <w:r>
              <w:rPr>
                <w:rFonts w:ascii="Times" w:hAnsi="Times" w:cs="Times" w:hint="eastAsia"/>
                <w:bCs/>
                <w:color w:val="000000"/>
                <w:kern w:val="0"/>
                <w:sz w:val="21"/>
                <w:szCs w:val="21"/>
              </w:rPr>
              <w:t>770.3</w:t>
            </w:r>
          </w:p>
        </w:tc>
        <w:tc>
          <w:tcPr>
            <w:tcW w:w="1658" w:type="dxa"/>
          </w:tcPr>
          <w:p w14:paraId="2DA6816F" w14:textId="77777777" w:rsidR="00535959" w:rsidRPr="00535959" w:rsidRDefault="00535959" w:rsidP="00373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bCs/>
                <w:color w:val="000000"/>
                <w:kern w:val="0"/>
                <w:sz w:val="21"/>
                <w:szCs w:val="21"/>
              </w:rPr>
            </w:pPr>
            <w:r w:rsidRPr="00535959">
              <w:rPr>
                <w:rFonts w:ascii="Times" w:hAnsi="Times" w:cs="Times" w:hint="eastAsia"/>
                <w:bCs/>
                <w:color w:val="000000"/>
                <w:kern w:val="0"/>
                <w:sz w:val="21"/>
                <w:szCs w:val="21"/>
              </w:rPr>
              <w:t>346.4228</w:t>
            </w:r>
          </w:p>
        </w:tc>
        <w:tc>
          <w:tcPr>
            <w:tcW w:w="1658" w:type="dxa"/>
          </w:tcPr>
          <w:p w14:paraId="67C039EB" w14:textId="77777777" w:rsidR="00535959" w:rsidRPr="00535959" w:rsidRDefault="00535959" w:rsidP="00373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bCs/>
                <w:color w:val="000000"/>
                <w:kern w:val="0"/>
                <w:sz w:val="21"/>
                <w:szCs w:val="21"/>
              </w:rPr>
            </w:pPr>
            <w:r w:rsidRPr="00535959">
              <w:rPr>
                <w:rFonts w:ascii="Times" w:hAnsi="Times" w:cs="Times" w:hint="eastAsia"/>
                <w:bCs/>
                <w:color w:val="000000"/>
                <w:kern w:val="0"/>
                <w:sz w:val="21"/>
                <w:szCs w:val="21"/>
              </w:rPr>
              <w:t>0.4388</w:t>
            </w:r>
          </w:p>
        </w:tc>
        <w:tc>
          <w:tcPr>
            <w:tcW w:w="1658" w:type="dxa"/>
          </w:tcPr>
          <w:p w14:paraId="547AC7DC" w14:textId="77777777" w:rsidR="00535959" w:rsidRPr="00535959" w:rsidRDefault="00535959" w:rsidP="00373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bCs/>
                <w:color w:val="000000"/>
                <w:kern w:val="0"/>
                <w:sz w:val="21"/>
                <w:szCs w:val="21"/>
              </w:rPr>
            </w:pPr>
            <w:r w:rsidRPr="00535959">
              <w:rPr>
                <w:rFonts w:ascii="Times" w:hAnsi="Times" w:cs="Times" w:hint="eastAsia"/>
                <w:bCs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535959" w14:paraId="5F860D25" w14:textId="77777777" w:rsidTr="00373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8E724DE" w14:textId="77777777" w:rsidR="00535959" w:rsidRPr="00205D4B" w:rsidRDefault="00535959" w:rsidP="00373E58">
            <w:pPr>
              <w:jc w:val="center"/>
              <w:rPr>
                <w:rFonts w:ascii="Times" w:hAnsi="Times" w:cs="Times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Times" w:hAnsi="Times" w:cs="Times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过渡区</w:t>
            </w:r>
          </w:p>
        </w:tc>
        <w:tc>
          <w:tcPr>
            <w:tcW w:w="1658" w:type="dxa"/>
          </w:tcPr>
          <w:p w14:paraId="167E2F1E" w14:textId="77777777" w:rsidR="00535959" w:rsidRPr="00205D4B" w:rsidRDefault="00535959" w:rsidP="00373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Times" w:hAnsi="Times" w:cs="Times" w:hint="eastAsia"/>
                <w:bCs/>
                <w:color w:val="000000"/>
                <w:kern w:val="0"/>
                <w:sz w:val="21"/>
                <w:szCs w:val="21"/>
              </w:rPr>
              <w:t>770.3</w:t>
            </w:r>
            <w:r w:rsidRPr="00205D4B">
              <w:rPr>
                <w:rFonts w:ascii="Times" w:hAnsi="Times" w:cs="Times"/>
                <w:bCs/>
                <w:color w:val="000000"/>
                <w:kern w:val="0"/>
                <w:sz w:val="21"/>
                <w:szCs w:val="21"/>
              </w:rPr>
              <w:t>~</w:t>
            </w:r>
            <w:r>
              <w:rPr>
                <w:rFonts w:ascii="Times" w:hAnsi="Times" w:cs="Times" w:hint="eastAsia"/>
                <w:bCs/>
                <w:color w:val="000000"/>
                <w:kern w:val="0"/>
                <w:sz w:val="21"/>
                <w:szCs w:val="21"/>
              </w:rPr>
              <w:t>787.5</w:t>
            </w:r>
          </w:p>
        </w:tc>
        <w:tc>
          <w:tcPr>
            <w:tcW w:w="1658" w:type="dxa"/>
          </w:tcPr>
          <w:p w14:paraId="01E25CE8" w14:textId="77777777" w:rsidR="00535959" w:rsidRPr="00535959" w:rsidRDefault="00535959" w:rsidP="00373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21"/>
              </w:rPr>
            </w:pPr>
            <w:r w:rsidRPr="00535959">
              <w:rPr>
                <w:rFonts w:ascii="Times" w:hAnsi="Times" w:cs="Times" w:hint="eastAsia"/>
                <w:color w:val="000000"/>
                <w:kern w:val="0"/>
                <w:sz w:val="21"/>
                <w:szCs w:val="21"/>
              </w:rPr>
              <w:t>2680.321</w:t>
            </w:r>
          </w:p>
        </w:tc>
        <w:tc>
          <w:tcPr>
            <w:tcW w:w="1658" w:type="dxa"/>
          </w:tcPr>
          <w:p w14:paraId="6412DCF0" w14:textId="77777777" w:rsidR="00535959" w:rsidRPr="00535959" w:rsidRDefault="00535959" w:rsidP="00373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21"/>
              </w:rPr>
            </w:pPr>
            <w:r w:rsidRPr="00535959">
              <w:rPr>
                <w:rFonts w:ascii="Times" w:hAnsi="Times" w:cs="Times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658" w:type="dxa"/>
          </w:tcPr>
          <w:p w14:paraId="42B2C6EB" w14:textId="77777777" w:rsidR="00535959" w:rsidRPr="00535959" w:rsidRDefault="00535959" w:rsidP="00373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21"/>
              </w:rPr>
            </w:pPr>
            <w:r w:rsidRPr="00535959">
              <w:rPr>
                <w:rFonts w:ascii="Times" w:hAnsi="Times" w:cs="Times" w:hint="eastAsia"/>
                <w:color w:val="000000"/>
                <w:kern w:val="0"/>
                <w:sz w:val="21"/>
                <w:szCs w:val="21"/>
              </w:rPr>
              <w:t>-0.00336312</w:t>
            </w:r>
          </w:p>
        </w:tc>
      </w:tr>
      <w:tr w:rsidR="00535959" w14:paraId="6B66713F" w14:textId="77777777" w:rsidTr="00373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4B3343C" w14:textId="77777777" w:rsidR="00535959" w:rsidRPr="00205D4B" w:rsidRDefault="00535959" w:rsidP="00373E58">
            <w:pPr>
              <w:jc w:val="center"/>
              <w:rPr>
                <w:rFonts w:ascii="Times" w:hAnsi="Times" w:cs="Times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Times" w:hAnsi="Times" w:cs="Times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航煤</w:t>
            </w:r>
          </w:p>
        </w:tc>
        <w:tc>
          <w:tcPr>
            <w:tcW w:w="1658" w:type="dxa"/>
          </w:tcPr>
          <w:p w14:paraId="59E7BBEF" w14:textId="77777777" w:rsidR="00535959" w:rsidRPr="00205D4B" w:rsidRDefault="00535959" w:rsidP="00373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" w:hAnsi="Times" w:cs="Times" w:hint="eastAsia"/>
                <w:bCs/>
                <w:color w:val="000000"/>
                <w:kern w:val="0"/>
                <w:sz w:val="21"/>
                <w:szCs w:val="21"/>
              </w:rPr>
              <w:t>787.5</w:t>
            </w:r>
            <w:r w:rsidRPr="00205D4B">
              <w:rPr>
                <w:rFonts w:ascii="Times" w:hAnsi="Times" w:cs="Times"/>
                <w:bCs/>
                <w:color w:val="000000"/>
                <w:kern w:val="0"/>
                <w:sz w:val="21"/>
                <w:szCs w:val="21"/>
              </w:rPr>
              <w:t>~</w:t>
            </w:r>
            <w:r>
              <w:rPr>
                <w:rFonts w:ascii="Times" w:hAnsi="Times" w:cs="Times" w:hint="eastAsia"/>
                <w:bCs/>
                <w:color w:val="000000"/>
                <w:kern w:val="0"/>
                <w:sz w:val="21"/>
                <w:szCs w:val="21"/>
              </w:rPr>
              <w:t>838.3</w:t>
            </w:r>
          </w:p>
        </w:tc>
        <w:tc>
          <w:tcPr>
            <w:tcW w:w="1658" w:type="dxa"/>
          </w:tcPr>
          <w:p w14:paraId="2A21AD5F" w14:textId="77777777" w:rsidR="00535959" w:rsidRPr="00535959" w:rsidRDefault="00535959" w:rsidP="00373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bCs/>
                <w:color w:val="000000"/>
                <w:kern w:val="0"/>
                <w:sz w:val="21"/>
                <w:szCs w:val="21"/>
              </w:rPr>
            </w:pPr>
            <w:r w:rsidRPr="00535959">
              <w:rPr>
                <w:rFonts w:ascii="Times" w:hAnsi="Times" w:cs="Times" w:hint="eastAsia"/>
                <w:bCs/>
                <w:color w:val="000000"/>
                <w:kern w:val="0"/>
                <w:sz w:val="21"/>
                <w:szCs w:val="21"/>
              </w:rPr>
              <w:t>594.5418</w:t>
            </w:r>
          </w:p>
        </w:tc>
        <w:tc>
          <w:tcPr>
            <w:tcW w:w="1658" w:type="dxa"/>
          </w:tcPr>
          <w:p w14:paraId="6904DE6A" w14:textId="77777777" w:rsidR="00535959" w:rsidRPr="00535959" w:rsidRDefault="00535959" w:rsidP="00373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bCs/>
                <w:color w:val="000000"/>
                <w:kern w:val="0"/>
                <w:sz w:val="21"/>
                <w:szCs w:val="21"/>
              </w:rPr>
            </w:pPr>
            <w:r w:rsidRPr="00535959">
              <w:rPr>
                <w:rFonts w:ascii="Times" w:hAnsi="Times" w:cs="Times" w:hint="eastAsia"/>
                <w:bCs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658" w:type="dxa"/>
          </w:tcPr>
          <w:p w14:paraId="7AD57E97" w14:textId="77777777" w:rsidR="00535959" w:rsidRPr="00535959" w:rsidRDefault="00535959" w:rsidP="00373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bCs/>
                <w:color w:val="000000"/>
                <w:kern w:val="0"/>
                <w:sz w:val="21"/>
                <w:szCs w:val="21"/>
              </w:rPr>
            </w:pPr>
            <w:r w:rsidRPr="00535959">
              <w:rPr>
                <w:rFonts w:ascii="Times" w:hAnsi="Times" w:cs="Times" w:hint="eastAsia"/>
                <w:bCs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535959" w14:paraId="0D6777FF" w14:textId="77777777" w:rsidTr="00373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4136A9B" w14:textId="77777777" w:rsidR="00535959" w:rsidRPr="00205D4B" w:rsidRDefault="00535959" w:rsidP="00373E58">
            <w:pPr>
              <w:jc w:val="center"/>
              <w:rPr>
                <w:rFonts w:ascii="Times" w:hAnsi="Times" w:cs="Times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Times" w:hAnsi="Times" w:cs="Times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柴油燃料</w:t>
            </w:r>
          </w:p>
        </w:tc>
        <w:tc>
          <w:tcPr>
            <w:tcW w:w="1658" w:type="dxa"/>
          </w:tcPr>
          <w:p w14:paraId="07EDABBB" w14:textId="77777777" w:rsidR="00535959" w:rsidRPr="00205D4B" w:rsidRDefault="00535959" w:rsidP="00373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Times" w:hAnsi="Times" w:cs="Times" w:hint="eastAsia"/>
                <w:bCs/>
                <w:color w:val="000000"/>
                <w:kern w:val="0"/>
                <w:sz w:val="21"/>
                <w:szCs w:val="21"/>
              </w:rPr>
              <w:t>838.3</w:t>
            </w:r>
            <w:r w:rsidRPr="00205D4B">
              <w:rPr>
                <w:rFonts w:ascii="Times" w:hAnsi="Times" w:cs="Times"/>
                <w:bCs/>
                <w:color w:val="000000"/>
                <w:kern w:val="0"/>
                <w:sz w:val="21"/>
                <w:szCs w:val="21"/>
              </w:rPr>
              <w:t>~1163.5</w:t>
            </w:r>
          </w:p>
        </w:tc>
        <w:tc>
          <w:tcPr>
            <w:tcW w:w="1658" w:type="dxa"/>
          </w:tcPr>
          <w:p w14:paraId="43E1DC3B" w14:textId="77777777" w:rsidR="00535959" w:rsidRPr="00535959" w:rsidRDefault="00535959" w:rsidP="00373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21"/>
              </w:rPr>
            </w:pPr>
            <w:r w:rsidRPr="00535959">
              <w:rPr>
                <w:rFonts w:ascii="Times" w:hAnsi="Times" w:cs="Times" w:hint="eastAsia"/>
                <w:color w:val="000000"/>
                <w:kern w:val="0"/>
                <w:sz w:val="21"/>
                <w:szCs w:val="21"/>
              </w:rPr>
              <w:t>186.9696</w:t>
            </w:r>
          </w:p>
        </w:tc>
        <w:tc>
          <w:tcPr>
            <w:tcW w:w="1658" w:type="dxa"/>
          </w:tcPr>
          <w:p w14:paraId="4ACA9F38" w14:textId="77777777" w:rsidR="00535959" w:rsidRPr="00535959" w:rsidRDefault="00535959" w:rsidP="00373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21"/>
              </w:rPr>
            </w:pPr>
            <w:r w:rsidRPr="00535959">
              <w:rPr>
                <w:rFonts w:ascii="Times" w:hAnsi="Times" w:cs="Times" w:hint="eastAsia"/>
                <w:color w:val="000000"/>
                <w:kern w:val="0"/>
                <w:sz w:val="21"/>
                <w:szCs w:val="21"/>
              </w:rPr>
              <w:t>0.4862</w:t>
            </w:r>
          </w:p>
        </w:tc>
        <w:tc>
          <w:tcPr>
            <w:tcW w:w="1658" w:type="dxa"/>
          </w:tcPr>
          <w:p w14:paraId="5A4B14BD" w14:textId="77777777" w:rsidR="00535959" w:rsidRPr="00535959" w:rsidRDefault="00535959" w:rsidP="00373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21"/>
              </w:rPr>
            </w:pPr>
            <w:r w:rsidRPr="00535959">
              <w:rPr>
                <w:rFonts w:ascii="Times" w:hAnsi="Times" w:cs="Times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535959" w14:paraId="0CF2F411" w14:textId="77777777" w:rsidTr="00373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Borders>
              <w:bottom w:val="single" w:sz="4" w:space="0" w:color="auto"/>
            </w:tcBorders>
          </w:tcPr>
          <w:p w14:paraId="5573233D" w14:textId="77777777" w:rsidR="00535959" w:rsidRPr="00205D4B" w:rsidRDefault="00535959" w:rsidP="00373E58">
            <w:pPr>
              <w:jc w:val="center"/>
              <w:rPr>
                <w:rFonts w:ascii="Times" w:hAnsi="Times" w:cs="Times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Times" w:hAnsi="Times" w:cs="Times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润滑油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D1BBE71" w14:textId="77777777" w:rsidR="00535959" w:rsidRPr="00205D4B" w:rsidRDefault="00535959" w:rsidP="00373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" w:hAnsi="Times" w:cs="Times" w:hint="eastAsia"/>
                <w:bCs/>
                <w:color w:val="000000"/>
                <w:kern w:val="0"/>
                <w:sz w:val="21"/>
                <w:szCs w:val="21"/>
              </w:rPr>
              <w:t>800.9</w:t>
            </w:r>
            <w:r w:rsidRPr="00205D4B">
              <w:rPr>
                <w:rFonts w:ascii="Times" w:hAnsi="Times" w:cs="Times"/>
                <w:bCs/>
                <w:color w:val="000000"/>
                <w:kern w:val="0"/>
                <w:sz w:val="21"/>
                <w:szCs w:val="21"/>
              </w:rPr>
              <w:t>~1163.5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6C65C260" w14:textId="77777777" w:rsidR="00535959" w:rsidRPr="00535959" w:rsidRDefault="00535959" w:rsidP="00373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bCs/>
                <w:color w:val="000000"/>
                <w:kern w:val="0"/>
                <w:sz w:val="21"/>
                <w:szCs w:val="21"/>
              </w:rPr>
            </w:pPr>
            <w:r w:rsidRPr="00535959">
              <w:rPr>
                <w:rFonts w:ascii="Times" w:hAnsi="Times" w:cs="Times" w:hint="eastAsia"/>
                <w:bCs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16DEC81A" w14:textId="77777777" w:rsidR="00535959" w:rsidRPr="00535959" w:rsidRDefault="00535959" w:rsidP="00373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bCs/>
                <w:color w:val="000000"/>
                <w:kern w:val="0"/>
                <w:sz w:val="21"/>
                <w:szCs w:val="21"/>
              </w:rPr>
            </w:pPr>
            <w:r w:rsidRPr="00535959">
              <w:rPr>
                <w:rFonts w:ascii="Times" w:hAnsi="Times" w:cs="Times" w:hint="eastAsia"/>
                <w:bCs/>
                <w:color w:val="000000"/>
                <w:kern w:val="0"/>
                <w:sz w:val="21"/>
                <w:szCs w:val="21"/>
              </w:rPr>
              <w:t>0.6278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7BAF3E38" w14:textId="77777777" w:rsidR="00535959" w:rsidRPr="00535959" w:rsidRDefault="00535959" w:rsidP="00373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bCs/>
                <w:color w:val="000000"/>
                <w:kern w:val="0"/>
                <w:sz w:val="21"/>
                <w:szCs w:val="21"/>
              </w:rPr>
            </w:pPr>
            <w:r w:rsidRPr="00535959">
              <w:rPr>
                <w:rFonts w:ascii="Times" w:hAnsi="Times" w:cs="Times" w:hint="eastAsia"/>
                <w:bCs/>
                <w:color w:val="000000"/>
                <w:kern w:val="0"/>
                <w:sz w:val="21"/>
                <w:szCs w:val="21"/>
              </w:rPr>
              <w:t>0</w:t>
            </w:r>
          </w:p>
        </w:tc>
      </w:tr>
    </w:tbl>
    <w:p w14:paraId="5F89DE41" w14:textId="77777777" w:rsidR="00535959" w:rsidRDefault="00032651">
      <w:r>
        <w:rPr>
          <w:rFonts w:hint="eastAsia"/>
        </w:rPr>
        <w:t>注：《</w:t>
      </w:r>
      <w:r w:rsidRPr="00032651">
        <w:t>石油计算器.xls</w:t>
      </w:r>
      <w:r>
        <w:rPr>
          <w:rFonts w:hint="eastAsia"/>
        </w:rPr>
        <w:t>》中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rPr>
          <w:rFonts w:hint="eastAsia"/>
        </w:rPr>
        <w:t>的计算公式（以原油行为例，成品油行无计算公式）中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Pr="00032651">
        <w:t>=B2*(1-2.3*10^-5*(C2-15)-2*10^-8*(C2-15)^2)/EXP((-M2*(C2-15))*(1+0.8*(C2-15)*M2))</w:t>
      </w:r>
    </w:p>
    <w:p w14:paraId="472058A7" w14:textId="77777777" w:rsidR="00032651" w:rsidRDefault="00032651" w:rsidP="00032651">
      <w:pPr>
        <w:ind w:firstLine="420"/>
        <w:rPr>
          <w:color w:val="000000"/>
          <w:kern w:val="0"/>
        </w:rPr>
      </w:pPr>
      <w:r w:rsidRPr="00032651">
        <w:t>B2</w:t>
      </w:r>
      <w:r>
        <w:rPr>
          <w:rFonts w:hint="eastAsia"/>
          <w:color w:val="000000"/>
          <w:kern w:val="0"/>
        </w:rPr>
        <w:t>——视密度（试验密度），</w:t>
      </w:r>
      <m:oMath>
        <m:r>
          <m:rPr>
            <m:sty m:val="p"/>
          </m:rPr>
          <w:rPr>
            <w:rFonts w:ascii="Cambria Math" w:hAnsi="Cambria Math"/>
            <w:color w:val="000000"/>
            <w:kern w:val="0"/>
          </w:rPr>
          <m:t>kg/</m:t>
        </m:r>
        <m:sSup>
          <m:sSupPr>
            <m:ctrlPr>
              <w:rPr>
                <w:rFonts w:ascii="Cambria Math" w:hAnsi="Cambria Math"/>
                <w:color w:val="000000"/>
                <w:kern w:val="0"/>
              </w:rPr>
            </m:ctrlPr>
          </m:sSupPr>
          <m:e>
            <m:r>
              <w:rPr>
                <w:rFonts w:ascii="Cambria Math" w:hAnsi="Cambria Math"/>
                <w:color w:val="000000"/>
                <w:kern w:val="0"/>
              </w:rPr>
              <m:t>m</m:t>
            </m:r>
          </m:e>
          <m:sup>
            <m:r>
              <w:rPr>
                <w:rFonts w:ascii="Cambria Math" w:hAnsi="Cambria Math"/>
                <w:color w:val="000000"/>
                <w:kern w:val="0"/>
              </w:rPr>
              <m:t>3</m:t>
            </m:r>
          </m:sup>
        </m:sSup>
      </m:oMath>
      <w:r>
        <w:rPr>
          <w:rFonts w:hint="eastAsia"/>
          <w:color w:val="000000"/>
          <w:kern w:val="0"/>
        </w:rPr>
        <w:t>；</w:t>
      </w:r>
    </w:p>
    <w:p w14:paraId="3EF5CDDE" w14:textId="77777777" w:rsidR="00032651" w:rsidRDefault="00032651" w:rsidP="00032651">
      <w:pPr>
        <w:rPr>
          <w:color w:val="000000"/>
          <w:kern w:val="0"/>
        </w:rPr>
      </w:pPr>
      <w:r>
        <w:rPr>
          <w:rFonts w:hint="eastAsia"/>
          <w:color w:val="000000"/>
          <w:kern w:val="0"/>
        </w:rPr>
        <w:lastRenderedPageBreak/>
        <w:tab/>
      </w:r>
      <w:r w:rsidRPr="00032651">
        <w:t>C2</w:t>
      </w:r>
      <w:r>
        <w:rPr>
          <w:rFonts w:hint="eastAsia"/>
          <w:color w:val="000000"/>
          <w:kern w:val="0"/>
        </w:rPr>
        <w:t xml:space="preserve">——试温度（试验温度）； </w:t>
      </w:r>
    </w:p>
    <w:p w14:paraId="76E79742" w14:textId="77777777" w:rsidR="00032651" w:rsidRDefault="00032651" w:rsidP="00032651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/>
          <w:color w:val="000000"/>
          <w:kern w:val="0"/>
        </w:rPr>
        <w:tab/>
      </w:r>
      <w:r w:rsidRPr="00032651">
        <w:t>M2</w:t>
      </w:r>
      <w:r>
        <w:rPr>
          <w:rFonts w:hint="eastAsia"/>
          <w:color w:val="000000"/>
          <w:kern w:val="0"/>
        </w:rPr>
        <w:t>——</w:t>
      </w:r>
      <w:r w:rsidRPr="00175C68">
        <w:rPr>
          <w:color w:val="000000"/>
          <w:kern w:val="0"/>
        </w:rPr>
        <w:t xml:space="preserve">标准温度 15°C的石油体积膨胀系数,m/K; </w:t>
      </w:r>
    </w:p>
    <w:p w14:paraId="2DA2C879" w14:textId="77777777" w:rsidR="00032651" w:rsidRDefault="00032651">
      <w:r>
        <w:rPr>
          <w:rFonts w:hint="eastAsia"/>
        </w:rPr>
        <w:t>其中E2（隐藏列2）为用于计算M2，其意义用语充当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rPr>
          <w:rFonts w:hint="eastAsia"/>
        </w:rPr>
        <w:t>的迭代。</w:t>
      </w:r>
    </w:p>
    <w:p w14:paraId="58F1896C" w14:textId="77777777" w:rsidR="00257CBB" w:rsidRDefault="00257CBB"/>
    <w:p w14:paraId="4531C84E" w14:textId="77777777" w:rsidR="00257CBB" w:rsidRPr="0045576D" w:rsidRDefault="00257CBB" w:rsidP="00257CBB">
      <w:pPr>
        <w:pStyle w:val="2"/>
        <w:numPr>
          <w:ilvl w:val="0"/>
          <w:numId w:val="3"/>
        </w:numPr>
        <w:rPr>
          <w:rFonts w:ascii="Times" w:hAnsi="Times" w:cs="Times"/>
          <w:color w:val="000000"/>
          <w:kern w:val="0"/>
        </w:rPr>
      </w:pPr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20</m:t>
            </m:r>
          </m:sub>
        </m:sSub>
      </m:oMath>
      <w:r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 w:rsidRPr="0045576D">
        <w:t>（</w:t>
      </w:r>
      <w:r>
        <w:t>20</w:t>
      </w:r>
      <w:r w:rsidRPr="0045576D">
        <w:t xml:space="preserve"> °C </w:t>
      </w:r>
      <w:r w:rsidRPr="0045576D">
        <w:rPr>
          <w:rFonts w:hint="eastAsia"/>
        </w:rPr>
        <w:t>标准密度）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:</w:t>
      </w:r>
    </w:p>
    <w:p w14:paraId="21DE2A89" w14:textId="77777777" w:rsidR="00D324BA" w:rsidRPr="007717EB" w:rsidRDefault="00421EC1" w:rsidP="00D324B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hAnsi="Cambria Math" w:cs="Times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cs="Cambria Math"/>
              <w:color w:val="000000"/>
              <w:kern w:val="0"/>
            </w:rPr>
            <m:t xml:space="preserve"> </m:t>
          </m:r>
          <m:sSup>
            <m:sSupPr>
              <m:ctrlPr>
                <w:rPr>
                  <w:rFonts w:ascii="Cambria Math" w:hAnsi="Cambria Math" w:cs="Cambria Math"/>
                  <w:i/>
                  <w:color w:val="000000"/>
                  <w:kern w:val="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Cambria Math"/>
                  <w:color w:val="000000"/>
                  <w:kern w:val="0"/>
                </w:rPr>
                <m:t>e</m:t>
              </m:r>
            </m:e>
            <m:sup>
              <m:r>
                <w:rPr>
                  <w:rFonts w:ascii="Cambria Math" w:hAnsi="Cambria Math" w:cs="Cambria Math"/>
                  <w:color w:val="000000"/>
                  <w:kern w:val="0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kern w:val="0"/>
                    </w:rPr>
                    <m:t>15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kern w:val="0"/>
                </w:rPr>
                <m:t>∆t(1+0.8</m:t>
              </m:r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kern w:val="0"/>
                    </w:rPr>
                    <m:t>α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kern w:val="0"/>
                    </w:rPr>
                    <m:t>15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kern w:val="0"/>
                </w:rPr>
                <m:t>∆t)</m:t>
              </m:r>
            </m:sup>
          </m:sSup>
        </m:oMath>
      </m:oMathPara>
    </w:p>
    <w:p w14:paraId="63128735" w14:textId="1C2FF5C1" w:rsidR="007717EB" w:rsidRPr="00D324BA" w:rsidRDefault="007717EB" w:rsidP="00D324B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注：</w:t>
      </w:r>
      <w:r>
        <w:rPr>
          <w:rFonts w:ascii="Times" w:hAnsi="Times" w:cs="Times"/>
          <w:color w:val="000000"/>
          <w:kern w:val="0"/>
        </w:rPr>
        <w:t>I2</w:t>
      </w:r>
      <w:r>
        <w:rPr>
          <w:rFonts w:ascii="Times" w:hAnsi="Times" w:cs="Times" w:hint="eastAsia"/>
          <w:color w:val="000000"/>
          <w:kern w:val="0"/>
        </w:rPr>
        <w:t>（隐藏</w:t>
      </w:r>
      <w:r>
        <w:rPr>
          <w:rFonts w:ascii="Times" w:hAnsi="Times" w:cs="Times" w:hint="eastAsia"/>
          <w:color w:val="000000"/>
          <w:kern w:val="0"/>
        </w:rPr>
        <w:t>1</w:t>
      </w:r>
      <w:r>
        <w:rPr>
          <w:rFonts w:ascii="Times" w:hAnsi="Times" w:cs="Times" w:hint="eastAsia"/>
          <w:color w:val="000000"/>
          <w:kern w:val="0"/>
        </w:rPr>
        <w:t>）列作为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20</m:t>
            </m:r>
          </m:sub>
        </m:sSub>
      </m:oMath>
      <w:r>
        <w:rPr>
          <w:rFonts w:ascii="Times" w:hAnsi="Times" w:cs="Times" w:hint="eastAsia"/>
        </w:rPr>
        <w:t>的值。</w:t>
      </w:r>
      <m:oMath>
        <m:r>
          <m:rPr>
            <m:sty m:val="p"/>
          </m:rPr>
          <w:rPr>
            <w:rFonts w:ascii="Cambria Math" w:hAnsi="Cambria Math" w:cs="Cambria Math"/>
            <w:color w:val="000000"/>
            <w:kern w:val="0"/>
          </w:rPr>
          <m:t>∆t</m:t>
        </m:r>
      </m:oMath>
      <w:r w:rsidR="00BE1C55">
        <w:rPr>
          <w:rFonts w:ascii="Times" w:hAnsi="Times" w:cs="Times" w:hint="eastAsia"/>
          <w:color w:val="000000"/>
          <w:kern w:val="0"/>
        </w:rPr>
        <w:t>值为（</w:t>
      </w:r>
      <w:r w:rsidR="001238A7">
        <w:rPr>
          <w:rFonts w:ascii="Times" w:hAnsi="Times" w:cs="Times" w:hint="eastAsia"/>
          <w:color w:val="000000"/>
          <w:kern w:val="0"/>
        </w:rPr>
        <w:t>20-5</w:t>
      </w:r>
      <w:bookmarkStart w:id="0" w:name="_GoBack"/>
      <w:bookmarkEnd w:id="0"/>
      <w:r w:rsidR="00BE1C55">
        <w:rPr>
          <w:rFonts w:ascii="Times" w:hAnsi="Times" w:cs="Times" w:hint="eastAsia"/>
          <w:color w:val="000000"/>
          <w:kern w:val="0"/>
        </w:rPr>
        <w:t>）</w:t>
      </w:r>
    </w:p>
    <w:p w14:paraId="58D9FA5B" w14:textId="77777777" w:rsidR="00620E22" w:rsidRPr="0045576D" w:rsidRDefault="00620E22" w:rsidP="00620E22">
      <w:pPr>
        <w:pStyle w:val="2"/>
        <w:numPr>
          <w:ilvl w:val="0"/>
          <w:numId w:val="3"/>
        </w:numPr>
        <w:rPr>
          <w:rFonts w:ascii="Times" w:hAnsi="Times" w:cs="Times"/>
          <w:color w:val="000000"/>
          <w:kern w:val="0"/>
        </w:rPr>
      </w:pPr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VCF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20</m:t>
            </m:r>
          </m:sub>
        </m:sSub>
      </m:oMath>
      <w:r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 w:rsidRPr="0045576D">
        <w:t>（</w:t>
      </w:r>
      <w:r>
        <w:rPr>
          <w:rFonts w:hint="eastAsia"/>
        </w:rPr>
        <w:t>标准温度为</w:t>
      </w:r>
      <w:r>
        <w:t>20</w:t>
      </w:r>
      <w:r w:rsidRPr="0045576D">
        <w:t xml:space="preserve"> °C</w:t>
      </w:r>
      <w:r>
        <w:rPr>
          <w:rFonts w:hint="eastAsia"/>
        </w:rPr>
        <w:t>的体积修正系数</w:t>
      </w:r>
      <w:r w:rsidRPr="0045576D">
        <w:rPr>
          <w:rFonts w:hint="eastAsia"/>
        </w:rPr>
        <w:t>）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:</w:t>
      </w:r>
    </w:p>
    <w:p w14:paraId="3D6669CC" w14:textId="77777777" w:rsidR="00620E22" w:rsidRPr="00B06986" w:rsidRDefault="00421EC1" w:rsidP="00620E22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VCF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"/>
                  <w:color w:val="000000"/>
                  <w:kern w:val="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cs="Cambria Math"/>
                  <w:color w:val="000000"/>
                  <w:kern w:val="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kern w:val="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Cambria Math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kern w:val="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000000"/>
                          <w:kern w:val="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color w:val="000000"/>
                          <w:kern w:val="0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kern w:val="0"/>
                    </w:rPr>
                    <m:t>∆t(1+0.8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000000"/>
                          <w:kern w:val="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color w:val="000000"/>
                          <w:kern w:val="0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kern w:val="0"/>
                    </w:rPr>
                    <m:t>∆t)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</m:den>
          </m:f>
        </m:oMath>
      </m:oMathPara>
    </w:p>
    <w:p w14:paraId="1CF590CD" w14:textId="77777777" w:rsidR="00B06986" w:rsidRPr="00620E22" w:rsidRDefault="00B06986" w:rsidP="00620E22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注：</w:t>
      </w:r>
      <w:r>
        <w:rPr>
          <w:rFonts w:hint="eastAsia"/>
        </w:rPr>
        <w:t>《</w:t>
      </w:r>
      <w:r w:rsidRPr="00872F7F">
        <w:t>用迭代法实现《石油计量表》转换EXCEL上的应用.pdf</w:t>
      </w:r>
      <w:r>
        <w:rPr>
          <w:rFonts w:hint="eastAsia"/>
        </w:rPr>
        <w:t>》中</w:t>
      </w:r>
      <w:r w:rsidR="002E427A">
        <w:rPr>
          <w:rFonts w:hint="eastAsia"/>
        </w:rPr>
        <w:t>示意表中航煤的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VCF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2E427A">
        <w:rPr>
          <w:rFonts w:hint="eastAsia"/>
        </w:rPr>
        <w:t>的值对不上，示例表是否存在错误。</w:t>
      </w:r>
    </w:p>
    <w:p w14:paraId="13C0CC36" w14:textId="77777777" w:rsidR="00257CBB" w:rsidRPr="002E427A" w:rsidRDefault="00257CBB" w:rsidP="00620E22">
      <w:pPr>
        <w:jc w:val="center"/>
      </w:pPr>
    </w:p>
    <w:sectPr w:rsidR="00257CBB" w:rsidRPr="002E427A" w:rsidSect="00586DF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7462E"/>
    <w:multiLevelType w:val="hybridMultilevel"/>
    <w:tmpl w:val="3CB2DF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D5125B"/>
    <w:multiLevelType w:val="hybridMultilevel"/>
    <w:tmpl w:val="E14A5B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1333BAB"/>
    <w:multiLevelType w:val="hybridMultilevel"/>
    <w:tmpl w:val="21AC2B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80"/>
    <w:rsid w:val="00032651"/>
    <w:rsid w:val="001238A7"/>
    <w:rsid w:val="00175C68"/>
    <w:rsid w:val="00205D4B"/>
    <w:rsid w:val="00257CBB"/>
    <w:rsid w:val="002C057A"/>
    <w:rsid w:val="002E427A"/>
    <w:rsid w:val="00345369"/>
    <w:rsid w:val="0045576D"/>
    <w:rsid w:val="00535959"/>
    <w:rsid w:val="00586DFE"/>
    <w:rsid w:val="00620E22"/>
    <w:rsid w:val="006B794E"/>
    <w:rsid w:val="006D7380"/>
    <w:rsid w:val="00705F57"/>
    <w:rsid w:val="00733417"/>
    <w:rsid w:val="007717EB"/>
    <w:rsid w:val="007C5868"/>
    <w:rsid w:val="00802D8B"/>
    <w:rsid w:val="00854E20"/>
    <w:rsid w:val="00872F7F"/>
    <w:rsid w:val="009C7631"/>
    <w:rsid w:val="00A42C8B"/>
    <w:rsid w:val="00B06986"/>
    <w:rsid w:val="00B24A46"/>
    <w:rsid w:val="00BE1C55"/>
    <w:rsid w:val="00D3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A00F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324B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57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57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5369"/>
    <w:rPr>
      <w:color w:val="808080"/>
    </w:rPr>
  </w:style>
  <w:style w:type="character" w:customStyle="1" w:styleId="10">
    <w:name w:val="标题 1字符"/>
    <w:basedOn w:val="a0"/>
    <w:link w:val="1"/>
    <w:uiPriority w:val="9"/>
    <w:rsid w:val="0045576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5576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205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Plain Table 2"/>
    <w:basedOn w:val="a1"/>
    <w:uiPriority w:val="42"/>
    <w:rsid w:val="00205D4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205D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5">
    <w:name w:val="List Table 1 Light Accent 5"/>
    <w:basedOn w:val="a1"/>
    <w:uiPriority w:val="46"/>
    <w:rsid w:val="00205D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535959"/>
    <w:rPr>
      <w:rFonts w:asciiTheme="majorHAnsi" w:eastAsia="宋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D324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3AE1CD-D243-D741-886C-BAE037F3C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185</Words>
  <Characters>1055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计算,𝝆-𝟏𝟓. （15 °C 标准密度）:</vt:lpstr>
      <vt:lpstr>    计算,𝝆-𝟐𝟎. （20 °C 标准密度）:</vt:lpstr>
      <vt:lpstr>    计算,𝑽𝑪𝑭-𝟐𝟎. （标准温度为20 °C的体积修正系数）:</vt:lpstr>
    </vt:vector>
  </TitlesOfParts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2017-10-28T14:05:00Z</dcterms:created>
  <dcterms:modified xsi:type="dcterms:W3CDTF">2017-10-29T12:15:00Z</dcterms:modified>
</cp:coreProperties>
</file>