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Symbolic Begin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yuan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娜妮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56870" cy="269240"/>
            <wp:effectExtent l="0" t="0" r="5080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yuan mei sai  </w:t>
      </w:r>
      <w:r>
        <w:drawing>
          <wp:inline distT="0" distB="0" distL="114300" distR="114300">
            <wp:extent cx="183515" cy="183515"/>
            <wp:effectExtent l="0" t="0" r="6985" b="698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200" cy="153670"/>
            <wp:effectExtent l="0" t="0" r="0" b="1778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10 01 0x 0x1F 0b1110011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2900" cy="256540"/>
            <wp:effectExtent l="0" t="0" r="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sai mei inner yuan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8455" cy="298450"/>
            <wp:effectExtent l="0" t="0" r="4445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sai yuan corner angle yuan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192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前瞻 拍马屁 纯服务 如果 GAPHOLE Oz 吸水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2250" cy="255905"/>
            <wp:effectExtent l="0" t="0" r="635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搅</w:t>
      </w:r>
      <w:r>
        <w:drawing>
          <wp:inline distT="0" distB="0" distL="114300" distR="114300">
            <wp:extent cx="368300" cy="304165"/>
            <wp:effectExtent l="0" t="0" r="12700" b="63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混水</w:t>
      </w:r>
      <w:r>
        <w:drawing>
          <wp:inline distT="0" distB="0" distL="114300" distR="114300">
            <wp:extent cx="338455" cy="298450"/>
            <wp:effectExtent l="0" t="0" r="4445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3370" cy="282575"/>
            <wp:effectExtent l="0" t="0" r="1143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YYY yyy yy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7335" cy="269240"/>
            <wp:effectExtent l="0" t="0" r="1841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80" cy="265430"/>
            <wp:effectExtent l="0" t="0" r="7620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" cy="256540"/>
            <wp:effectExtent l="0" t="0" r="0" b="1016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Start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M&amp;m </w:t>
      </w:r>
      <w:r>
        <w:rPr>
          <w:rFonts w:hint="default" w:ascii="Arial" w:hAnsi="Arial" w:cs="Arial"/>
          <w:lang w:val="en-US" w:eastAsia="zh-CN"/>
        </w:rPr>
        <w:t>Ɵ</w:t>
      </w:r>
      <w:r>
        <w:rPr>
          <w:rFonts w:hint="eastAsia" w:ascii="Arial" w:hAnsi="Arial" w:cs="Arial"/>
          <w:lang w:val="en-US" w:eastAsia="zh-CN"/>
        </w:rPr>
        <w:t>-</w:t>
      </w:r>
      <w:r>
        <w:rPr>
          <w:rFonts w:hint="default" w:ascii="Arial" w:hAnsi="Arial" w:cs="Arial"/>
          <w:sz w:val="18"/>
          <w:szCs w:val="18"/>
          <w:lang w:val="en-US" w:eastAsia="zh-CN"/>
        </w:rPr>
        <w:t>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时感 空间 位置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顺序:宗教党派意识形态图标先后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做梦 天 佛 阴阳 法 北新桥地铁口 高晓松 酒驾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IndexSourceOrigin (</w:t>
      </w:r>
      <w:r>
        <w:rPr>
          <w:rFonts w:hint="eastAsia"/>
          <w:color w:val="FFFFFF" w:themeColor="background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>Re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mem</w:t>
      </w:r>
      <w:r>
        <w:rPr>
          <w:rFonts w:hint="eastAsia"/>
          <w:highlight w:val="yellow"/>
          <w:lang w:val="en-US" w:eastAsia="zh-CN"/>
        </w:rPr>
        <w:t>ber</w:t>
      </w:r>
      <w:r>
        <w:rPr>
          <w:rFonts w:hint="eastAsia"/>
          <w:lang w:val="en-US" w:eastAsia="zh-CN"/>
        </w:rPr>
        <w:t>:</w:t>
      </w:r>
      <w:r>
        <w:rPr>
          <w:rFonts w:hint="eastAsia"/>
          <w:b/>
          <w:bCs/>
          <w:color w:val="FFFFFF" w:themeColor="background1"/>
          <w:highlight w:val="darkYellow"/>
          <w:lang w:val="en-US" w:eastAsia="zh-CN"/>
          <w14:textFill>
            <w14:solidFill>
              <w14:schemeClr w14:val="bg1"/>
            </w14:solidFill>
          </w14:textFill>
        </w:rPr>
        <w:t xml:space="preserve">第一次 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谁帮助了我 从哪个 plant 星球 或参照 site 表 来的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whom being helped  get exp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index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 where,doing, 分离后 融合后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 到 Revenge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  <w:r>
        <w:drawing>
          <wp:inline distT="0" distB="0" distL="114300" distR="114300">
            <wp:extent cx="203835" cy="168910"/>
            <wp:effectExtent l="0" t="0" r="5715" b="254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24EED"/>
    <w:rsid w:val="2E166CB3"/>
    <w:rsid w:val="52D54698"/>
    <w:rsid w:val="5D980CDD"/>
    <w:rsid w:val="68005652"/>
    <w:rsid w:val="74C243B6"/>
    <w:rsid w:val="7DCD66B2"/>
    <w:rsid w:val="7EB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2020-07-24T14:27:36Z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