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cn62rggbkp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지시: bge-m3 임베딩 인덱스 구축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wb1jftr6ts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목표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data/processed/chunks.jsonl.gz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전 청크를 </w:t>
      </w:r>
      <w:r w:rsidDel="00000000" w:rsidR="00000000" w:rsidRPr="00000000">
        <w:rPr>
          <w:b w:val="1"/>
          <w:bCs w:val="1"/>
          <w:rtl w:val="0"/>
        </w:rPr>
        <w:t xml:space="preserve">BAAI/bge-m3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임베딩해서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data/index/vectors/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아래에 검색 가능한 형태로 저장한다. LLM(HyperCLOVA X)이나 CLOVA 임베딩 API는 이 작업에서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일절 호출하지 않는다.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전부 로컬 GPU.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산출물: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data/index/vectors/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dense.f32.npy        # (N, 1024) float32, L2 정규화. 행 순서 = chunks.jsonl.gz 순서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id_map.parquet       # row → chunk_id + 하드필터용 메타 + embed_sha1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sparse.npz           # scipy CSR (N, 250002), bge-m3 lexical weights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meta.json            # 모델·차원·max_length·소스 해시·생성 시각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_work/               # 샤드·체크포인트 (머지 후에도 보존)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8mlwpiu8i8m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하드웨어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GPU: RTX 4090 24GB ×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4개를 전부 쓴다. 단일 GPU 구현은 받지 않는다.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CPU: Xeon Gold 6326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토크나이저가 CPU 병목이 될 수 있으니 워커당 스레드 수를 명시적으로 잡을 것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RAM: 384GB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메모리 절약 최적화는 불필요. 단순하고 읽기 쉬운 쪽을 택할 것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병렬화 방침: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torch.distributed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FlagEmbedding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내장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파라미터를 쓰지 말고,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CUDA_VISIBLE_DEVICES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 분리된 독립 프로세스 4개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띄운다. 이유는 중단·재개 제어권을 우리가 갖기 위해서다. 각 워커는 자기 샤드만 책임지고, 죽어도 다른 워커에 영향이 없어야 한다.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a34b4tt8lpc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입력 계약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chunks.jsonl.gz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각 행에 이미 다음 필드가 있다고 가정한다. 없으면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작업을 멈추고 보고할 것.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임의로 만들어 채우지 말 것.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chunk_id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고유 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embed_text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임베딩 입력. 이 문자열을 그대로 넣는다.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코드에서 재조립 금지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corp_code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doc_group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base_year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rcept_dt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하드필터용 메타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vfnbouinq89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구현할 것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2s7aquy5w7na" w:id="5"/>
      <w:bookmarkEnd w:id="5"/>
      <w:r w:rsidDel="00000000" w:rsidR="00000000" w:rsidRPr="00000000">
        <w:rPr>
          <w:rtl w:val="0"/>
        </w:rPr>
        <w:t xml:space="preserve">3-1.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src/index/embed_prepare.py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chunks.jsonl.gz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한 번만 읽어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_work/embed_texts.parquet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떨군다 (컬럼: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embed_text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n_bytes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워커 4개가 각각 gz 전체를 파싱하지 않게 하려는 것이다.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id_map.parquet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생성.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embed_sha1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sha1(embed_text.encode()).hexdigest()[:16]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dense.f32.npy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여기서 만들지 않는다 (샤드 머지 단계에서 생성).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초안 기록: 모델명,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dim=1024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normalized=true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max_length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n_rows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chunks_source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chunks_file_sha1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built_at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m4g2nq28gxk3" w:id="6"/>
      <w:bookmarkEnd w:id="6"/>
      <w:r w:rsidDel="00000000" w:rsidR="00000000" w:rsidRPr="00000000">
        <w:rPr>
          <w:rtl w:val="0"/>
        </w:rPr>
        <w:t xml:space="preserve">3-2.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src/index/embed_worker.py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python -m src.index.embed_worker --rank {0..3} --world 4 --max-length 1024 --batch-tokens 16384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샤드 범위: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 = range(rank * N // world, (rank+1) * N // world)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BGEM3FlagModel('BAAI/bge-m3', use_fp16=True)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길이 정렬 배칭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샤드 안에서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n_bytes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오름차순으로 정렬해 처리한다. 패딩 낭비가 줄어 2~3배 빨라진다. 단,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결과는 반드시 원래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row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인덱스 위치에 쓴다.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정렬 순서가 저장 순서로 새어나가면 인덱스 전체가 조용히 망가진다.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크기는 고정 개수가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토큰 예산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--batch-tokens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)으로 잡는다. 긴 청크 배치에서 OOM, 짧은 청크 배치에서 GPU 놀림 — 둘 다 피한다.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return_dense=True, return_sparse=True, return_colbert_vecs=False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colbert는 절대 켜지 말 것.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30만 청크면 수백 GB다.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_work/dense.shard{rank}.npy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(len(rows), 1024)</w:t>
      </w:r>
      <w:r w:rsidDel="00000000" w:rsidR="00000000" w:rsidRPr="00000000">
        <w:rPr>
          <w:rtl w:val="0"/>
        </w:rPr>
        <w:t xml:space="preserve"> float32 memmap,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open_memmap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미리 할당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_work/sparse.shard{rank}.pkl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(row, {token_id: weight})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리스트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_work/progress.{rank}.json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{"done_rows": [...압축된 구간...], "updated_at":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체크포인트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배치마다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progress 갱신. 재실행 시 이미 끝난 구간은 건너뛴다.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OOM 발생 시 배치를 절반으로 쪼개 재시도하고, 그래도 실패하면 해당 row를 스킵 목록에 기록하고 계속 진행한다.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건 때문에 전체가 죽으면 안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1cbfaynz2r0j" w:id="7"/>
      <w:bookmarkEnd w:id="7"/>
      <w:r w:rsidDel="00000000" w:rsidR="00000000" w:rsidRPr="00000000">
        <w:rPr>
          <w:rtl w:val="0"/>
        </w:rPr>
        <w:t xml:space="preserve">3-3.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scripts/run_embed.sh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 r in 0 1 2 3; do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CUDA_VISIBLE_DEVICES=$r OMP_NUM_THREADS=8 \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python -m src.index.embed_worker --rank $r --world 4 "$@" \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&gt; logs/embed.$r.log 2&gt;&amp;1 &amp;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wait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ok1kgw8im9ov" w:id="8"/>
      <w:bookmarkEnd w:id="8"/>
      <w:r w:rsidDel="00000000" w:rsidR="00000000" w:rsidRPr="00000000">
        <w:rPr>
          <w:rtl w:val="0"/>
        </w:rPr>
        <w:t xml:space="preserve">3-4.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src/index/embed_merge.py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샤드 4개를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dense.f32.npy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하나로 이어붙인다 (memmap → memmap 복사, 전체 로드 금지).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sparse 샤드를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scipy.sparse.csr_matrix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(N, 250002)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조립해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save_npz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_work/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지우지 않는다.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obkafied9212" w:id="9"/>
      <w:bookmarkEnd w:id="9"/>
      <w:r w:rsidDel="00000000" w:rsidR="00000000" w:rsidRPr="00000000">
        <w:rPr>
          <w:rtl w:val="0"/>
        </w:rPr>
        <w:t xml:space="preserve">3-5.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src/index/verify_vectors.py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아래를 전부 검사하고 실패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비영(非零) 종료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끝낸다.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dense.f32.npy.shape == (N, 1024)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NaN/Inf 0건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 행의 L2 norm이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 ± 1e-3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(bge-m3는 기본 정규화 출력이지만 믿지 말고 확인)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영벡터 0건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임베딩 누락은 0으로 남아 조용히 통과한다. 이게 제일 흔한 사고다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id_map.parquet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embed_sha1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chunks.jsonl.gz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다시 계산해 전량 일치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무작위 20행을 재임베딩해 저장된 벡터와 코사인 유사도 &gt; 0.999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data/reports/validation_vectors.md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출력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p8unp01azov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실행 순서 — 이 순서를 지킬 것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스모크 테스트 먼저.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--limit 1000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단일 GPU 1회 실행해서 초당 청크 처리량과 GPU 메모리 피크를 실측하고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보고한다.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전체 예상 소요를 환산해서 알려준 뒤 승인을 받고 본 실행에 들어간다.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처리량이 예상보다 낮으면 먼저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--max-length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512로 낮추는 것을 제안한다.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embed_text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요약체라 뒷부분 손실이 적다. 배치 크기보다 이쪽이 효과가 크다.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실행 → 머지 → 검증.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sm04y7rtzb9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하지 말 것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벡터를 JSONL/CSV/DB에 넣지 말 것. 배열 파일 + id_map 분리가 원칙이다.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청크 순서를 재정렬하지 말 것.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유일한 계약이다.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질의에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"query: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접두사를 붙이지 말 것.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bge-m3는 대칭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 문서와 질의를 완전히 동일하게 인코딩한다 (e5·bge-en 계열과 다르다).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FAISS를 도입하지 말 것. 하드필터 후 numpy 내적으로 충분하다. 이번 작업 범위 밖이다.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SQLite 임베딩 캐시를 만들지 말 것. 로컬 모델이라 재실행이 공짜다.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embed_text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코드에서 손보지 말 것. 그건 별도 실험 대상이다.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bd8ejy22e37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완료 조건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verify_vectors.py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전 항목 통과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스모크 테스트 실측 처리량과 본 실행 소요 시간이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validation_vectors.md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기록됨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재실행 방법 3줄 추가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