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36"/>
        </w:rPr>
        <w:t>화장품 반품·교환 신청서</w:t>
      </w:r>
    </w:p>
    <w:p>
      <w:pPr>
        <w:jc w:val="center"/>
      </w:pPr>
      <w:r>
        <w:rPr>
          <w:rFonts w:ascii="NanumGothic" w:hAnsi="NanumGothic" w:eastAsia="NanumGothic"/>
          <w:color w:val="646464"/>
          <w:sz w:val="20"/>
        </w:rPr>
        <w:t>Parser Fixture | e-commerce / Customer Support / Document &amp; Data</w:t>
      </w:r>
    </w:p>
    <w:p>
      <w:r>
        <w:t>※ 본 문서는 파서엔진 테스트를 위한 합성 양식입니다. 개인정보는 가명/샘플 값으로 구성했습니다.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접수번호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RTN-202605-001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주문번호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ORD-202605-0002</w:t>
            </w:r>
          </w:p>
        </w:tc>
      </w:tr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고객명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박서연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접수일자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2026-05-06</w:t>
            </w:r>
          </w:p>
        </w:tc>
      </w:tr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처리유형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교환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처리상태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보류</w:t>
            </w:r>
          </w:p>
        </w:tc>
      </w:tr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연락처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010-1234-****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수령지역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인천 연수구</w:t>
            </w:r>
          </w:p>
        </w:tc>
      </w:tr>
    </w:tbl>
    <w:p/>
    <w:p>
      <w:r>
        <w:rPr>
          <w:b/>
        </w:rPr>
        <w:t>상품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7C2D12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752"/>
            <w:vAlign w:val="center"/>
            <w:shd w:fill="7C2D12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상품명</w:t>
            </w:r>
          </w:p>
        </w:tc>
        <w:tc>
          <w:tcPr>
            <w:tcW w:type="dxa" w:w="1752"/>
            <w:vAlign w:val="center"/>
            <w:shd w:fill="7C2D12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52"/>
            <w:vAlign w:val="center"/>
            <w:shd w:fill="7C2D12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수량</w:t>
            </w:r>
          </w:p>
        </w:tc>
        <w:tc>
          <w:tcPr>
            <w:tcW w:type="dxa" w:w="1752"/>
            <w:vAlign w:val="center"/>
            <w:shd w:fill="7C2D12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환불예정액</w:t>
            </w:r>
          </w:p>
        </w:tc>
        <w:tc>
          <w:tcPr>
            <w:tcW w:type="dxa" w:w="1752"/>
            <w:vAlign w:val="center"/>
            <w:shd w:fill="7C2D12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사유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MEN-0020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OO 멘** 애프터쉐이브 레귤러 165ml 2개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남성화장품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49,830원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상품 파손</w:t>
            </w:r>
          </w:p>
        </w:tc>
      </w:tr>
    </w:tbl>
    <w:p/>
    <w:p>
      <w:r>
        <w:rPr>
          <w:b/>
        </w:rPr>
        <w:t>고객 메모 / 검수 체크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5E7EB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고객 요청 내용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사진 첨부 예정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긴 텍스트 셀 테스트</w:t>
            </w:r>
          </w:p>
        </w:tc>
      </w:tr>
      <w:tr>
        <w:tc>
          <w:tcPr>
            <w:tcW w:type="dxa" w:w="3504"/>
            <w:vAlign w:val="center"/>
            <w:shd w:fill="E5E7EB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검수 항목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□ 개봉 여부  □ 파손 여부  □ 구성품 누락  □ 피부 트러블 사진 첨부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체크박스 문자 포함</w:t>
            </w:r>
          </w:p>
        </w:tc>
      </w:tr>
      <w:tr>
        <w:tc>
          <w:tcPr>
            <w:tcW w:type="dxa" w:w="3504"/>
            <w:vAlign w:val="center"/>
            <w:shd w:fill="E5E7EB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처리 메모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피부 민감 고객으로 1차 사진 확인 후 환불 승인 예정. 재발 시 상품 상세페이지 주의문구 보강.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상담/문서 혼합</w:t>
            </w:r>
          </w:p>
        </w:tc>
      </w:tr>
      <w:tr>
        <w:tc>
          <w:tcPr>
            <w:tcW w:type="dxa" w:w="3504"/>
            <w:vAlign w:val="center"/>
            <w:shd w:fill="E5E7EB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담당자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CS운영팀 한지우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승인: 물류팀/정산팀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