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2F3A8F"/>
          <w:sz w:val="36"/>
        </w:rPr>
        <w:t>이커머스 운영 직무 채용공고 샘플</w:t>
      </w:r>
    </w:p>
    <w:p>
      <w:r>
        <w:rPr>
          <w:rFonts w:ascii="NanumGothic" w:hAnsi="NanumGothic" w:eastAsia="NanumGothic"/>
          <w:sz w:val="18"/>
        </w:rPr>
        <w:t>원천 직무기술서를 재가공한 HR fixture</w:t>
      </w:r>
    </w:p>
    <w:p>
      <w:r>
        <w:rPr>
          <w:rFonts w:ascii="NanumGothic" w:hAnsi="NanumGothic" w:eastAsia="NanumGothic"/>
          <w:b/>
          <w:color w:val="2F3A8F"/>
          <w:sz w:val="26"/>
        </w:rPr>
        <w:t>채용 개요</w:t>
      </w:r>
    </w:p>
    <w:p>
      <w:pPr>
        <w:spacing w:after="80"/>
      </w:pPr>
      <w:r>
        <w:t>본 문서는 이커머스 운영 조직의 CS/마케팅/데이터/IT운영 직무 채용공고 샘플이다.</w:t>
      </w:r>
    </w:p>
    <w:p>
      <w:r>
        <w:rPr>
          <w:rFonts w:ascii="NanumGothic" w:hAnsi="NanumGothic" w:eastAsia="NanumGothic"/>
          <w:b/>
          <w:color w:val="2F3A8F"/>
          <w:sz w:val="26"/>
        </w:rPr>
        <w:t>공통 자격</w:t>
      </w:r>
    </w:p>
    <w:p>
      <w:pPr>
        <w:spacing w:after="60"/>
      </w:pPr>
      <w:r>
        <w:t>데이터 기반 업무 개선 경험</w:t>
      </w:r>
    </w:p>
    <w:p>
      <w:pPr>
        <w:spacing w:after="60"/>
      </w:pPr>
      <w:r>
        <w:t>고객/운영/상품 데이터에 대한 이해</w:t>
      </w:r>
    </w:p>
    <w:p>
      <w:pPr>
        <w:spacing w:after="60"/>
      </w:pPr>
      <w:r>
        <w:t>문서 자동화 도구 활용 경험 우대</w:t>
      </w:r>
    </w:p>
    <w:p>
      <w:r>
        <w:rPr>
          <w:rFonts w:ascii="NanumGothic" w:hAnsi="NanumGothic" w:eastAsia="NanumGothic"/>
          <w:b/>
          <w:color w:val="2F3A8F"/>
          <w:sz w:val="26"/>
        </w:rPr>
        <w:t>파서 테스트 포인트</w:t>
      </w:r>
    </w:p>
    <w:p>
      <w:pPr>
        <w:spacing w:after="60"/>
      </w:pPr>
      <w:r>
        <w:t>문단 + 목록 + 표 혼합 구조</w:t>
      </w:r>
    </w:p>
    <w:p>
      <w:pPr>
        <w:spacing w:after="60"/>
      </w:pPr>
      <w:r>
        <w:t>긴 직무능력 텍스트 줄바꿈</w:t>
      </w:r>
    </w:p>
    <w:p>
      <w:pPr>
        <w:spacing w:after="60"/>
      </w:pPr>
      <w:r>
        <w:t>HR 핵심 용어 보존</w:t>
      </w:r>
    </w:p>
    <w:p>
      <w:r>
        <w:rPr>
          <w:rFonts w:ascii="NanumGothic" w:hAnsi="NanumGothic" w:eastAsia="NanumGothic"/>
          <w:b/>
          <w:color w:val="2F3A8F"/>
          <w:sz w:val="26"/>
        </w:rPr>
        <w:t>모집 직무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직종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담당업무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필요역량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관련전공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건축시공 기술자(건축견적 포함)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자금관리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법인카드관리하기, 어음·수표 관리하기, 예금관리하기, 현금시재관리하기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금융·보험학,금융·회계·세무학,무역·유통학,보건학,비서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전자공학 기술자 및 연구원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하드웨어 성능 구현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기판 제작하기, 시제품 성능 검사하기, 시제품 조립하기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전기공학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회계 사무원(회계·세무 사무소)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법인세신고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각사업년도소득 세무조정하기, 법인세 부속서류 작성하기, 법인세신고하기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금융·보험학,금융·회계·세무학,회계·세무학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상품 진열원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축산품유통 소분 포장관리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소분하기, 소분 포장하기, 포장 후 검사하기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수의학,식품영양학,수의예과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건축시공 기술자(건축견적 포함)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설비배관공사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공조배관 시공하기, 급수배관 시공하기, 배수·통기배관 시공하기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건축공학,물리학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