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2F3A8F"/>
          <w:sz w:val="36"/>
        </w:rPr>
        <w:t>마케팅 리스크 인사이트 보고서</w:t>
      </w:r>
    </w:p>
    <w:p>
      <w:r>
        <w:rPr>
          <w:rFonts w:ascii="NanumGothic" w:hAnsi="NanumGothic" w:eastAsia="NanumGothic"/>
          <w:sz w:val="18"/>
        </w:rPr>
        <w:t>소비자 피해구제 데이터를 마케팅 관점으로 재가공</w:t>
      </w:r>
    </w:p>
    <w:p>
      <w:r>
        <w:rPr>
          <w:rFonts w:ascii="NanumGothic" w:hAnsi="NanumGothic" w:eastAsia="NanumGothic"/>
          <w:b/>
          <w:color w:val="2F3A8F"/>
          <w:sz w:val="26"/>
        </w:rPr>
        <w:t>핵심 메시지</w:t>
      </w:r>
    </w:p>
    <w:p>
      <w:pPr>
        <w:spacing w:after="80"/>
      </w:pPr>
      <w:r>
        <w:t>소비자 피해 유형을 바탕으로 상품 상세페이지, 광고 문구, CS 스크립트의 개선 포인트를 도출한다.</w:t>
      </w:r>
    </w:p>
    <w:p>
      <w:r>
        <w:rPr>
          <w:rFonts w:ascii="NanumGothic" w:hAnsi="NanumGothic" w:eastAsia="NanumGothic"/>
          <w:b/>
          <w:color w:val="2F3A8F"/>
          <w:sz w:val="26"/>
        </w:rPr>
        <w:t>활용 시나리오</w:t>
      </w:r>
    </w:p>
    <w:p>
      <w:pPr>
        <w:spacing w:after="60"/>
      </w:pPr>
      <w:r>
        <w:t>부정 이슈가 많은 청구이유를 캠페인 검수 체크리스트에 반영</w:t>
      </w:r>
    </w:p>
    <w:p>
      <w:pPr>
        <w:spacing w:after="60"/>
      </w:pPr>
      <w:r>
        <w:t>반품/환불 관련 VOC는 고객지원 스킬과 연결</w:t>
      </w:r>
    </w:p>
    <w:p>
      <w:pPr>
        <w:spacing w:after="60"/>
      </w:pPr>
      <w:r>
        <w:t>품질 관련 키워드는 상품 운영팀 알림으로 라우팅</w:t>
      </w:r>
    </w:p>
    <w:p>
      <w:r>
        <w:rPr>
          <w:rFonts w:ascii="NanumGothic" w:hAnsi="NanumGothic" w:eastAsia="NanumGothic"/>
          <w:b/>
          <w:color w:val="2F3A8F"/>
          <w:sz w:val="26"/>
        </w:rPr>
        <w:t>리스크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청구이유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리스크유형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권장액션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계약해제.해지/위약금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1423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배송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보강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품질(물품/용역)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1062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가격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캠페인 메시지 점검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계약불이행(불완전이행)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991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계약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캠페인 메시지 점검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청약철회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637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서비스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 스크립트 수정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AS불만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280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계약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 스크립트 수정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부당행위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221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품질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보강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안전(제품/시설)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93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가격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상세페이지 보완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가격.요금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88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배송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상세페이지 보완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표시.광고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74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가격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캠페인 메시지 점검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약관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64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서비스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 스크립트 수정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