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B45DF" w:rsidRDefault="007D2AF9">
      <w:pPr>
        <w:pStyle w:val="a"/>
        <w:tabs>
          <w:tab w:val="left" w:pos="851"/>
          <w:tab w:val="left" w:pos="1702"/>
          <w:tab w:val="left" w:pos="2553"/>
          <w:tab w:val="left" w:pos="3404"/>
          <w:tab w:val="left" w:pos="4256"/>
          <w:tab w:val="left" w:pos="5107"/>
          <w:tab w:val="left" w:pos="5958"/>
          <w:tab w:val="left" w:pos="6809"/>
          <w:tab w:val="left" w:pos="7660"/>
          <w:tab w:val="left" w:pos="8512"/>
          <w:tab w:val="left" w:pos="9363"/>
          <w:tab w:val="left" w:pos="10214"/>
          <w:tab w:val="left" w:pos="11065"/>
          <w:tab w:val="left" w:pos="11916"/>
          <w:tab w:val="left" w:pos="12768"/>
          <w:tab w:val="left" w:pos="13619"/>
          <w:tab w:val="left" w:pos="14470"/>
          <w:tab w:val="left" w:pos="15321"/>
          <w:tab w:val="left" w:pos="16172"/>
          <w:tab w:val="left" w:pos="17024"/>
          <w:tab w:val="left" w:pos="17875"/>
          <w:tab w:val="left" w:pos="18726"/>
          <w:tab w:val="left" w:pos="19577"/>
          <w:tab w:val="left" w:pos="20428"/>
          <w:tab w:val="left" w:pos="21280"/>
          <w:tab w:val="left" w:pos="22131"/>
          <w:tab w:val="left" w:pos="22982"/>
          <w:tab w:val="left" w:pos="23833"/>
          <w:tab w:val="left" w:pos="24684"/>
          <w:tab w:val="left" w:pos="25536"/>
        </w:tabs>
        <w:rPr>
          <w:rFonts w:ascii="GulimChe" w:eastAsia="GulimChe"/>
        </w:rPr>
      </w:pPr>
      <w:r>
        <w:rPr>
          <w:rFonts w:ascii="GulimChe" w:eastAsia="GulimChe"/>
        </w:rPr>
        <w:t>&lt;</w:t>
      </w:r>
    </w:p>
    <w:tbl>
      <w:tblPr>
        <w:tblW w:w="3242" w:type="dxa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3242"/>
      </w:tblGrid>
      <w:tr w:rsidR="00AB45DF">
        <w:trPr>
          <w:trHeight w:val="626"/>
          <w:jc w:val="center"/>
        </w:trPr>
        <w:tc>
          <w:tcPr>
            <w:tcW w:w="32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AB45DF" w:rsidRDefault="007D2AF9">
            <w:pPr>
              <w:pStyle w:val="a"/>
              <w:wordWrap/>
              <w:jc w:val="center"/>
              <w:rPr>
                <w:rFonts w:ascii="GulimChe" w:eastAsia="GulimChe"/>
                <w:b/>
                <w:bCs/>
                <w:sz w:val="40"/>
              </w:rPr>
            </w:pPr>
            <w:r>
              <w:rPr>
                <w:rFonts w:ascii="GulimChe" w:eastAsia="GulimChe"/>
                <w:b/>
                <w:bCs/>
                <w:sz w:val="40"/>
              </w:rPr>
              <w:t>연</w:t>
            </w:r>
            <w:r>
              <w:rPr>
                <w:rFonts w:ascii="GulimChe" w:eastAsia="GulimChe"/>
                <w:b/>
                <w:bCs/>
                <w:sz w:val="40"/>
              </w:rPr>
              <w:t xml:space="preserve"> </w:t>
            </w:r>
            <w:r>
              <w:rPr>
                <w:rFonts w:ascii="GulimChe" w:eastAsia="GulimChe"/>
                <w:b/>
                <w:bCs/>
                <w:sz w:val="40"/>
              </w:rPr>
              <w:t>구</w:t>
            </w:r>
            <w:r>
              <w:rPr>
                <w:rFonts w:ascii="GulimChe" w:eastAsia="GulimChe"/>
                <w:b/>
                <w:bCs/>
                <w:sz w:val="40"/>
              </w:rPr>
              <w:t xml:space="preserve"> </w:t>
            </w:r>
            <w:r>
              <w:rPr>
                <w:rFonts w:ascii="GulimChe" w:eastAsia="GulimChe"/>
                <w:b/>
                <w:bCs/>
                <w:sz w:val="40"/>
              </w:rPr>
              <w:t>계</w:t>
            </w:r>
            <w:r>
              <w:rPr>
                <w:rFonts w:ascii="GulimChe" w:eastAsia="GulimChe"/>
                <w:b/>
                <w:bCs/>
                <w:sz w:val="40"/>
              </w:rPr>
              <w:t xml:space="preserve"> </w:t>
            </w:r>
            <w:r>
              <w:rPr>
                <w:rFonts w:ascii="GulimChe" w:eastAsia="GulimChe"/>
                <w:b/>
                <w:bCs/>
                <w:sz w:val="40"/>
              </w:rPr>
              <w:t>획</w:t>
            </w:r>
            <w:r>
              <w:rPr>
                <w:rFonts w:ascii="GulimChe" w:eastAsia="GulimChe"/>
                <w:b/>
                <w:bCs/>
                <w:sz w:val="40"/>
              </w:rPr>
              <w:t xml:space="preserve"> </w:t>
            </w:r>
            <w:r>
              <w:rPr>
                <w:rFonts w:ascii="GulimChe" w:eastAsia="GulimChe"/>
                <w:b/>
                <w:bCs/>
                <w:sz w:val="40"/>
              </w:rPr>
              <w:t>서</w:t>
            </w:r>
          </w:p>
        </w:tc>
      </w:tr>
    </w:tbl>
    <w:p w:rsidR="00AB45DF" w:rsidRDefault="00AB45DF">
      <w:pPr>
        <w:pStyle w:val="a"/>
        <w:rPr>
          <w:rFonts w:ascii="GulimChe" w:eastAsia="GulimChe"/>
        </w:rPr>
      </w:pPr>
    </w:p>
    <w:p w:rsidR="00AB45DF" w:rsidRDefault="00AB45DF">
      <w:pPr>
        <w:pStyle w:val="a"/>
        <w:rPr>
          <w:rFonts w:ascii="GulimChe" w:eastAsia="GulimChe"/>
        </w:rPr>
      </w:pPr>
    </w:p>
    <w:p w:rsidR="00AB45DF" w:rsidRDefault="007D2AF9">
      <w:pPr>
        <w:pStyle w:val="a"/>
        <w:rPr>
          <w:rFonts w:ascii="GulimChe" w:eastAsia="GulimChe"/>
          <w:sz w:val="24"/>
        </w:rPr>
      </w:pPr>
      <w:r>
        <w:rPr>
          <w:rFonts w:ascii="GulimChe" w:eastAsia="GulimChe"/>
          <w:sz w:val="24"/>
        </w:rPr>
        <w:t xml:space="preserve">1. </w:t>
      </w:r>
      <w:r>
        <w:rPr>
          <w:rFonts w:ascii="GulimChe" w:eastAsia="GulimChe"/>
          <w:sz w:val="24"/>
        </w:rPr>
        <w:t>연구배경</w:t>
      </w:r>
    </w:p>
    <w:p w:rsidR="00AB45DF" w:rsidRDefault="007D2AF9">
      <w:pPr>
        <w:pStyle w:val="a"/>
        <w:rPr>
          <w:rFonts w:ascii="GulimChe" w:eastAsia="GulimChe"/>
        </w:rPr>
      </w:pPr>
      <w:r>
        <w:rPr>
          <w:rFonts w:ascii="GulimChe" w:eastAsia="GulimChe"/>
        </w:rPr>
        <w:t xml:space="preserve">  </w:t>
      </w:r>
      <w:r>
        <w:rPr>
          <w:rFonts w:ascii="GulimChe" w:eastAsia="GulimChe"/>
        </w:rPr>
        <w:t>가</w:t>
      </w:r>
      <w:r>
        <w:rPr>
          <w:rFonts w:ascii="GulimChe" w:eastAsia="GulimChe"/>
        </w:rPr>
        <w:t xml:space="preserve">. </w:t>
      </w:r>
      <w:r>
        <w:rPr>
          <w:rFonts w:ascii="GulimChe" w:eastAsia="GulimChe"/>
        </w:rPr>
        <w:t>연구의</w:t>
      </w:r>
      <w:r>
        <w:rPr>
          <w:rFonts w:ascii="GulimChe" w:eastAsia="GulimChe"/>
        </w:rPr>
        <w:t xml:space="preserve"> </w:t>
      </w:r>
      <w:r>
        <w:rPr>
          <w:rFonts w:ascii="GulimChe" w:eastAsia="GulimChe"/>
        </w:rPr>
        <w:t>필요성</w:t>
      </w: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  - </w:t>
      </w:r>
      <w:r>
        <w:rPr>
          <w:rFonts w:ascii="GulimChe" w:eastAsia="GulimChe"/>
          <w:lang w:eastAsia="ko-KR"/>
        </w:rPr>
        <w:t>본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연구는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㈜퓨전소프트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사에서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요구하는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자율주행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관련</w:t>
      </w:r>
      <w:r>
        <w:rPr>
          <w:rFonts w:ascii="GulimChe" w:eastAsia="GulimChe"/>
          <w:lang w:eastAsia="ko-KR"/>
        </w:rPr>
        <w:t xml:space="preserve"> HoD </w:t>
      </w:r>
      <w:r>
        <w:rPr>
          <w:rFonts w:ascii="GulimChe" w:eastAsia="GulimChe"/>
          <w:lang w:eastAsia="ko-KR"/>
        </w:rPr>
        <w:t>시뮬레이터를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개발한다</w:t>
      </w:r>
      <w:r>
        <w:rPr>
          <w:rFonts w:ascii="GulimChe" w:eastAsia="GulimChe"/>
          <w:lang w:eastAsia="ko-KR"/>
        </w:rPr>
        <w:t>.</w:t>
      </w:r>
    </w:p>
    <w:tbl>
      <w:tblPr>
        <w:tblW w:w="6892" w:type="dxa"/>
        <w:tblInd w:w="10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8404"/>
      </w:tblGrid>
      <w:tr w:rsidR="00AB45DF" w:rsidTr="007D2AF9">
        <w:trPr>
          <w:trHeight w:val="885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45DF" w:rsidRDefault="007D2AF9">
            <w:pPr>
              <w:pStyle w:val="a"/>
              <w:wordWrap/>
              <w:jc w:val="left"/>
              <w:rPr>
                <w:rFonts w:ascii="휴먼명조" w:eastAsia="휴먼명조"/>
                <w:lang w:eastAsia="ko-KR"/>
              </w:rPr>
            </w:pPr>
            <w:r>
              <w:rPr>
                <w:rFonts w:ascii="휴먼명조" w:eastAsia="휴먼명조"/>
                <w:noProof/>
              </w:rPr>
              <w:drawing>
                <wp:anchor distT="0" distB="0" distL="0" distR="0" simplePos="0" relativeHeight="33" behindDoc="0" locked="0" layoutInCell="1" allowOverlap="0">
                  <wp:simplePos x="0" y="0"/>
                  <wp:positionH relativeFrom="page">
                    <wp:posOffset>0</wp:posOffset>
                  </wp:positionH>
                  <wp:positionV relativeFrom="page">
                    <wp:posOffset>469265</wp:posOffset>
                  </wp:positionV>
                  <wp:extent cx="4881245" cy="1994535"/>
                  <wp:effectExtent l="0" t="228600" r="325755" b="0"/>
                  <wp:wrapTopAndBottom/>
                  <wp:docPr id="1" name="Picture 1" descr="그림입니다.  원본 그림의 이름: CLP000051cc0001.bmp  원본 그림의 크기: 가로 724pixel, 세로 253pixel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"/>
                          <pic:cNvPicPr/>
                        </pic:nvPicPr>
                        <pic:blipFill rotWithShape="1">
                          <a:blip r:embed="rId7"/>
                          <a:srcRect b="79"/>
                          <a:stretch/>
                        </pic:blipFill>
                        <pic:spPr>
                          <a:xfrm>
                            <a:off x="0" y="0"/>
                            <a:ext cx="4881245" cy="1994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AB45DF" w:rsidTr="007D2AF9">
        <w:trPr>
          <w:trHeight w:val="153"/>
        </w:trPr>
        <w:tc>
          <w:tcPr>
            <w:tcW w:w="6892" w:type="dxa"/>
            <w:tcBorders>
              <w:top w:val="nil"/>
              <w:left w:val="nil"/>
              <w:bottom w:val="nil"/>
              <w:right w:val="nil"/>
              <w:tl2br w:val="nil"/>
              <w:tr2bl w:val="nil"/>
            </w:tcBorders>
            <w:vAlign w:val="center"/>
          </w:tcPr>
          <w:p w:rsidR="00AB45DF" w:rsidRDefault="00AB45DF">
            <w:pPr>
              <w:pStyle w:val="a"/>
              <w:wordWrap/>
              <w:jc w:val="center"/>
              <w:rPr>
                <w:rFonts w:ascii="휴먼명조" w:eastAsia="휴먼명조"/>
                <w:spacing w:val="-16"/>
                <w:w w:val="96"/>
                <w:lang w:eastAsia="ko-KR"/>
              </w:rPr>
            </w:pPr>
          </w:p>
        </w:tc>
      </w:tr>
    </w:tbl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  </w:t>
      </w:r>
      <w:r>
        <w:rPr>
          <w:rFonts w:ascii="GulimChe" w:eastAsia="GulimChe"/>
          <w:lang w:eastAsia="ko-KR"/>
        </w:rPr>
        <w:t>나</w:t>
      </w:r>
      <w:r>
        <w:rPr>
          <w:rFonts w:ascii="GulimChe" w:eastAsia="GulimChe"/>
          <w:lang w:eastAsia="ko-KR"/>
        </w:rPr>
        <w:t xml:space="preserve">. </w:t>
      </w:r>
      <w:r>
        <w:rPr>
          <w:rFonts w:ascii="GulimChe" w:eastAsia="GulimChe"/>
          <w:lang w:eastAsia="ko-KR"/>
        </w:rPr>
        <w:t>관련연구동향</w:t>
      </w:r>
    </w:p>
    <w:p w:rsidR="00AB45DF" w:rsidRDefault="007D2AF9">
      <w:pPr>
        <w:pStyle w:val="a"/>
        <w:ind w:left="466" w:hanging="200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- HoD </w:t>
      </w:r>
      <w:r>
        <w:rPr>
          <w:rFonts w:ascii="GulimChe" w:eastAsia="GulimChe"/>
          <w:lang w:eastAsia="ko-KR"/>
        </w:rPr>
        <w:t>기능은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주로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지금까지</w:t>
      </w:r>
      <w:r>
        <w:rPr>
          <w:rFonts w:ascii="GulimChe" w:eastAsia="GulimChe"/>
          <w:lang w:eastAsia="ko-KR"/>
        </w:rPr>
        <w:t xml:space="preserve"> FPGA</w:t>
      </w:r>
      <w:r>
        <w:rPr>
          <w:rFonts w:ascii="GulimChe" w:eastAsia="GulimChe"/>
          <w:lang w:eastAsia="ko-KR"/>
        </w:rPr>
        <w:t>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기반으로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보드형태로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제작되나</w:t>
      </w:r>
      <w:r>
        <w:rPr>
          <w:rFonts w:ascii="GulimChe" w:eastAsia="GulimChe"/>
          <w:lang w:eastAsia="ko-KR"/>
        </w:rPr>
        <w:t xml:space="preserve">, </w:t>
      </w:r>
      <w:r>
        <w:rPr>
          <w:rFonts w:ascii="GulimChe" w:eastAsia="GulimChe"/>
          <w:lang w:eastAsia="ko-KR"/>
        </w:rPr>
        <w:t>본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연구에서는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이를</w:t>
      </w:r>
      <w:r>
        <w:rPr>
          <w:rFonts w:ascii="GulimChe" w:eastAsia="GulimChe"/>
          <w:lang w:eastAsia="ko-KR"/>
        </w:rPr>
        <w:t xml:space="preserve"> ASIC</w:t>
      </w:r>
      <w:r>
        <w:rPr>
          <w:rFonts w:ascii="GulimChe" w:eastAsia="GulimChe"/>
          <w:lang w:eastAsia="ko-KR"/>
        </w:rPr>
        <w:t>으로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설계한다</w:t>
      </w:r>
      <w:r>
        <w:rPr>
          <w:rFonts w:ascii="GulimChe" w:eastAsia="GulimChe"/>
          <w:lang w:eastAsia="ko-KR"/>
        </w:rPr>
        <w:t>.</w:t>
      </w:r>
    </w:p>
    <w:p w:rsidR="00AB45DF" w:rsidRDefault="00AB45DF">
      <w:pPr>
        <w:pStyle w:val="a"/>
        <w:rPr>
          <w:rFonts w:ascii="GulimChe" w:eastAsia="GulimChe"/>
          <w:lang w:eastAsia="ko-KR"/>
        </w:rPr>
      </w:pPr>
    </w:p>
    <w:p w:rsidR="00AB45DF" w:rsidRDefault="007D2AF9">
      <w:pPr>
        <w:pStyle w:val="a"/>
        <w:wordWrap/>
        <w:jc w:val="center"/>
        <w:rPr>
          <w:rFonts w:ascii="GulimChe" w:eastAsia="GulimChe"/>
        </w:rPr>
      </w:pPr>
      <w:r>
        <w:rPr>
          <w:rFonts w:ascii="GulimChe" w:eastAsia="GulimChe"/>
          <w:noProof/>
        </w:rPr>
        <w:drawing>
          <wp:inline distT="0" distB="0" distL="0" distR="0">
            <wp:extent cx="3624075" cy="2444742"/>
            <wp:effectExtent l="0" t="0" r="0" b="0"/>
            <wp:docPr id="2" name="Picture 2" descr="그림입니다.  원본 그림의 이름: CLP000051cc0003.bmp  원본 그림의 크기: 가로 561pixel, 세로 38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8"/>
                    <a:srcRect r="36"/>
                    <a:stretch/>
                  </pic:blipFill>
                  <pic:spPr>
                    <a:xfrm>
                      <a:off x="0" y="0"/>
                      <a:ext cx="3624075" cy="244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  </w:t>
      </w: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>다</w:t>
      </w:r>
      <w:r>
        <w:rPr>
          <w:rFonts w:ascii="GulimChe" w:eastAsia="GulimChe"/>
          <w:lang w:eastAsia="ko-KR"/>
        </w:rPr>
        <w:t xml:space="preserve">. </w:t>
      </w:r>
      <w:r>
        <w:rPr>
          <w:rFonts w:ascii="GulimChe" w:eastAsia="GulimChe"/>
          <w:lang w:eastAsia="ko-KR"/>
        </w:rPr>
        <w:t>기대효과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및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활용방안</w:t>
      </w:r>
    </w:p>
    <w:p w:rsidR="00AB45DF" w:rsidRDefault="007D2AF9">
      <w:pPr>
        <w:pStyle w:val="a8"/>
        <w:snapToGrid/>
        <w:spacing w:before="0" w:after="0" w:line="288" w:lineRule="auto"/>
        <w:ind w:left="266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</w:t>
      </w:r>
      <w:r>
        <w:rPr>
          <w:rFonts w:ascii="GulimChe" w:eastAsia="GulimChe"/>
          <w:sz w:val="20"/>
          <w:lang w:eastAsia="ko-KR"/>
        </w:rPr>
        <w:t>요구사항을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반영한</w:t>
      </w:r>
      <w:r>
        <w:rPr>
          <w:rFonts w:ascii="GulimChe" w:eastAsia="GulimChe"/>
          <w:sz w:val="20"/>
          <w:lang w:eastAsia="ko-KR"/>
        </w:rPr>
        <w:t xml:space="preserve"> ASIC </w:t>
      </w:r>
      <w:r>
        <w:rPr>
          <w:rFonts w:ascii="GulimChe" w:eastAsia="GulimChe"/>
          <w:sz w:val="20"/>
          <w:lang w:eastAsia="ko-KR"/>
        </w:rPr>
        <w:t>성능목표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확립</w:t>
      </w:r>
    </w:p>
    <w:p w:rsidR="00AB45DF" w:rsidRDefault="007D2AF9">
      <w:pPr>
        <w:pStyle w:val="a8"/>
        <w:snapToGrid/>
        <w:spacing w:before="0" w:after="0" w:line="288" w:lineRule="auto"/>
        <w:ind w:left="266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>- Automotive</w:t>
      </w:r>
      <w:r>
        <w:rPr>
          <w:rFonts w:ascii="GulimChe" w:eastAsia="GulimChe"/>
          <w:sz w:val="20"/>
          <w:lang w:eastAsia="ko-KR"/>
        </w:rPr>
        <w:t>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고온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및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과전압에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강한</w:t>
      </w:r>
      <w:r>
        <w:rPr>
          <w:rFonts w:ascii="GulimChe" w:eastAsia="GulimChe"/>
          <w:sz w:val="20"/>
          <w:lang w:eastAsia="ko-KR"/>
        </w:rPr>
        <w:t xml:space="preserve"> ASIC </w:t>
      </w:r>
      <w:r>
        <w:rPr>
          <w:rFonts w:ascii="GulimChe" w:eastAsia="GulimChe"/>
          <w:sz w:val="20"/>
          <w:lang w:eastAsia="ko-KR"/>
        </w:rPr>
        <w:t>회로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설계</w:t>
      </w:r>
    </w:p>
    <w:p w:rsidR="00AB45DF" w:rsidRDefault="007D2AF9">
      <w:pPr>
        <w:pStyle w:val="a8"/>
        <w:snapToGrid/>
        <w:spacing w:before="0" w:after="0" w:line="288" w:lineRule="auto"/>
        <w:ind w:left="266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Automotive </w:t>
      </w:r>
      <w:r>
        <w:rPr>
          <w:rFonts w:ascii="GulimChe" w:eastAsia="GulimChe"/>
          <w:sz w:val="20"/>
          <w:lang w:eastAsia="ko-KR"/>
        </w:rPr>
        <w:t>시스템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통신과의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데이터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간섭이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없는</w:t>
      </w:r>
      <w:r>
        <w:rPr>
          <w:rFonts w:ascii="GulimChe" w:eastAsia="GulimChe"/>
          <w:sz w:val="20"/>
          <w:lang w:eastAsia="ko-KR"/>
        </w:rPr>
        <w:t xml:space="preserve"> layout </w:t>
      </w:r>
      <w:r>
        <w:rPr>
          <w:rFonts w:ascii="GulimChe" w:eastAsia="GulimChe"/>
          <w:sz w:val="20"/>
          <w:lang w:eastAsia="ko-KR"/>
        </w:rPr>
        <w:t>설계</w:t>
      </w:r>
    </w:p>
    <w:p w:rsidR="00AB45DF" w:rsidRDefault="00AB45DF">
      <w:pPr>
        <w:pStyle w:val="a8"/>
        <w:snapToGrid/>
        <w:spacing w:before="0" w:after="0" w:line="288" w:lineRule="auto"/>
        <w:ind w:left="266"/>
        <w:rPr>
          <w:rFonts w:ascii="GulimChe" w:eastAsia="GulimChe"/>
          <w:sz w:val="20"/>
          <w:lang w:eastAsia="ko-KR"/>
        </w:rPr>
      </w:pP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sz w:val="24"/>
          <w:lang w:eastAsia="ko-KR"/>
        </w:rPr>
        <w:lastRenderedPageBreak/>
        <w:t xml:space="preserve">2. </w:t>
      </w:r>
      <w:r>
        <w:rPr>
          <w:rFonts w:ascii="GulimChe" w:eastAsia="GulimChe"/>
          <w:sz w:val="24"/>
          <w:lang w:eastAsia="ko-KR"/>
        </w:rPr>
        <w:t>연구목표</w:t>
      </w:r>
      <w:r>
        <w:rPr>
          <w:rFonts w:ascii="GulimChe" w:eastAsia="GulimChe"/>
          <w:sz w:val="24"/>
          <w:lang w:eastAsia="ko-KR"/>
        </w:rPr>
        <w:t xml:space="preserve"> </w:t>
      </w:r>
      <w:r>
        <w:rPr>
          <w:rFonts w:ascii="GulimChe" w:eastAsia="GulimChe"/>
          <w:sz w:val="24"/>
          <w:lang w:eastAsia="ko-KR"/>
        </w:rPr>
        <w:t>및</w:t>
      </w:r>
      <w:r>
        <w:rPr>
          <w:rFonts w:ascii="GulimChe" w:eastAsia="GulimChe"/>
          <w:sz w:val="24"/>
          <w:lang w:eastAsia="ko-KR"/>
        </w:rPr>
        <w:t xml:space="preserve"> </w:t>
      </w:r>
      <w:r>
        <w:rPr>
          <w:rFonts w:ascii="GulimChe" w:eastAsia="GulimChe"/>
          <w:sz w:val="24"/>
          <w:lang w:eastAsia="ko-KR"/>
        </w:rPr>
        <w:t>내용</w:t>
      </w: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  </w:t>
      </w:r>
      <w:r>
        <w:rPr>
          <w:rFonts w:ascii="GulimChe" w:eastAsia="GulimChe"/>
          <w:lang w:eastAsia="ko-KR"/>
        </w:rPr>
        <w:t>가</w:t>
      </w:r>
      <w:r>
        <w:rPr>
          <w:rFonts w:ascii="GulimChe" w:eastAsia="GulimChe"/>
          <w:lang w:eastAsia="ko-KR"/>
        </w:rPr>
        <w:t xml:space="preserve">. </w:t>
      </w:r>
      <w:r>
        <w:rPr>
          <w:rFonts w:ascii="GulimChe" w:eastAsia="GulimChe"/>
          <w:lang w:eastAsia="ko-KR"/>
        </w:rPr>
        <w:t>연구목표</w:t>
      </w:r>
      <w:r>
        <w:rPr>
          <w:rFonts w:ascii="GulimChe" w:eastAsia="GulimChe"/>
          <w:lang w:eastAsia="ko-KR"/>
        </w:rPr>
        <w:t xml:space="preserve">, </w:t>
      </w:r>
      <w:r>
        <w:rPr>
          <w:rFonts w:ascii="GulimChe" w:eastAsia="GulimChe"/>
          <w:lang w:eastAsia="ko-KR"/>
        </w:rPr>
        <w:t>연구내용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및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범위</w:t>
      </w:r>
    </w:p>
    <w:p w:rsidR="00AB45DF" w:rsidRDefault="007D2AF9">
      <w:pPr>
        <w:pStyle w:val="a8"/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</w:t>
      </w:r>
      <w:r>
        <w:rPr>
          <w:rFonts w:ascii="GulimChe" w:eastAsia="GulimChe"/>
          <w:sz w:val="20"/>
          <w:lang w:eastAsia="ko-KR"/>
        </w:rPr>
        <w:t>아래와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같이</w:t>
      </w:r>
      <w:r>
        <w:rPr>
          <w:rFonts w:ascii="GulimChe" w:eastAsia="GulimChe"/>
          <w:sz w:val="20"/>
          <w:lang w:eastAsia="ko-KR"/>
        </w:rPr>
        <w:t xml:space="preserve"> ASIC </w:t>
      </w:r>
      <w:r>
        <w:rPr>
          <w:rFonts w:ascii="GulimChe" w:eastAsia="GulimChe"/>
          <w:sz w:val="20"/>
          <w:lang w:eastAsia="ko-KR"/>
        </w:rPr>
        <w:t>설계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흐름도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중</w:t>
      </w:r>
      <w:r>
        <w:rPr>
          <w:rFonts w:ascii="GulimChe" w:eastAsia="GulimChe"/>
          <w:sz w:val="20"/>
          <w:lang w:eastAsia="ko-KR"/>
        </w:rPr>
        <w:t xml:space="preserve">, </w:t>
      </w:r>
      <w:r>
        <w:rPr>
          <w:rFonts w:ascii="GulimChe" w:eastAsia="GulimChe"/>
          <w:sz w:val="20"/>
          <w:lang w:eastAsia="ko-KR"/>
        </w:rPr>
        <w:t>본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연구는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퓨전</w:t>
      </w:r>
      <w:r>
        <w:rPr>
          <w:rFonts w:ascii="GulimChe" w:eastAsia="GulimChe"/>
          <w:sz w:val="20"/>
          <w:lang w:eastAsia="ko-KR"/>
        </w:rPr>
        <w:t>(</w:t>
      </w:r>
      <w:r>
        <w:rPr>
          <w:rFonts w:ascii="GulimChe" w:eastAsia="GulimChe"/>
          <w:sz w:val="20"/>
          <w:lang w:eastAsia="ko-KR"/>
        </w:rPr>
        <w:t>소프트</w:t>
      </w:r>
      <w:r>
        <w:rPr>
          <w:rFonts w:ascii="GulimChe" w:eastAsia="GulimChe"/>
          <w:sz w:val="20"/>
          <w:lang w:eastAsia="ko-KR"/>
        </w:rPr>
        <w:t>)</w:t>
      </w:r>
      <w:r>
        <w:rPr>
          <w:rFonts w:ascii="GulimChe" w:eastAsia="GulimChe"/>
          <w:sz w:val="20"/>
          <w:lang w:eastAsia="ko-KR"/>
        </w:rPr>
        <w:t>에서</w:t>
      </w:r>
      <w:r>
        <w:rPr>
          <w:rFonts w:ascii="GulimChe" w:eastAsia="GulimChe"/>
          <w:sz w:val="20"/>
          <w:lang w:eastAsia="ko-KR"/>
        </w:rPr>
        <w:t xml:space="preserve"> VHDL</w:t>
      </w:r>
      <w:r>
        <w:rPr>
          <w:rFonts w:ascii="GulimChe" w:eastAsia="GulimChe"/>
          <w:sz w:val="20"/>
          <w:lang w:eastAsia="ko-KR"/>
        </w:rPr>
        <w:t>코딩과</w:t>
      </w:r>
      <w:r>
        <w:rPr>
          <w:rFonts w:ascii="GulimChe" w:eastAsia="GulimChe"/>
          <w:sz w:val="20"/>
          <w:lang w:eastAsia="ko-KR"/>
        </w:rPr>
        <w:t xml:space="preserve"> VHDL</w:t>
      </w:r>
      <w:r>
        <w:rPr>
          <w:rFonts w:ascii="GulimChe" w:eastAsia="GulimChe"/>
          <w:sz w:val="20"/>
          <w:lang w:eastAsia="ko-KR"/>
        </w:rPr>
        <w:t>시뮬레이션을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완료한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결과물을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인수하여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그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후의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모든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과정의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설계를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진행하여</w:t>
      </w:r>
      <w:r>
        <w:rPr>
          <w:rFonts w:ascii="GulimChe" w:eastAsia="GulimChe"/>
          <w:sz w:val="20"/>
          <w:lang w:eastAsia="ko-KR"/>
        </w:rPr>
        <w:t xml:space="preserve"> ASIC layout </w:t>
      </w:r>
      <w:r>
        <w:rPr>
          <w:rFonts w:ascii="GulimChe" w:eastAsia="GulimChe"/>
          <w:sz w:val="20"/>
          <w:lang w:eastAsia="ko-KR"/>
        </w:rPr>
        <w:t>설계를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완료하는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것을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연구목표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및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범위로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한다</w:t>
      </w:r>
      <w:r>
        <w:rPr>
          <w:rFonts w:ascii="GulimChe" w:eastAsia="GulimChe"/>
          <w:sz w:val="20"/>
          <w:lang w:eastAsia="ko-KR"/>
        </w:rPr>
        <w:t>.</w:t>
      </w:r>
    </w:p>
    <w:p w:rsidR="00AB45DF" w:rsidRDefault="007D2AF9">
      <w:pPr>
        <w:pStyle w:val="a8"/>
        <w:numPr>
          <w:ilvl w:val="0"/>
          <w:numId w:val="2"/>
        </w:numPr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>검증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테스트를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위한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입출력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데이터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및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시나리오별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검증방법은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퓨전</w:t>
      </w:r>
      <w:r>
        <w:rPr>
          <w:rFonts w:ascii="GulimChe" w:eastAsia="GulimChe"/>
          <w:sz w:val="20"/>
          <w:lang w:eastAsia="ko-KR"/>
        </w:rPr>
        <w:t>(</w:t>
      </w:r>
      <w:r>
        <w:rPr>
          <w:rFonts w:ascii="GulimChe" w:eastAsia="GulimChe"/>
          <w:sz w:val="20"/>
          <w:lang w:eastAsia="ko-KR"/>
        </w:rPr>
        <w:t>소프트</w:t>
      </w:r>
      <w:r>
        <w:rPr>
          <w:rFonts w:ascii="GulimChe" w:eastAsia="GulimChe"/>
          <w:sz w:val="20"/>
          <w:lang w:eastAsia="ko-KR"/>
        </w:rPr>
        <w:t>)</w:t>
      </w:r>
      <w:r>
        <w:rPr>
          <w:rFonts w:ascii="GulimChe" w:eastAsia="GulimChe"/>
          <w:sz w:val="20"/>
          <w:lang w:eastAsia="ko-KR"/>
        </w:rPr>
        <w:t>에서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제공한다</w:t>
      </w:r>
      <w:r>
        <w:rPr>
          <w:rFonts w:ascii="GulimChe" w:eastAsia="GulimChe"/>
          <w:sz w:val="20"/>
          <w:lang w:eastAsia="ko-KR"/>
        </w:rPr>
        <w:t>.</w:t>
      </w:r>
    </w:p>
    <w:p w:rsidR="00AB45DF" w:rsidRDefault="00AB45DF">
      <w:pPr>
        <w:pStyle w:val="a8"/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</w:p>
    <w:p w:rsidR="00AB45DF" w:rsidRDefault="007D2AF9">
      <w:pPr>
        <w:pStyle w:val="a"/>
        <w:wordWrap/>
        <w:jc w:val="center"/>
        <w:rPr>
          <w:rFonts w:ascii="GulimChe" w:eastAsia="GulimChe"/>
        </w:rPr>
      </w:pPr>
      <w:r>
        <w:rPr>
          <w:rFonts w:ascii="GulimChe" w:eastAsia="GulimChe"/>
          <w:noProof/>
        </w:rPr>
        <w:drawing>
          <wp:inline distT="0" distB="0" distL="0" distR="0">
            <wp:extent cx="3641201" cy="2968146"/>
            <wp:effectExtent l="0" t="0" r="0" b="0"/>
            <wp:docPr id="3" name="Picture 3" descr="그림입니다.  원본 그림의 이름: CLP00003d80000e.bmp  원본 그림의 크기: 가로 784pixel, 세로 639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9"/>
                    <a:srcRect/>
                    <a:stretch/>
                  </pic:blipFill>
                  <pic:spPr>
                    <a:xfrm>
                      <a:off x="0" y="0"/>
                      <a:ext cx="3641201" cy="2968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F" w:rsidRDefault="00AB45DF"/>
    <w:p w:rsidR="00AB45DF" w:rsidRDefault="007D2AF9">
      <w:pPr>
        <w:pStyle w:val="a"/>
        <w:ind w:left="466" w:hanging="200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- HoD </w:t>
      </w:r>
      <w:r>
        <w:rPr>
          <w:rFonts w:ascii="GulimChe" w:eastAsia="GulimChe"/>
          <w:lang w:eastAsia="ko-KR"/>
        </w:rPr>
        <w:t>하드웨어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구성도는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다음과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같다</w:t>
      </w:r>
      <w:r>
        <w:rPr>
          <w:rFonts w:ascii="GulimChe" w:eastAsia="GulimChe"/>
          <w:lang w:eastAsia="ko-KR"/>
        </w:rPr>
        <w:t>.</w:t>
      </w:r>
    </w:p>
    <w:p w:rsidR="00AB45DF" w:rsidRDefault="007D2AF9">
      <w:pPr>
        <w:pStyle w:val="a"/>
        <w:ind w:left="266"/>
        <w:rPr>
          <w:rFonts w:ascii="GulimChe" w:eastAsia="GulimChe"/>
          <w:lang w:eastAsia="ko-KR"/>
        </w:rPr>
      </w:pPr>
      <w:r>
        <w:rPr>
          <w:rFonts w:ascii="GulimChe" w:eastAsia="GulimChe"/>
          <w:noProof/>
        </w:rPr>
        <w:drawing>
          <wp:anchor distT="0" distB="0" distL="0" distR="0" simplePos="0" relativeHeight="36" behindDoc="0" locked="0" layoutInCell="1" allowOverlap="0">
            <wp:simplePos x="0" y="0"/>
            <wp:positionH relativeFrom="column">
              <wp:posOffset>224790</wp:posOffset>
            </wp:positionH>
            <wp:positionV relativeFrom="paragraph">
              <wp:posOffset>254000</wp:posOffset>
            </wp:positionV>
            <wp:extent cx="5399405" cy="2581910"/>
            <wp:effectExtent l="0" t="0" r="0" b="0"/>
            <wp:wrapTopAndBottom/>
            <wp:docPr id="4" name="Picture 4" descr="그림입니다.  원본 그림의 이름: CLP00005db83c15.bmp  원본 그림의 크기: 가로 1106pixel, 세로 44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0"/>
                    <a:srcRect/>
                    <a:stretch/>
                  </pic:blipFill>
                  <pic:spPr>
                    <a:xfrm>
                      <a:off x="0" y="0"/>
                      <a:ext cx="5399405" cy="2581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:rsidR="00AB45DF" w:rsidRDefault="00AB45DF">
      <w:pPr>
        <w:pStyle w:val="a"/>
        <w:ind w:left="466" w:hanging="200"/>
        <w:rPr>
          <w:rFonts w:ascii="GulimChe" w:eastAsia="GulimChe"/>
          <w:lang w:eastAsia="ko-KR"/>
        </w:rPr>
      </w:pPr>
    </w:p>
    <w:p w:rsidR="00AB45DF" w:rsidRDefault="00AB45DF">
      <w:pPr>
        <w:pStyle w:val="a"/>
        <w:spacing w:line="270" w:lineRule="auto"/>
        <w:rPr>
          <w:rFonts w:ascii="휴먼명조" w:eastAsia="휴먼명조"/>
          <w:spacing w:val="-19"/>
          <w:w w:val="96"/>
          <w:sz w:val="24"/>
          <w:lang w:eastAsia="ko-KR"/>
        </w:rPr>
      </w:pPr>
    </w:p>
    <w:p w:rsidR="00AB45DF" w:rsidRDefault="00AB45DF">
      <w:pPr>
        <w:pStyle w:val="a"/>
        <w:ind w:left="466" w:hanging="200"/>
        <w:rPr>
          <w:rFonts w:ascii="GulimChe" w:eastAsia="GulimChe"/>
          <w:lang w:eastAsia="ko-KR"/>
        </w:rPr>
      </w:pPr>
    </w:p>
    <w:p w:rsidR="00AB45DF" w:rsidRDefault="00AB45DF">
      <w:pPr>
        <w:pStyle w:val="a"/>
        <w:ind w:left="466" w:hanging="200"/>
        <w:rPr>
          <w:rFonts w:ascii="GulimChe" w:eastAsia="GulimChe"/>
          <w:lang w:eastAsia="ko-KR"/>
        </w:rPr>
      </w:pPr>
    </w:p>
    <w:p w:rsidR="00AB45DF" w:rsidRDefault="00AB45DF">
      <w:pPr>
        <w:pStyle w:val="a"/>
        <w:ind w:left="466" w:hanging="200"/>
        <w:rPr>
          <w:rFonts w:ascii="GulimChe" w:eastAsia="GulimChe"/>
          <w:lang w:eastAsia="ko-KR"/>
        </w:rPr>
      </w:pPr>
    </w:p>
    <w:p w:rsidR="007D2AF9" w:rsidRDefault="007D2AF9">
      <w:pPr>
        <w:rPr>
          <w:lang w:eastAsia="ko-KR"/>
        </w:rPr>
      </w:pPr>
    </w:p>
    <w:p w:rsidR="00AB45DF" w:rsidRDefault="007D2AF9">
      <w:pPr>
        <w:pStyle w:val="a"/>
        <w:ind w:left="266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lastRenderedPageBreak/>
        <w:t xml:space="preserve">- ASIC </w:t>
      </w:r>
      <w:r>
        <w:rPr>
          <w:rFonts w:ascii="GulimChe" w:eastAsia="GulimChe"/>
          <w:lang w:eastAsia="ko-KR"/>
        </w:rPr>
        <w:t>설계블록은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다음과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같다</w:t>
      </w:r>
      <w:r>
        <w:rPr>
          <w:rFonts w:ascii="GulimChe" w:eastAsia="GulimChe"/>
          <w:lang w:eastAsia="ko-KR"/>
        </w:rPr>
        <w:t xml:space="preserve">. </w:t>
      </w:r>
    </w:p>
    <w:p w:rsidR="00AB45DF" w:rsidRDefault="007D2AF9">
      <w:pPr>
        <w:pStyle w:val="a"/>
        <w:wordWrap/>
        <w:spacing w:line="270" w:lineRule="auto"/>
        <w:jc w:val="center"/>
        <w:rPr>
          <w:rFonts w:ascii="GulimChe" w:eastAsia="GulimChe"/>
        </w:rPr>
      </w:pPr>
      <w:r>
        <w:rPr>
          <w:rFonts w:ascii="휴먼명조" w:eastAsia="휴먼명조"/>
          <w:noProof/>
          <w:spacing w:val="-19"/>
          <w:w w:val="96"/>
          <w:sz w:val="24"/>
        </w:rPr>
        <w:drawing>
          <wp:inline distT="0" distB="0" distL="0" distR="0">
            <wp:extent cx="4628826" cy="1907164"/>
            <wp:effectExtent l="0" t="0" r="0" b="0"/>
            <wp:docPr id="5" name="Picture 5" descr="그림입니다.  원본 그림의 이름: CLP00005db80001.bmp  원본 그림의 크기: 가로 1472pixel, 세로 60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 rotWithShape="1">
                    <a:blip r:embed="rId11"/>
                    <a:srcRect/>
                    <a:stretch/>
                  </pic:blipFill>
                  <pic:spPr>
                    <a:xfrm>
                      <a:off x="0" y="0"/>
                      <a:ext cx="4628826" cy="1907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45DF" w:rsidRDefault="007D2AF9">
      <w:pPr>
        <w:pStyle w:val="a"/>
        <w:ind w:left="466" w:hanging="200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>- CAN, I2C, SPI</w:t>
      </w:r>
      <w:r>
        <w:rPr>
          <w:rFonts w:ascii="GulimChe" w:eastAsia="GulimChe"/>
          <w:lang w:eastAsia="ko-KR"/>
        </w:rPr>
        <w:t>에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대한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데이터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처리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및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통신부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기능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구현</w:t>
      </w:r>
    </w:p>
    <w:p w:rsidR="00AB45DF" w:rsidRDefault="007D2AF9">
      <w:pPr>
        <w:pStyle w:val="a"/>
        <w:ind w:left="466" w:hanging="200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>- HoD</w:t>
      </w:r>
      <w:r>
        <w:rPr>
          <w:rFonts w:ascii="GulimChe" w:eastAsia="GulimChe"/>
          <w:lang w:eastAsia="ko-KR"/>
        </w:rPr>
        <w:t>는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정정식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센서를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사용하여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구현되며</w:t>
      </w:r>
      <w:r>
        <w:rPr>
          <w:rFonts w:ascii="GulimChe" w:eastAsia="GulimChe"/>
          <w:lang w:eastAsia="ko-KR"/>
        </w:rPr>
        <w:t xml:space="preserve"> I2C</w:t>
      </w:r>
      <w:r>
        <w:rPr>
          <w:rFonts w:ascii="GulimChe" w:eastAsia="GulimChe"/>
          <w:lang w:eastAsia="ko-KR"/>
        </w:rPr>
        <w:t>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통해</w:t>
      </w:r>
      <w:r>
        <w:rPr>
          <w:rFonts w:ascii="GulimChe" w:eastAsia="GulimChe"/>
          <w:lang w:eastAsia="ko-KR"/>
        </w:rPr>
        <w:t xml:space="preserve"> 12</w:t>
      </w:r>
      <w:r>
        <w:rPr>
          <w:rFonts w:ascii="GulimChe" w:eastAsia="GulimChe"/>
          <w:lang w:eastAsia="ko-KR"/>
        </w:rPr>
        <w:t>개의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센서를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판단</w:t>
      </w:r>
    </w:p>
    <w:p w:rsidR="00AB45DF" w:rsidRDefault="007D2AF9">
      <w:pPr>
        <w:pStyle w:val="a"/>
        <w:ind w:left="466" w:hanging="200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- CAN </w:t>
      </w:r>
      <w:r>
        <w:rPr>
          <w:rFonts w:ascii="GulimChe" w:eastAsia="GulimChe"/>
          <w:lang w:eastAsia="ko-KR"/>
        </w:rPr>
        <w:t>통신을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통해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메인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컨트롤러에서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요청시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데이터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출력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및</w:t>
      </w:r>
      <w:r>
        <w:rPr>
          <w:rFonts w:ascii="GulimChe" w:eastAsia="GulimChe"/>
          <w:lang w:eastAsia="ko-KR"/>
        </w:rPr>
        <w:t xml:space="preserve"> HoD </w:t>
      </w:r>
      <w:r>
        <w:rPr>
          <w:rFonts w:ascii="GulimChe" w:eastAsia="GulimChe"/>
          <w:lang w:eastAsia="ko-KR"/>
        </w:rPr>
        <w:t>알고리즘에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따른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데이터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출력</w:t>
      </w:r>
    </w:p>
    <w:p w:rsidR="00AB45DF" w:rsidRDefault="007D2AF9">
      <w:pPr>
        <w:pStyle w:val="a"/>
        <w:ind w:left="466" w:hanging="200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>- I2C(</w:t>
      </w:r>
      <w:r>
        <w:rPr>
          <w:rFonts w:ascii="GulimChe" w:eastAsia="GulimChe"/>
          <w:lang w:eastAsia="ko-KR"/>
        </w:rPr>
        <w:t>정전식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센서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데이터</w:t>
      </w:r>
      <w:r>
        <w:rPr>
          <w:rFonts w:ascii="GulimChe" w:eastAsia="GulimChe"/>
          <w:lang w:eastAsia="ko-KR"/>
        </w:rPr>
        <w:t>)</w:t>
      </w:r>
      <w:r>
        <w:rPr>
          <w:rFonts w:ascii="GulimChe" w:eastAsia="GulimChe"/>
          <w:lang w:eastAsia="ko-KR"/>
        </w:rPr>
        <w:t>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통한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데이터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취득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및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전송</w:t>
      </w:r>
    </w:p>
    <w:p w:rsidR="00AB45DF" w:rsidRDefault="007D2AF9">
      <w:pPr>
        <w:pStyle w:val="a"/>
        <w:ind w:left="466" w:hanging="200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>- SPI(</w:t>
      </w:r>
      <w:r>
        <w:rPr>
          <w:rFonts w:ascii="GulimChe" w:eastAsia="GulimChe"/>
          <w:lang w:eastAsia="ko-KR"/>
        </w:rPr>
        <w:t>심전도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데이터</w:t>
      </w:r>
      <w:r>
        <w:rPr>
          <w:rFonts w:ascii="GulimChe" w:eastAsia="GulimChe"/>
          <w:lang w:eastAsia="ko-KR"/>
        </w:rPr>
        <w:t>)</w:t>
      </w:r>
      <w:r>
        <w:rPr>
          <w:rFonts w:ascii="GulimChe" w:eastAsia="GulimChe"/>
          <w:lang w:eastAsia="ko-KR"/>
        </w:rPr>
        <w:t>를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통한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데이터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취득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및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전송</w:t>
      </w:r>
    </w:p>
    <w:p w:rsidR="00AB45DF" w:rsidRDefault="00AB45DF">
      <w:pPr>
        <w:pStyle w:val="a"/>
        <w:rPr>
          <w:rFonts w:ascii="GulimChe" w:eastAsia="GulimChe"/>
          <w:lang w:eastAsia="ko-KR"/>
        </w:rPr>
      </w:pP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>나</w:t>
      </w:r>
      <w:r>
        <w:rPr>
          <w:rFonts w:ascii="GulimChe" w:eastAsia="GulimChe"/>
          <w:lang w:eastAsia="ko-KR"/>
        </w:rPr>
        <w:t xml:space="preserve">. </w:t>
      </w:r>
      <w:r>
        <w:rPr>
          <w:rFonts w:ascii="GulimChe" w:eastAsia="GulimChe"/>
          <w:lang w:eastAsia="ko-KR"/>
        </w:rPr>
        <w:t>예상되는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결과물</w:t>
      </w:r>
    </w:p>
    <w:p w:rsidR="00AB45DF" w:rsidRDefault="007D2AF9">
      <w:pPr>
        <w:pStyle w:val="a8"/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ASIC </w:t>
      </w:r>
      <w:r>
        <w:rPr>
          <w:rFonts w:ascii="GulimChe" w:eastAsia="GulimChe"/>
          <w:sz w:val="20"/>
          <w:lang w:eastAsia="ko-KR"/>
        </w:rPr>
        <w:t>설계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회로도의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입출력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성능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검증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테스트</w:t>
      </w:r>
    </w:p>
    <w:p w:rsidR="00AB45DF" w:rsidRDefault="007D2AF9">
      <w:pPr>
        <w:pStyle w:val="a8"/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ASIC </w:t>
      </w:r>
      <w:r>
        <w:rPr>
          <w:rFonts w:ascii="GulimChe" w:eastAsia="GulimChe"/>
          <w:sz w:val="20"/>
          <w:lang w:eastAsia="ko-KR"/>
        </w:rPr>
        <w:t>설계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회로도의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동작상태에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따른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전압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및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전류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상태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테스트</w:t>
      </w:r>
    </w:p>
    <w:p w:rsidR="00AB45DF" w:rsidRDefault="007D2AF9">
      <w:pPr>
        <w:pStyle w:val="a8"/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ASIC </w:t>
      </w:r>
      <w:r>
        <w:rPr>
          <w:rFonts w:ascii="GulimChe" w:eastAsia="GulimChe"/>
          <w:sz w:val="20"/>
          <w:lang w:eastAsia="ko-KR"/>
        </w:rPr>
        <w:t>설계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회로도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시나리오별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핸즈온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성능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검증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테스트</w:t>
      </w:r>
    </w:p>
    <w:p w:rsidR="00AB45DF" w:rsidRDefault="00AB45DF">
      <w:pPr>
        <w:pStyle w:val="a"/>
        <w:rPr>
          <w:rFonts w:ascii="GulimChe" w:eastAsia="GulimChe"/>
          <w:lang w:eastAsia="ko-KR"/>
        </w:rPr>
      </w:pPr>
    </w:p>
    <w:p w:rsidR="00AB45DF" w:rsidRDefault="007D2AF9">
      <w:pPr>
        <w:pStyle w:val="a"/>
        <w:rPr>
          <w:rFonts w:ascii="GulimChe" w:eastAsia="GulimChe"/>
          <w:sz w:val="24"/>
          <w:lang w:eastAsia="ko-KR"/>
        </w:rPr>
      </w:pPr>
      <w:r>
        <w:rPr>
          <w:rFonts w:ascii="GulimChe" w:eastAsia="GulimChe"/>
          <w:sz w:val="24"/>
          <w:lang w:eastAsia="ko-KR"/>
        </w:rPr>
        <w:t xml:space="preserve">3. </w:t>
      </w:r>
      <w:r>
        <w:rPr>
          <w:rFonts w:ascii="GulimChe" w:eastAsia="GulimChe"/>
          <w:sz w:val="24"/>
          <w:lang w:eastAsia="ko-KR"/>
        </w:rPr>
        <w:t>연구방법</w:t>
      </w: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  </w:t>
      </w:r>
      <w:r>
        <w:rPr>
          <w:rFonts w:ascii="GulimChe" w:eastAsia="GulimChe"/>
          <w:lang w:eastAsia="ko-KR"/>
        </w:rPr>
        <w:t>가</w:t>
      </w:r>
      <w:r>
        <w:rPr>
          <w:rFonts w:ascii="GulimChe" w:eastAsia="GulimChe"/>
          <w:lang w:eastAsia="ko-KR"/>
        </w:rPr>
        <w:t xml:space="preserve">. </w:t>
      </w:r>
      <w:r>
        <w:rPr>
          <w:rFonts w:ascii="GulimChe" w:eastAsia="GulimChe"/>
          <w:lang w:eastAsia="ko-KR"/>
        </w:rPr>
        <w:t>연구방법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및</w:t>
      </w:r>
      <w:r>
        <w:rPr>
          <w:rFonts w:ascii="GulimChe" w:eastAsia="GulimChe"/>
          <w:lang w:eastAsia="ko-KR"/>
        </w:rPr>
        <w:t xml:space="preserve"> </w:t>
      </w:r>
      <w:r>
        <w:rPr>
          <w:rFonts w:ascii="GulimChe" w:eastAsia="GulimChe"/>
          <w:lang w:eastAsia="ko-KR"/>
        </w:rPr>
        <w:t>추진체계</w:t>
      </w:r>
    </w:p>
    <w:p w:rsidR="00AB45DF" w:rsidRDefault="007D2AF9">
      <w:pPr>
        <w:pStyle w:val="a8"/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</w:t>
      </w:r>
      <w:r>
        <w:rPr>
          <w:rFonts w:ascii="GulimChe" w:eastAsia="GulimChe"/>
          <w:sz w:val="20"/>
          <w:lang w:eastAsia="ko-KR"/>
        </w:rPr>
        <w:t>기존의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경희대학교의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설계환경을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이용해서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경희대학교에서는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제공된</w:t>
      </w:r>
      <w:r>
        <w:rPr>
          <w:rFonts w:ascii="GulimChe" w:eastAsia="GulimChe"/>
          <w:sz w:val="20"/>
          <w:lang w:eastAsia="ko-KR"/>
        </w:rPr>
        <w:t xml:space="preserve"> VHDL</w:t>
      </w:r>
      <w:r>
        <w:rPr>
          <w:rFonts w:ascii="GulimChe" w:eastAsia="GulimChe"/>
          <w:sz w:val="20"/>
          <w:lang w:eastAsia="ko-KR"/>
        </w:rPr>
        <w:t>코드의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합성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및</w:t>
      </w:r>
      <w:r>
        <w:rPr>
          <w:rFonts w:ascii="GulimChe" w:eastAsia="GulimChe"/>
          <w:sz w:val="20"/>
          <w:lang w:eastAsia="ko-KR"/>
        </w:rPr>
        <w:t xml:space="preserve"> P&amp;R</w:t>
      </w:r>
      <w:r>
        <w:rPr>
          <w:rFonts w:ascii="GulimChe" w:eastAsia="GulimChe"/>
          <w:sz w:val="20"/>
          <w:lang w:eastAsia="ko-KR"/>
        </w:rPr>
        <w:t>을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포함하는</w:t>
      </w:r>
      <w:r>
        <w:rPr>
          <w:rFonts w:ascii="GulimChe" w:eastAsia="GulimChe"/>
          <w:sz w:val="20"/>
          <w:lang w:eastAsia="ko-KR"/>
        </w:rPr>
        <w:t xml:space="preserve"> ASIC La</w:t>
      </w:r>
      <w:r>
        <w:rPr>
          <w:rFonts w:ascii="GulimChe" w:eastAsia="GulimChe"/>
          <w:sz w:val="20"/>
          <w:lang w:eastAsia="ko-KR"/>
        </w:rPr>
        <w:t xml:space="preserve">yout </w:t>
      </w:r>
      <w:r>
        <w:rPr>
          <w:rFonts w:ascii="GulimChe" w:eastAsia="GulimChe"/>
          <w:sz w:val="20"/>
          <w:lang w:eastAsia="ko-KR"/>
        </w:rPr>
        <w:t>설계를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진행하고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검증한다</w:t>
      </w:r>
      <w:r>
        <w:rPr>
          <w:rFonts w:ascii="GulimChe" w:eastAsia="GulimChe"/>
          <w:sz w:val="20"/>
          <w:lang w:eastAsia="ko-KR"/>
        </w:rPr>
        <w:t>.</w:t>
      </w:r>
    </w:p>
    <w:p w:rsidR="00AB45DF" w:rsidRDefault="007D2AF9">
      <w:pPr>
        <w:pStyle w:val="a8"/>
        <w:snapToGrid/>
        <w:spacing w:before="0" w:after="0" w:line="288" w:lineRule="auto"/>
        <w:ind w:left="466" w:hanging="200"/>
        <w:rPr>
          <w:rFonts w:ascii="GulimChe" w:eastAsia="GulimChe"/>
          <w:sz w:val="20"/>
          <w:lang w:eastAsia="ko-KR"/>
        </w:rPr>
      </w:pPr>
      <w:r>
        <w:rPr>
          <w:rFonts w:ascii="GulimChe" w:eastAsia="GulimChe"/>
          <w:sz w:val="20"/>
          <w:lang w:eastAsia="ko-KR"/>
        </w:rPr>
        <w:t xml:space="preserve">- </w:t>
      </w:r>
      <w:r>
        <w:rPr>
          <w:rFonts w:ascii="GulimChe" w:eastAsia="GulimChe"/>
          <w:sz w:val="20"/>
          <w:lang w:eastAsia="ko-KR"/>
        </w:rPr>
        <w:t>위와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같은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설계에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필요한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검증된</w:t>
      </w:r>
      <w:r>
        <w:rPr>
          <w:rFonts w:ascii="GulimChe" w:eastAsia="GulimChe"/>
          <w:sz w:val="20"/>
          <w:lang w:eastAsia="ko-KR"/>
        </w:rPr>
        <w:t xml:space="preserve"> VHDL</w:t>
      </w:r>
      <w:r>
        <w:rPr>
          <w:rFonts w:ascii="GulimChe" w:eastAsia="GulimChe"/>
          <w:sz w:val="20"/>
          <w:lang w:eastAsia="ko-KR"/>
        </w:rPr>
        <w:t>코드와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입출력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테스트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데이터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및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검증방법은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퓨전</w:t>
      </w:r>
      <w:r>
        <w:rPr>
          <w:rFonts w:ascii="GulimChe" w:eastAsia="GulimChe"/>
          <w:sz w:val="20"/>
          <w:lang w:eastAsia="ko-KR"/>
        </w:rPr>
        <w:t>(</w:t>
      </w:r>
      <w:r>
        <w:rPr>
          <w:rFonts w:ascii="GulimChe" w:eastAsia="GulimChe"/>
          <w:sz w:val="20"/>
          <w:lang w:eastAsia="ko-KR"/>
        </w:rPr>
        <w:t>소프트</w:t>
      </w:r>
      <w:r>
        <w:rPr>
          <w:rFonts w:ascii="GulimChe" w:eastAsia="GulimChe"/>
          <w:sz w:val="20"/>
          <w:lang w:eastAsia="ko-KR"/>
        </w:rPr>
        <w:t>)</w:t>
      </w:r>
      <w:r>
        <w:rPr>
          <w:rFonts w:ascii="GulimChe" w:eastAsia="GulimChe"/>
          <w:sz w:val="20"/>
          <w:lang w:eastAsia="ko-KR"/>
        </w:rPr>
        <w:t>에서</w:t>
      </w:r>
      <w:r>
        <w:rPr>
          <w:rFonts w:ascii="GulimChe" w:eastAsia="GulimChe"/>
          <w:sz w:val="20"/>
          <w:lang w:eastAsia="ko-KR"/>
        </w:rPr>
        <w:t xml:space="preserve"> </w:t>
      </w:r>
      <w:r>
        <w:rPr>
          <w:rFonts w:ascii="GulimChe" w:eastAsia="GulimChe"/>
          <w:sz w:val="20"/>
          <w:lang w:eastAsia="ko-KR"/>
        </w:rPr>
        <w:t>제공한다</w:t>
      </w:r>
      <w:r>
        <w:rPr>
          <w:rFonts w:ascii="GulimChe" w:eastAsia="GulimChe"/>
          <w:sz w:val="20"/>
          <w:lang w:eastAsia="ko-KR"/>
        </w:rPr>
        <w:t>.</w:t>
      </w:r>
    </w:p>
    <w:p w:rsidR="00AB45DF" w:rsidRDefault="00AB45DF">
      <w:pPr>
        <w:pStyle w:val="a"/>
        <w:rPr>
          <w:rFonts w:ascii="GulimChe" w:eastAsia="GulimChe"/>
          <w:lang w:eastAsia="ko-KR"/>
        </w:rPr>
      </w:pPr>
    </w:p>
    <w:p w:rsidR="00AB45DF" w:rsidRDefault="00AB45DF">
      <w:pPr>
        <w:rPr>
          <w:lang w:eastAsia="ko-KR"/>
        </w:rPr>
      </w:pPr>
    </w:p>
    <w:p w:rsidR="00AB45DF" w:rsidRDefault="00AB45DF">
      <w:pPr>
        <w:pStyle w:val="a"/>
        <w:rPr>
          <w:rFonts w:ascii="GulimChe" w:eastAsia="GulimChe"/>
          <w:lang w:eastAsia="ko-KR"/>
        </w:rPr>
      </w:pPr>
    </w:p>
    <w:p w:rsidR="00AB45DF" w:rsidRDefault="007D2AF9">
      <w:pPr>
        <w:pStyle w:val="a"/>
        <w:rPr>
          <w:rFonts w:ascii="GulimChe" w:eastAsia="GulimChe"/>
          <w:lang w:eastAsia="ko-KR"/>
        </w:rPr>
      </w:pPr>
      <w:r>
        <w:rPr>
          <w:rFonts w:ascii="GulimChe" w:eastAsia="GulimChe"/>
          <w:lang w:eastAsia="ko-KR"/>
        </w:rPr>
        <w:t xml:space="preserve">  </w:t>
      </w:r>
    </w:p>
    <w:sectPr w:rsidR="00AB45DF">
      <w:pgSz w:w="11905" w:h="16837"/>
      <w:pgMar w:top="1417" w:right="1133" w:bottom="1417" w:left="1133" w:header="567" w:footer="567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함초롬바탕">
    <w:altName w:val="Batang"/>
    <w:panose1 w:val="020B0604020202020204"/>
    <w:charset w:val="81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함초롬돋움">
    <w:panose1 w:val="020B0604020202020204"/>
    <w:charset w:val="81"/>
    <w:family w:val="roman"/>
    <w:notTrueType/>
    <w:pitch w:val="default"/>
  </w:font>
  <w:font w:name="명조">
    <w:panose1 w:val="020B0604020202020204"/>
    <w:charset w:val="81"/>
    <w:family w:val="roman"/>
    <w:notTrueType/>
    <w:pitch w:val="default"/>
  </w:font>
  <w:font w:name="한양신명조">
    <w:panose1 w:val="020B0604020202020204"/>
    <w:charset w:val="81"/>
    <w:family w:val="roman"/>
    <w:notTrueType/>
    <w:pitch w:val="default"/>
  </w:font>
  <w:font w:name="GulimChe">
    <w:altName w:val="굴림체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I Poppy">
    <w:panose1 w:val="020B0604020202020204"/>
    <w:charset w:val="00"/>
    <w:family w:val="roman"/>
    <w:notTrueType/>
    <w:pitch w:val="default"/>
  </w:font>
  <w:font w:name="휴먼명조">
    <w:altName w:val="Batang"/>
    <w:panose1 w:val="020B0604020202020204"/>
    <w:charset w:val="81"/>
    <w:family w:val="roman"/>
    <w:notTrueType/>
    <w:pitch w:val="default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신명 신문명조">
    <w:panose1 w:val="020B0604020202020204"/>
    <w:charset w:val="81"/>
    <w:family w:val="roman"/>
    <w:notTrueType/>
    <w:pitch w:val="default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algun Gothic">
    <w:altName w:val="Noto Sans Coptic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F5512"/>
    <w:multiLevelType w:val="singleLevel"/>
    <w:tmpl w:val="C6820E86"/>
    <w:lvl w:ilvl="0">
      <w:start w:val="1"/>
      <w:numFmt w:val="bullet"/>
      <w:suff w:val="nothing"/>
      <w:lvlText w:val="●"/>
      <w:lvlJc w:val="left"/>
    </w:lvl>
  </w:abstractNum>
  <w:abstractNum w:abstractNumId="1" w15:restartNumberingAfterBreak="0">
    <w:nsid w:val="27691B8B"/>
    <w:multiLevelType w:val="hybridMultilevel"/>
    <w:tmpl w:val="91ECB6A4"/>
    <w:lvl w:ilvl="0" w:tplc="3144711A">
      <w:start w:val="1"/>
      <w:numFmt w:val="decimal"/>
      <w:pStyle w:val="1"/>
      <w:suff w:val="nothing"/>
      <w:lvlText w:val="%1."/>
      <w:lvlJc w:val="left"/>
      <w:pPr>
        <w:ind w:left="0" w:hanging="50"/>
      </w:pPr>
    </w:lvl>
    <w:lvl w:ilvl="1" w:tplc="8EE2F8F2">
      <w:start w:val="1"/>
      <w:numFmt w:val="ganada"/>
      <w:pStyle w:val="2"/>
      <w:suff w:val="nothing"/>
      <w:lvlText w:val="%2."/>
      <w:lvlJc w:val="left"/>
      <w:pPr>
        <w:ind w:left="0" w:hanging="50"/>
      </w:pPr>
    </w:lvl>
    <w:lvl w:ilvl="2" w:tplc="E0F0E5F0">
      <w:start w:val="1"/>
      <w:numFmt w:val="decimal"/>
      <w:pStyle w:val="3"/>
      <w:suff w:val="nothing"/>
      <w:lvlText w:val="%3)"/>
      <w:lvlJc w:val="left"/>
      <w:pPr>
        <w:ind w:left="0" w:hanging="50"/>
      </w:pPr>
    </w:lvl>
    <w:lvl w:ilvl="3" w:tplc="C6F0991C">
      <w:start w:val="1"/>
      <w:numFmt w:val="ganada"/>
      <w:pStyle w:val="4"/>
      <w:suff w:val="nothing"/>
      <w:lvlText w:val="%4)"/>
      <w:lvlJc w:val="left"/>
      <w:pPr>
        <w:ind w:left="0" w:hanging="50"/>
      </w:pPr>
    </w:lvl>
    <w:lvl w:ilvl="4" w:tplc="3C9A2BCE">
      <w:start w:val="1"/>
      <w:numFmt w:val="decimal"/>
      <w:pStyle w:val="5"/>
      <w:suff w:val="nothing"/>
      <w:lvlText w:val="(%5)"/>
      <w:lvlJc w:val="left"/>
      <w:pPr>
        <w:ind w:left="0" w:hanging="50"/>
      </w:pPr>
    </w:lvl>
    <w:lvl w:ilvl="5" w:tplc="06D0D0FC">
      <w:start w:val="1"/>
      <w:numFmt w:val="ganada"/>
      <w:pStyle w:val="6"/>
      <w:suff w:val="nothing"/>
      <w:lvlText w:val="(%6)"/>
      <w:lvlJc w:val="left"/>
      <w:pPr>
        <w:ind w:left="0" w:hanging="50"/>
      </w:pPr>
    </w:lvl>
    <w:lvl w:ilvl="6" w:tplc="F5D0F318">
      <w:start w:val="1"/>
      <w:numFmt w:val="decimalEnclosedCircle"/>
      <w:pStyle w:val="7"/>
      <w:suff w:val="nothing"/>
      <w:lvlText w:val="%7"/>
      <w:lvlJc w:val="left"/>
      <w:pPr>
        <w:ind w:left="0" w:hanging="50"/>
      </w:pPr>
    </w:lvl>
    <w:lvl w:ilvl="7" w:tplc="7C20743C">
      <w:numFmt w:val="decimal"/>
      <w:lvlText w:val=""/>
      <w:lvlJc w:val="left"/>
    </w:lvl>
    <w:lvl w:ilvl="8" w:tplc="C32E3800">
      <w:numFmt w:val="decimal"/>
      <w:lvlText w:val=""/>
      <w:lvlJc w:val="left"/>
    </w:lvl>
  </w:abstractNum>
  <w:abstractNum w:abstractNumId="2" w15:restartNumberingAfterBreak="0">
    <w:nsid w:val="41726340"/>
    <w:multiLevelType w:val="multilevel"/>
    <w:tmpl w:val="A26A6132"/>
    <w:lvl w:ilvl="0">
      <w:start w:val="1"/>
      <w:numFmt w:val="decimal"/>
      <w:suff w:val="nothing"/>
      <w:lvlText w:val="%1."/>
      <w:lvlJc w:val="left"/>
    </w:lvl>
    <w:lvl w:ilvl="1">
      <w:numFmt w:val="decimal"/>
      <w:suff w:val="nothing"/>
      <w:lvlText w:val="%1.%2."/>
      <w:lvlJc w:val="left"/>
    </w:lvl>
    <w:lvl w:ilvl="2">
      <w:numFmt w:val="decimal"/>
      <w:suff w:val="nothing"/>
      <w:lvlText w:val="%1.%2.%3."/>
      <w:lvlJc w:val="left"/>
    </w:lvl>
    <w:lvl w:ilvl="3">
      <w:numFmt w:val="decimal"/>
      <w:suff w:val="nothing"/>
      <w:lvlText w:val="%1.%2.%3.%4."/>
      <w:lvlJc w:val="left"/>
    </w:lvl>
    <w:lvl w:ilvl="4">
      <w:numFmt w:val="decimal"/>
      <w:suff w:val="nothing"/>
      <w:lvlText w:val="%1.%2.%3.%4.%5."/>
      <w:lvlJc w:val="left"/>
    </w:lvl>
    <w:lvl w:ilvl="5">
      <w:numFmt w:val="decimal"/>
      <w:suff w:val="nothing"/>
      <w:lvlText w:val="%1.%2.%3.%4.%5.%6."/>
      <w:lvlJc w:val="left"/>
    </w:lvl>
    <w:lvl w:ilvl="6">
      <w:numFmt w:val="decimal"/>
      <w:suff w:val="nothing"/>
      <w:lvlText w:val="%1.%2.%3.%4.%5.%6.%7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566416D"/>
    <w:multiLevelType w:val="singleLevel"/>
    <w:tmpl w:val="7A20BA46"/>
    <w:lvl w:ilvl="0">
      <w:start w:val="1"/>
      <w:numFmt w:val="bullet"/>
      <w:suff w:val="nothing"/>
      <w:lvlText w:val="-"/>
      <w:lvlJc w:val="left"/>
      <w:pPr>
        <w:ind w:left="0" w:hanging="5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7"/>
  <w:displayBackgroundShape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B45DF"/>
    <w:rsid w:val="007D2AF9"/>
    <w:rsid w:val="00AB45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CBB476"/>
  <w15:docId w15:val="{B8EED146-B9E9-CB41-9428-1CC368187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함초롬바탕" w:eastAsia="함초롬바탕" w:hAnsi="Times New Roman" w:cs="Times New Roman"/>
        <w:color w:val="000000"/>
        <w:lang w:val="en-KR" w:eastAsia="zh-CN" w:bidi="ar-SA"/>
      </w:rPr>
    </w:rPrDefault>
    <w:pPrDefault>
      <w:pPr>
        <w:wordWrap w:val="0"/>
        <w:spacing w:line="288" w:lineRule="auto"/>
        <w:jc w:val="both"/>
        <w:textAlignment w:val="baseline"/>
      </w:pPr>
    </w:pPrDefault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20" w:unhideWhenUsed="1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바탕글"/>
  </w:style>
  <w:style w:type="paragraph" w:customStyle="1" w:styleId="a0">
    <w:name w:val="본문"/>
    <w:pPr>
      <w:snapToGrid w:val="0"/>
      <w:ind w:left="300"/>
    </w:pPr>
  </w:style>
  <w:style w:type="paragraph" w:customStyle="1" w:styleId="1">
    <w:name w:val="개요 1"/>
    <w:pPr>
      <w:numPr>
        <w:numId w:val="1"/>
      </w:numPr>
      <w:snapToGrid w:val="0"/>
      <w:ind w:left="200" w:firstLine="0"/>
    </w:pPr>
  </w:style>
  <w:style w:type="paragraph" w:customStyle="1" w:styleId="2">
    <w:name w:val="개요 2"/>
    <w:pPr>
      <w:numPr>
        <w:ilvl w:val="1"/>
        <w:numId w:val="1"/>
      </w:numPr>
      <w:snapToGrid w:val="0"/>
      <w:ind w:left="400" w:firstLine="0"/>
    </w:pPr>
  </w:style>
  <w:style w:type="paragraph" w:customStyle="1" w:styleId="3">
    <w:name w:val="개요 3"/>
    <w:pPr>
      <w:numPr>
        <w:ilvl w:val="2"/>
        <w:numId w:val="1"/>
      </w:numPr>
      <w:snapToGrid w:val="0"/>
      <w:ind w:left="600" w:firstLine="0"/>
    </w:pPr>
  </w:style>
  <w:style w:type="paragraph" w:customStyle="1" w:styleId="4">
    <w:name w:val="개요 4"/>
    <w:pPr>
      <w:numPr>
        <w:ilvl w:val="3"/>
        <w:numId w:val="1"/>
      </w:numPr>
      <w:snapToGrid w:val="0"/>
      <w:ind w:left="800" w:firstLine="0"/>
    </w:pPr>
  </w:style>
  <w:style w:type="paragraph" w:customStyle="1" w:styleId="5">
    <w:name w:val="개요 5"/>
    <w:pPr>
      <w:numPr>
        <w:ilvl w:val="4"/>
        <w:numId w:val="1"/>
      </w:numPr>
      <w:snapToGrid w:val="0"/>
      <w:ind w:left="1000" w:firstLine="0"/>
    </w:pPr>
  </w:style>
  <w:style w:type="paragraph" w:customStyle="1" w:styleId="6">
    <w:name w:val="개요 6"/>
    <w:pPr>
      <w:numPr>
        <w:ilvl w:val="5"/>
        <w:numId w:val="1"/>
      </w:numPr>
      <w:snapToGrid w:val="0"/>
      <w:ind w:left="1200" w:firstLine="0"/>
    </w:pPr>
  </w:style>
  <w:style w:type="paragraph" w:customStyle="1" w:styleId="7">
    <w:name w:val="개요 7"/>
    <w:pPr>
      <w:numPr>
        <w:ilvl w:val="6"/>
        <w:numId w:val="1"/>
      </w:numPr>
      <w:snapToGrid w:val="0"/>
      <w:ind w:left="1400" w:firstLine="0"/>
    </w:pPr>
  </w:style>
  <w:style w:type="paragraph" w:customStyle="1" w:styleId="a1">
    <w:name w:val="쪽 번호"/>
    <w:pPr>
      <w:snapToGrid w:val="0"/>
    </w:pPr>
    <w:rPr>
      <w:rFonts w:ascii="함초롬돋움" w:eastAsia="함초롬돋움"/>
    </w:rPr>
  </w:style>
  <w:style w:type="paragraph" w:customStyle="1" w:styleId="a2">
    <w:name w:val="머리말"/>
    <w:pPr>
      <w:wordWrap/>
      <w:snapToGrid w:val="0"/>
      <w:spacing w:line="270" w:lineRule="auto"/>
    </w:pPr>
    <w:rPr>
      <w:rFonts w:ascii="함초롬돋움" w:eastAsia="함초롬돋움"/>
      <w:sz w:val="18"/>
    </w:rPr>
  </w:style>
  <w:style w:type="paragraph" w:customStyle="1" w:styleId="a3">
    <w:name w:val="각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4">
    <w:name w:val="미주"/>
    <w:pPr>
      <w:snapToGrid w:val="0"/>
      <w:spacing w:line="234" w:lineRule="auto"/>
      <w:ind w:left="262" w:hanging="262"/>
    </w:pPr>
    <w:rPr>
      <w:sz w:val="18"/>
    </w:rPr>
  </w:style>
  <w:style w:type="paragraph" w:customStyle="1" w:styleId="a5">
    <w:name w:val="메모"/>
    <w:pPr>
      <w:spacing w:line="234" w:lineRule="auto"/>
    </w:pPr>
    <w:rPr>
      <w:rFonts w:ascii="함초롬돋움" w:eastAsia="함초롬돋움"/>
      <w:spacing w:val="-9"/>
      <w:sz w:val="18"/>
    </w:rPr>
  </w:style>
  <w:style w:type="paragraph" w:customStyle="1" w:styleId="a6">
    <w:name w:val="선그리기"/>
    <w:pPr>
      <w:snapToGrid w:val="0"/>
      <w:spacing w:line="270" w:lineRule="auto"/>
    </w:pPr>
    <w:rPr>
      <w:rFonts w:ascii="명조" w:eastAsia="명조"/>
    </w:rPr>
  </w:style>
  <w:style w:type="paragraph" w:customStyle="1" w:styleId="9">
    <w:name w:val="각주내용(신명조9)"/>
    <w:pPr>
      <w:snapToGrid w:val="0"/>
      <w:spacing w:line="252" w:lineRule="auto"/>
      <w:ind w:left="600" w:right="200" w:hanging="400"/>
    </w:pPr>
    <w:rPr>
      <w:rFonts w:ascii="한양신명조" w:eastAsia="한양신명조"/>
      <w:sz w:val="18"/>
    </w:rPr>
  </w:style>
  <w:style w:type="paragraph" w:customStyle="1" w:styleId="xl76">
    <w:name w:val="xl76"/>
    <w:pPr>
      <w:wordWrap/>
      <w:spacing w:line="180" w:lineRule="auto"/>
      <w:jc w:val="center"/>
      <w:textAlignment w:val="top"/>
    </w:pPr>
    <w:rPr>
      <w:rFonts w:ascii="GulimChe" w:eastAsia="GulimChe"/>
      <w:sz w:val="40"/>
    </w:rPr>
  </w:style>
  <w:style w:type="paragraph" w:customStyle="1" w:styleId="xl68">
    <w:name w:val="xl68"/>
    <w:pPr>
      <w:wordWrap/>
      <w:spacing w:line="180" w:lineRule="auto"/>
      <w:jc w:val="center"/>
      <w:textAlignment w:val="center"/>
    </w:pPr>
    <w:rPr>
      <w:rFonts w:ascii="GulimChe" w:eastAsia="GulimChe"/>
    </w:rPr>
  </w:style>
  <w:style w:type="paragraph" w:customStyle="1" w:styleId="xl69">
    <w:name w:val="xl69"/>
    <w:pPr>
      <w:wordWrap/>
      <w:spacing w:line="180" w:lineRule="auto"/>
      <w:jc w:val="left"/>
      <w:textAlignment w:val="center"/>
    </w:pPr>
    <w:rPr>
      <w:rFonts w:ascii="GulimChe" w:eastAsia="GulimChe"/>
    </w:rPr>
  </w:style>
  <w:style w:type="paragraph" w:customStyle="1" w:styleId="xl70">
    <w:name w:val="xl70"/>
    <w:pPr>
      <w:wordWrap/>
      <w:spacing w:line="180" w:lineRule="auto"/>
      <w:jc w:val="left"/>
      <w:textAlignment w:val="center"/>
    </w:pPr>
    <w:rPr>
      <w:rFonts w:ascii="GulimChe" w:eastAsia="GulimChe"/>
    </w:rPr>
  </w:style>
  <w:style w:type="paragraph" w:customStyle="1" w:styleId="xl67">
    <w:name w:val="xl67"/>
    <w:pPr>
      <w:wordWrap/>
      <w:spacing w:line="180" w:lineRule="auto"/>
      <w:jc w:val="right"/>
      <w:textAlignment w:val="center"/>
    </w:pPr>
    <w:rPr>
      <w:rFonts w:ascii="GulimChe" w:eastAsia="GulimChe"/>
      <w:sz w:val="18"/>
    </w:rPr>
  </w:style>
  <w:style w:type="paragraph" w:customStyle="1" w:styleId="xl71">
    <w:name w:val="xl71"/>
    <w:pPr>
      <w:wordWrap/>
      <w:spacing w:line="180" w:lineRule="auto"/>
      <w:jc w:val="right"/>
      <w:textAlignment w:val="center"/>
    </w:pPr>
    <w:rPr>
      <w:rFonts w:ascii="GulimChe" w:eastAsia="GulimChe"/>
      <w:sz w:val="18"/>
    </w:rPr>
  </w:style>
  <w:style w:type="paragraph" w:customStyle="1" w:styleId="xl65">
    <w:name w:val="xl65"/>
    <w:pPr>
      <w:shd w:val="clear" w:color="auto" w:fill="CCFFFF"/>
      <w:wordWrap/>
      <w:spacing w:line="180" w:lineRule="auto"/>
      <w:jc w:val="center"/>
      <w:textAlignment w:val="center"/>
    </w:pPr>
    <w:rPr>
      <w:rFonts w:ascii="GulimChe" w:eastAsia="GulimChe"/>
      <w:sz w:val="18"/>
    </w:rPr>
  </w:style>
  <w:style w:type="paragraph" w:customStyle="1" w:styleId="xl66">
    <w:name w:val="xl66"/>
    <w:pPr>
      <w:wordWrap/>
      <w:spacing w:line="180" w:lineRule="auto"/>
      <w:jc w:val="center"/>
      <w:textAlignment w:val="center"/>
    </w:pPr>
    <w:rPr>
      <w:rFonts w:ascii="GulimChe" w:eastAsia="GulimChe"/>
      <w:sz w:val="18"/>
    </w:rPr>
  </w:style>
  <w:style w:type="paragraph" w:customStyle="1" w:styleId="xl74">
    <w:name w:val="xl74"/>
    <w:pPr>
      <w:wordWrap/>
      <w:spacing w:line="180" w:lineRule="auto"/>
      <w:jc w:val="center"/>
      <w:textAlignment w:val="top"/>
    </w:pPr>
    <w:rPr>
      <w:rFonts w:ascii="GulimChe" w:eastAsia="GulimChe"/>
      <w:sz w:val="22"/>
    </w:rPr>
  </w:style>
  <w:style w:type="paragraph" w:customStyle="1" w:styleId="xl77">
    <w:name w:val="xl77"/>
    <w:pPr>
      <w:wordWrap/>
      <w:spacing w:line="180" w:lineRule="auto"/>
      <w:jc w:val="right"/>
      <w:textAlignment w:val="top"/>
    </w:pPr>
    <w:rPr>
      <w:rFonts w:ascii="GulimChe" w:eastAsia="GulimChe"/>
      <w:sz w:val="22"/>
    </w:rPr>
  </w:style>
  <w:style w:type="paragraph" w:customStyle="1" w:styleId="xl73">
    <w:name w:val="xl73"/>
    <w:pPr>
      <w:wordWrap/>
      <w:spacing w:line="180" w:lineRule="auto"/>
      <w:jc w:val="right"/>
      <w:textAlignment w:val="top"/>
    </w:pPr>
    <w:rPr>
      <w:rFonts w:ascii="GulimChe" w:eastAsia="GulimChe"/>
      <w:sz w:val="22"/>
    </w:rPr>
  </w:style>
  <w:style w:type="paragraph" w:customStyle="1" w:styleId="xl75">
    <w:name w:val="xl75"/>
    <w:pPr>
      <w:wordWrap/>
      <w:spacing w:line="180" w:lineRule="auto"/>
      <w:jc w:val="left"/>
      <w:textAlignment w:val="top"/>
    </w:pPr>
    <w:rPr>
      <w:rFonts w:ascii="GulimChe" w:eastAsia="GulimChe"/>
      <w:sz w:val="26"/>
    </w:rPr>
  </w:style>
  <w:style w:type="paragraph" w:customStyle="1" w:styleId="xl72">
    <w:name w:val="xl72"/>
    <w:pPr>
      <w:wordWrap/>
      <w:spacing w:line="180" w:lineRule="auto"/>
      <w:jc w:val="left"/>
      <w:textAlignment w:val="top"/>
    </w:pPr>
    <w:rPr>
      <w:rFonts w:ascii="GulimChe" w:eastAsia="GulimChe"/>
      <w:sz w:val="18"/>
    </w:rPr>
  </w:style>
  <w:style w:type="paragraph" w:customStyle="1" w:styleId="a7">
    <w:name w:val="표내용"/>
    <w:pPr>
      <w:snapToGrid w:val="0"/>
    </w:pPr>
    <w:rPr>
      <w:rFonts w:ascii="HCI Poppy" w:eastAsia="휴먼명조"/>
    </w:rPr>
  </w:style>
  <w:style w:type="paragraph" w:customStyle="1" w:styleId="xl145">
    <w:name w:val="xl145"/>
    <w:pPr>
      <w:wordWrap/>
      <w:spacing w:line="180" w:lineRule="auto"/>
      <w:jc w:val="left"/>
      <w:textAlignment w:val="center"/>
    </w:pPr>
    <w:rPr>
      <w:rFonts w:ascii="Gulim" w:eastAsia="Gulim"/>
      <w:sz w:val="18"/>
    </w:rPr>
  </w:style>
  <w:style w:type="paragraph" w:customStyle="1" w:styleId="20">
    <w:name w:val="바탕글 사본2"/>
    <w:pPr>
      <w:snapToGrid w:val="0"/>
    </w:pPr>
    <w:rPr>
      <w:rFonts w:ascii="Batang" w:eastAsia="Batang"/>
    </w:rPr>
  </w:style>
  <w:style w:type="paragraph" w:customStyle="1" w:styleId="a8">
    <w:name w:val="가."/>
    <w:pPr>
      <w:snapToGrid w:val="0"/>
      <w:spacing w:before="283" w:after="170" w:line="324" w:lineRule="auto"/>
    </w:pPr>
    <w:rPr>
      <w:rFonts w:ascii="신명 신문명조" w:eastAsia="신명 신문명조"/>
      <w:b/>
      <w:b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D"/>
      </a:accent4>
      <a:accent5>
        <a:srgbClr val="4BACC6"/>
      </a:accent5>
      <a:accent6>
        <a:srgbClr val="F79649"/>
      </a:accent6>
      <a:hlink>
        <a:srgbClr val="0000FF"/>
      </a:hlink>
      <a:folHlink>
        <a:srgbClr val="800080"/>
      </a:folHlink>
    </a:clrScheme>
    <a:fontScheme name="">
      <a:majorFont>
        <a:latin typeface="맑은 고딕"/>
        <a:ea typeface=""/>
        <a:cs typeface=""/>
      </a:majorFont>
      <a:minorFont>
        <a:latin typeface="맑은 고딕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fillStyleLst>
      <a:lnStyleLst>
        <a:ln w="12700" cap="flat" cmpd="sng" algn="ctr">
          <a:solidFill>
            <a:schemeClr val="phClr"/>
          </a:solidFill>
        </a:ln>
        <a:ln w="25400" cap="flat" cmpd="sng" algn="ctr">
          <a:solidFill>
            <a:schemeClr val="phClr"/>
          </a:solidFill>
        </a:ln>
        <a:ln w="38100" cap="flat" cmpd="sng" algn="ctr">
          <a:solidFill>
            <a:schemeClr val="phClr"/>
          </a:solidFill>
        </a:ln>
      </a:lnStyleLst>
      <a:effectStyleLst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  <a:effectStyle>
          <a:effectLst>
            <a:outerShdw>
              <a:schemeClr val="dk1"/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/>
            </a:gs>
            <a:gs pos="100000">
              <a:schemeClr val="phClr"/>
            </a:gs>
          </a:gsLst>
        </a:gradFill>
        <a:gradFill>
          <a:gsLst>
            <a:gs pos="0">
              <a:schemeClr val="phClr"/>
            </a:gs>
            <a:gs pos="100000">
              <a:schemeClr val="phClr"/>
            </a:gs>
          </a:gsLst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/>
</file>

<file path=customXml/item2.xml><?xml version="1.0" encoding="utf-8"?>
<b:Sources xmlns:b="http://schemas.openxmlformats.org/officeDocument/2006/bibliography" xmlns:s="http://schemas.openxmlformats.org/officeDocument/2006/sharedTypes"/>
</file>

<file path=customXml/itemProps1.xml><?xml version="1.0" encoding="utf-8"?>
<ds:datastoreItem xmlns:ds="http://schemas.openxmlformats.org/officeDocument/2006/customXml" ds:itemID="{97000F47-D84F-4E42-A629-C91D5055C5A6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CBB7DC8-B66E-254C-B2EA-447D2F8CF882}">
  <ds:schemaRefs>
    <ds:schemaRef ds:uri="http://schemas.openxmlformats.org/officeDocument/2006/bibliography"/>
    <ds:schemaRef ds:uri="http://schemas.openxmlformats.org/officeDocument/2006/sharedTyp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160</Words>
  <Characters>916</Characters>
  <Application>Microsoft Office Word</Application>
  <DocSecurity>0</DocSecurity>
  <Lines>7</Lines>
  <Paragraphs>2</Paragraphs>
  <ScaleCrop>false</ScaleCrop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정진 박</cp:lastModifiedBy>
  <cp:revision>2</cp:revision>
  <dcterms:created xsi:type="dcterms:W3CDTF">2017-12-05T06:45:00Z</dcterms:created>
  <dcterms:modified xsi:type="dcterms:W3CDTF">2020-04-06T09:08:00Z</dcterms:modified>
</cp:coreProperties>
</file>