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我做产品经理的第五年"/>
    <w:p>
      <w:pPr>
        <w:pStyle w:val="Heading1"/>
      </w:pPr>
      <w:r>
        <w:t xml:space="preserve">我做产品经理的第五年</w:t>
      </w:r>
    </w:p>
    <w:p>
      <w:pPr>
        <w:pStyle w:val="FirstParagraph"/>
      </w:pPr>
      <w:r>
        <w:t xml:space="preserve">第一年当组长的时候，团队里走了两个新人。我花了很长时间才明白，带人这件事不是教技能，而是帮他们找到自己能赢的地方。这一段故意写得很长很长，用来测试折行之后能不能重新拼成一段完整的话，而不是被拆成好几行碎片。</w:t>
      </w:r>
    </w:p>
    <w:bookmarkStart w:id="20" w:name="三个教训"/>
    <w:p>
      <w:pPr>
        <w:pStyle w:val="Heading2"/>
      </w:pPr>
      <w:r>
        <w:t xml:space="preserve">三个教训</w:t>
      </w:r>
    </w:p>
    <w:p>
      <w:pPr>
        <w:numPr>
          <w:ilvl w:val="0"/>
          <w:numId w:val="1001"/>
        </w:numPr>
        <w:pStyle w:val="Compact"/>
      </w:pPr>
      <w:r>
        <w:t xml:space="preserve">先听再说</w:t>
      </w:r>
    </w:p>
    <w:p>
      <w:pPr>
        <w:numPr>
          <w:ilvl w:val="0"/>
          <w:numId w:val="1001"/>
        </w:numPr>
        <w:pStyle w:val="Compact"/>
      </w:pPr>
      <w:r>
        <w:t xml:space="preserve">给具体的反馈</w:t>
      </w:r>
    </w:p>
    <w:p>
      <w:pPr>
        <w:numPr>
          <w:ilvl w:val="0"/>
          <w:numId w:val="1001"/>
        </w:numPr>
        <w:pStyle w:val="Compact"/>
      </w:pPr>
      <w:r>
        <w:t xml:space="preserve">Use English words like product manager and OKR in the middle.</w:t>
      </w:r>
    </w:p>
    <w:p>
      <w:pPr>
        <w:pStyle w:val="FirstParagraph"/>
      </w:pPr>
      <w:r>
        <w:t xml:space="preserve">最后一段：数据增长了 35%，用户留存提升到 62%。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2026-10-07T07:07:50Z</dcterms:created>
  <dcterms:modified xsi:type="dcterms:W3CDTF">2026-10-07T07:07:50Z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