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proofErr w:type="spellStart"/>
      <w:r w:rsidR="007D7A06" w:rsidRPr="007D7A06">
        <w:rPr>
          <w:i/>
          <w:iCs/>
        </w:rPr>
        <w:t>extreme</w:t>
      </w:r>
      <w:proofErr w:type="spellEnd"/>
      <w:r w:rsidR="007D7A06" w:rsidRPr="007D7A06">
        <w:rPr>
          <w:i/>
          <w:iCs/>
        </w:rPr>
        <w:t xml:space="preserve"> </w:t>
      </w:r>
      <w:proofErr w:type="spellStart"/>
      <w:r w:rsidR="007D7A06" w:rsidRPr="007D7A06">
        <w:rPr>
          <w:i/>
          <w:iCs/>
        </w:rPr>
        <w:t>learning</w:t>
      </w:r>
      <w:proofErr w:type="spellEnd"/>
      <w:r w:rsidR="007D7A06" w:rsidRPr="007D7A06">
        <w:rPr>
          <w:i/>
          <w:iCs/>
        </w:rPr>
        <w:t xml:space="preserve"> </w:t>
      </w:r>
      <w:proofErr w:type="spellStart"/>
      <w:r w:rsidR="007D7A06" w:rsidRPr="007D7A06">
        <w:rPr>
          <w:i/>
          <w:iCs/>
        </w:rPr>
        <w:t>machine</w:t>
      </w:r>
      <w:proofErr w:type="spellEnd"/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proofErr w:type="spellStart"/>
      <w:r w:rsidR="00C51A82" w:rsidRPr="00E91F77">
        <w:rPr>
          <w:i/>
        </w:rPr>
        <w:t>preprocessing</w:t>
      </w:r>
      <w:proofErr w:type="spellEnd"/>
      <w:r w:rsidR="00C51A82">
        <w:t xml:space="preserve"> akan diimplementasikan ke dalam sistem menggunakan bahasa pemrograman </w:t>
      </w:r>
      <w:proofErr w:type="spellStart"/>
      <w:r w:rsidR="00C51A82">
        <w:t>Py</w:t>
      </w:r>
      <w:r w:rsidR="00636C60">
        <w:t>thon</w:t>
      </w:r>
      <w:proofErr w:type="spellEnd"/>
      <w:r w:rsidR="00636C60">
        <w:t xml:space="preserve">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 xml:space="preserve">Intel(R) </w:t>
      </w:r>
      <w:proofErr w:type="spellStart"/>
      <w:r w:rsidR="0026477B">
        <w:t>Core</w:t>
      </w:r>
      <w:proofErr w:type="spellEnd"/>
      <w:r w:rsidR="0026477B">
        <w:t>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 xml:space="preserve">Hard </w:t>
      </w:r>
      <w:proofErr w:type="spellStart"/>
      <w:r w:rsidRPr="002A5F1C">
        <w:rPr>
          <w:i/>
          <w:iCs/>
        </w:rPr>
        <w:t>drive</w:t>
      </w:r>
      <w:proofErr w:type="spellEnd"/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proofErr w:type="spellStart"/>
      <w:r w:rsidRPr="00D12A67">
        <w:rPr>
          <w:i/>
          <w:iCs/>
        </w:rPr>
        <w:t>Software</w:t>
      </w:r>
      <w:proofErr w:type="spellEnd"/>
      <w:r>
        <w:t xml:space="preserve"> yang digunakan adalah </w:t>
      </w:r>
      <w:proofErr w:type="spellStart"/>
      <w:r w:rsidR="00C56D4E">
        <w:t>Python</w:t>
      </w:r>
      <w:proofErr w:type="spellEnd"/>
      <w:r w:rsidR="00C56D4E">
        <w:t xml:space="preserve">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proofErr w:type="spellStart"/>
      <w:r w:rsidRPr="008C2060">
        <w:rPr>
          <w:i/>
          <w:iCs/>
        </w:rPr>
        <w:t>Library</w:t>
      </w:r>
      <w:proofErr w:type="spellEnd"/>
      <w:r>
        <w:t xml:space="preserve"> yang digunakan adalah </w:t>
      </w:r>
      <w:proofErr w:type="spellStart"/>
      <w:r w:rsidRPr="008C2060">
        <w:rPr>
          <w:i/>
          <w:iCs/>
        </w:rPr>
        <w:t>library</w:t>
      </w:r>
      <w:proofErr w:type="spellEnd"/>
      <w:r>
        <w:t xml:space="preserve"> </w:t>
      </w:r>
      <w:proofErr w:type="spellStart"/>
      <w:r w:rsidRPr="008C2060">
        <w:rPr>
          <w:i/>
          <w:iCs/>
        </w:rPr>
        <w:t>elm_train</w:t>
      </w:r>
      <w:proofErr w:type="spellEnd"/>
      <w:r>
        <w:t xml:space="preserve"> dan </w:t>
      </w:r>
      <w:proofErr w:type="spellStart"/>
      <w:r w:rsidRPr="008C2060">
        <w:rPr>
          <w:i/>
          <w:iCs/>
        </w:rPr>
        <w:t>elm_predict</w:t>
      </w:r>
      <w:proofErr w:type="spellEnd"/>
      <w:r w:rsidR="00423CFC">
        <w:t xml:space="preserve"> yang diterbitkan oleh </w:t>
      </w:r>
      <w:proofErr w:type="spellStart"/>
      <w:r w:rsidR="00652AF3">
        <w:t>Zhu</w:t>
      </w:r>
      <w:proofErr w:type="spellEnd"/>
      <w:r w:rsidR="00423CFC">
        <w:t xml:space="preserve"> </w:t>
      </w:r>
      <w:proofErr w:type="spellStart"/>
      <w:r w:rsidR="00423CFC" w:rsidRPr="00FF020F">
        <w:rPr>
          <w:i/>
          <w:iCs/>
        </w:rPr>
        <w:t>et</w:t>
      </w:r>
      <w:proofErr w:type="spellEnd"/>
      <w:r w:rsidR="00423CFC" w:rsidRPr="00FF020F">
        <w:rPr>
          <w:i/>
          <w:iCs/>
        </w:rPr>
        <w:t xml:space="preserve"> </w:t>
      </w:r>
      <w:proofErr w:type="spellStart"/>
      <w:r w:rsidR="00423CFC" w:rsidRPr="00FF020F">
        <w:rPr>
          <w:i/>
          <w:iCs/>
        </w:rPr>
        <w:t>al.</w:t>
      </w:r>
      <w:proofErr w:type="spellEnd"/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>Perancangan antarmuka sistem dibuat berdasarkan rancangan yang telah dilakukan pada bab 3. Antarmuka aplikasi yang telah dirancang pada penelitian ini ditunjukkan o-</w:t>
      </w:r>
      <w:proofErr w:type="spellStart"/>
      <w:r>
        <w:t>leh</w:t>
      </w:r>
      <w:proofErr w:type="spellEnd"/>
      <w:r>
        <w:t xml:space="preserve"> Gambar 4.1. Antarmuka yang dirancang terdiri dari halaman utama, di mana dalam</w:t>
      </w:r>
      <w:r>
        <w:t xml:space="preserve"> </w:t>
      </w:r>
      <w:r w:rsidR="009E7F45">
        <w:t xml:space="preserve">halaman utama terdapat menu-menu yang digunakan untuk proses prediksi kualitas air menggunakan </w:t>
      </w:r>
      <w:proofErr w:type="spellStart"/>
      <w:r w:rsidR="009E7F45" w:rsidRPr="002D0CC9">
        <w:rPr>
          <w:i/>
          <w:iCs/>
        </w:rPr>
        <w:t>extreme</w:t>
      </w:r>
      <w:proofErr w:type="spellEnd"/>
      <w:r w:rsidR="009E7F45" w:rsidRPr="002D0CC9">
        <w:rPr>
          <w:i/>
          <w:iCs/>
        </w:rPr>
        <w:t xml:space="preserve"> </w:t>
      </w:r>
      <w:proofErr w:type="spellStart"/>
      <w:r w:rsidR="009E7F45" w:rsidRPr="002D0CC9">
        <w:rPr>
          <w:i/>
          <w:iCs/>
        </w:rPr>
        <w:t>learning</w:t>
      </w:r>
      <w:proofErr w:type="spellEnd"/>
      <w:r w:rsidR="009E7F45" w:rsidRPr="002D0CC9">
        <w:rPr>
          <w:i/>
          <w:iCs/>
        </w:rPr>
        <w:t xml:space="preserve"> </w:t>
      </w:r>
      <w:proofErr w:type="spellStart"/>
      <w:r w:rsidR="009E7F45" w:rsidRPr="002D0CC9">
        <w:rPr>
          <w:i/>
          <w:iCs/>
        </w:rPr>
        <w:t>machine</w:t>
      </w:r>
      <w:proofErr w:type="spellEnd"/>
      <w:r w:rsidR="009E7F45"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 w:bidi="ar-SA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proofErr w:type="spellStart"/>
      <w:r w:rsidRPr="002F215A">
        <w:rPr>
          <w:i/>
          <w:iCs/>
        </w:rPr>
        <w:t>hidden</w:t>
      </w:r>
      <w:proofErr w:type="spellEnd"/>
      <w:r w:rsidRPr="002F215A">
        <w:rPr>
          <w:i/>
          <w:iCs/>
        </w:rPr>
        <w:t xml:space="preserve"> neuron</w:t>
      </w:r>
      <w:r>
        <w:t xml:space="preserve">, dan fungsi </w:t>
      </w:r>
      <w:proofErr w:type="spellStart"/>
      <w:r>
        <w:t>aktivasi</w:t>
      </w:r>
      <w:proofErr w:type="spellEnd"/>
      <w:r>
        <w:t xml:space="preserve">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 w:bidi="ar-SA"/>
        </w:rPr>
        <w:drawing>
          <wp:inline distT="0" distB="0" distL="0" distR="0" wp14:anchorId="3B0975F0" wp14:editId="2251935C">
            <wp:extent cx="4088765" cy="2872740"/>
            <wp:effectExtent l="0" t="0" r="63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28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proofErr w:type="spellStart"/>
      <w:r w:rsidRPr="000A721E">
        <w:rPr>
          <w:i/>
          <w:iCs/>
        </w:rPr>
        <w:t>et</w:t>
      </w:r>
      <w:proofErr w:type="spellEnd"/>
      <w:r w:rsidRPr="000A721E">
        <w:rPr>
          <w:i/>
          <w:iCs/>
        </w:rPr>
        <w:t xml:space="preserve"> </w:t>
      </w:r>
      <w:proofErr w:type="spellStart"/>
      <w:r w:rsidRPr="000A721E">
        <w:rPr>
          <w:i/>
          <w:iCs/>
        </w:rPr>
        <w:t>al.</w:t>
      </w:r>
      <w:proofErr w:type="spellEnd"/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proofErr w:type="spellStart"/>
      <w:r w:rsidR="00305F92" w:rsidRPr="00305F92">
        <w:rPr>
          <w:i/>
          <w:iCs/>
        </w:rPr>
        <w:t>file</w:t>
      </w:r>
      <w:proofErr w:type="spellEnd"/>
      <w:r w:rsidR="00305F92">
        <w:t xml:space="preserve">. </w:t>
      </w:r>
      <w:proofErr w:type="spellStart"/>
      <w:r w:rsidR="00305F92" w:rsidRPr="0017404D">
        <w:rPr>
          <w:i/>
        </w:rPr>
        <w:t>File</w:t>
      </w:r>
      <w:proofErr w:type="spellEnd"/>
      <w:r w:rsidR="00305F92">
        <w:t xml:space="preserve"> tersebut akan diolah terlebih dahulu dalam tahap </w:t>
      </w:r>
      <w:proofErr w:type="spellStart"/>
      <w:r w:rsidR="00305F92" w:rsidRPr="0017404D">
        <w:rPr>
          <w:i/>
        </w:rPr>
        <w:t>preprocessing</w:t>
      </w:r>
      <w:proofErr w:type="spellEnd"/>
      <w:r w:rsidR="00305F92">
        <w:t xml:space="preserve"> sehingga dihasilkan data latih dan data uji yang dapat digunakan oleh </w:t>
      </w:r>
      <w:proofErr w:type="spellStart"/>
      <w:r w:rsidR="00305F92" w:rsidRPr="00305F92">
        <w:rPr>
          <w:i/>
          <w:iCs/>
        </w:rPr>
        <w:t>extreme</w:t>
      </w:r>
      <w:proofErr w:type="spellEnd"/>
      <w:r w:rsidR="00305F92" w:rsidRPr="00305F92">
        <w:rPr>
          <w:i/>
          <w:iCs/>
        </w:rPr>
        <w:t xml:space="preserve"> </w:t>
      </w:r>
      <w:proofErr w:type="spellStart"/>
      <w:r w:rsidR="00305F92" w:rsidRPr="00305F92">
        <w:rPr>
          <w:i/>
          <w:iCs/>
        </w:rPr>
        <w:t>learning</w:t>
      </w:r>
      <w:proofErr w:type="spellEnd"/>
      <w:r w:rsidR="00305F92" w:rsidRPr="00305F92">
        <w:rPr>
          <w:i/>
          <w:iCs/>
        </w:rPr>
        <w:t xml:space="preserve"> </w:t>
      </w:r>
      <w:proofErr w:type="spellStart"/>
      <w:r w:rsidR="00305F92" w:rsidRPr="00305F92">
        <w:rPr>
          <w:i/>
          <w:iCs/>
        </w:rPr>
        <w:t>machine</w:t>
      </w:r>
      <w:proofErr w:type="spellEnd"/>
      <w:r w:rsidR="00305F92">
        <w:t xml:space="preserve">. </w:t>
      </w:r>
      <w:proofErr w:type="spellStart"/>
      <w:r w:rsidR="00305F92">
        <w:t>Rincian</w:t>
      </w:r>
      <w:proofErr w:type="spellEnd"/>
      <w:r w:rsidR="00305F92">
        <w:t xml:space="preserve"> dari </w:t>
      </w:r>
      <w:proofErr w:type="spellStart"/>
      <w:r w:rsidR="00305F92" w:rsidRPr="00305F92">
        <w:rPr>
          <w:i/>
          <w:iCs/>
        </w:rPr>
        <w:t>file</w:t>
      </w:r>
      <w:proofErr w:type="spellEnd"/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</w:t>
      </w:r>
      <w:proofErr w:type="spellStart"/>
      <w:r>
        <w:t>Rincian</w:t>
      </w:r>
      <w:proofErr w:type="spellEnd"/>
      <w:r>
        <w:t xml:space="preserve">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proofErr w:type="spellStart"/>
            <w:r w:rsidRPr="00DC5BA0">
              <w:rPr>
                <w:b/>
                <w:bCs/>
                <w:i/>
                <w:iCs/>
              </w:rPr>
              <w:t>file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proofErr w:type="spellStart"/>
            <w:r>
              <w:t>Ajibata</w:t>
            </w:r>
            <w:proofErr w:type="spellEnd"/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 xml:space="preserve">DATA </w:t>
            </w:r>
            <w:proofErr w:type="spellStart"/>
            <w:r>
              <w:t>parapat</w:t>
            </w:r>
            <w:proofErr w:type="spellEnd"/>
            <w:r>
              <w:t xml:space="preserve">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 xml:space="preserve">DATA </w:t>
            </w:r>
            <w:proofErr w:type="spellStart"/>
            <w:r>
              <w:t>samosir</w:t>
            </w:r>
            <w:proofErr w:type="spellEnd"/>
            <w:r>
              <w:t xml:space="preserve">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 </w:t>
      </w:r>
      <w:r w:rsidR="00E2333F">
        <w:t>(</w:t>
      </w:r>
      <w:proofErr w:type="spellStart"/>
      <w:r w:rsidR="00E2333F" w:rsidRPr="00E2333F">
        <w:rPr>
          <w:i/>
          <w:iCs/>
        </w:rPr>
        <w:t>training</w:t>
      </w:r>
      <w:proofErr w:type="spellEnd"/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>dengan memilih tombol “Pilih” pada bagian “</w:t>
      </w:r>
      <w:proofErr w:type="spellStart"/>
      <w:r w:rsidR="00E26D0A">
        <w:t>File</w:t>
      </w:r>
      <w:proofErr w:type="spellEnd"/>
      <w:r w:rsidR="00E26D0A">
        <w:t xml:space="preserve"> </w:t>
      </w:r>
      <w:r w:rsidR="00E2333F">
        <w:t>data latih (</w:t>
      </w:r>
      <w:proofErr w:type="spellStart"/>
      <w:r w:rsidR="00E2333F">
        <w:t>training</w:t>
      </w:r>
      <w:proofErr w:type="spellEnd"/>
      <w:r w:rsidR="00E2333F">
        <w:t xml:space="preserve"> data)</w:t>
      </w:r>
      <w:r w:rsidR="00E26D0A">
        <w:t xml:space="preserve">”. Tombol “Pilih” akan mengarahkan pengguna pada dialog pemilihan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latih, di mana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yang dapat dipilih adalah dokumen teks dengan ekstensi </w:t>
      </w:r>
      <w:r w:rsidR="009C48D5">
        <w:t>“</w:t>
      </w:r>
      <w:proofErr w:type="spellStart"/>
      <w:r w:rsidR="00E26D0A">
        <w:t>txt</w:t>
      </w:r>
      <w:proofErr w:type="spellEnd"/>
      <w:r w:rsidR="009C48D5">
        <w:t>”</w:t>
      </w:r>
      <w:r w:rsidR="00E26D0A">
        <w:t xml:space="preserve">. Ilustrasi dari tahap pemilihan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 w:bidi="ar-SA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proofErr w:type="spellStart"/>
      <w:r w:rsidRPr="00912278">
        <w:rPr>
          <w:i/>
          <w:iCs/>
        </w:rPr>
        <w:t>file</w:t>
      </w:r>
      <w:proofErr w:type="spellEnd"/>
      <w:r>
        <w:t xml:space="preserve"> data latih (</w:t>
      </w:r>
      <w:proofErr w:type="spellStart"/>
      <w:r w:rsidRPr="00912278">
        <w:rPr>
          <w:i/>
          <w:iCs/>
        </w:rPr>
        <w:t>training</w:t>
      </w:r>
      <w:proofErr w:type="spellEnd"/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proofErr w:type="spellStart"/>
      <w:r w:rsidRPr="004959B8">
        <w:rPr>
          <w:i/>
          <w:iCs/>
        </w:rPr>
        <w:t>File</w:t>
      </w:r>
      <w:proofErr w:type="spellEnd"/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>) juga dapat diberikan kepada aplikasi dengan menekan tombol “Pilih” pada bagian “</w:t>
      </w:r>
      <w:proofErr w:type="spellStart"/>
      <w:r>
        <w:t>File</w:t>
      </w:r>
      <w:proofErr w:type="spellEnd"/>
      <w:r>
        <w:t xml:space="preserve"> data uji (</w:t>
      </w:r>
      <w:proofErr w:type="spellStart"/>
      <w:r>
        <w:t>training</w:t>
      </w:r>
      <w:proofErr w:type="spellEnd"/>
      <w:r>
        <w:t xml:space="preserve"> data)”. Dialog pemilihan </w:t>
      </w:r>
      <w:proofErr w:type="spellStart"/>
      <w:r w:rsidRPr="004959B8">
        <w:rPr>
          <w:i/>
          <w:iCs/>
        </w:rPr>
        <w:t>file</w:t>
      </w:r>
      <w:proofErr w:type="spellEnd"/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proofErr w:type="spellStart"/>
      <w:r w:rsidR="005E1F86">
        <w:t>txt</w:t>
      </w:r>
      <w:proofErr w:type="spellEnd"/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 w:bidi="ar-SA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proofErr w:type="spellStart"/>
      <w:r w:rsidRPr="00063774">
        <w:rPr>
          <w:i/>
          <w:iCs/>
        </w:rPr>
        <w:t>file</w:t>
      </w:r>
      <w:proofErr w:type="spellEnd"/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proofErr w:type="spellStart"/>
      <w:r w:rsidRPr="00F23CBF">
        <w:rPr>
          <w:i/>
        </w:rPr>
        <w:t>hidden</w:t>
      </w:r>
      <w:proofErr w:type="spellEnd"/>
      <w:r w:rsidRPr="00F23CBF">
        <w:rPr>
          <w:i/>
        </w:rPr>
        <w:t xml:space="preserve">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 xml:space="preserve">neural </w:t>
      </w:r>
      <w:proofErr w:type="spellStart"/>
      <w:r w:rsidR="00125891" w:rsidRPr="00125891">
        <w:rPr>
          <w:i/>
        </w:rPr>
        <w:t>network</w:t>
      </w:r>
      <w:proofErr w:type="spellEnd"/>
      <w:r w:rsidR="00125891">
        <w:t>. Sedangkan, fungs</w:t>
      </w:r>
      <w:r w:rsidR="009C0495">
        <w:t xml:space="preserve">i </w:t>
      </w:r>
      <w:proofErr w:type="spellStart"/>
      <w:r w:rsidR="009C0495">
        <w:t>aktivasi</w:t>
      </w:r>
      <w:proofErr w:type="spellEnd"/>
      <w:r w:rsidR="009C0495">
        <w:t xml:space="preserve"> yang akan digunakan oleh </w:t>
      </w:r>
      <w:r w:rsidR="009C0495" w:rsidRPr="00DF321B">
        <w:rPr>
          <w:i/>
        </w:rPr>
        <w:t xml:space="preserve">neural </w:t>
      </w:r>
      <w:proofErr w:type="spellStart"/>
      <w:r w:rsidR="009C0495" w:rsidRPr="00DF321B">
        <w:rPr>
          <w:i/>
        </w:rPr>
        <w:t>network</w:t>
      </w:r>
      <w:proofErr w:type="spellEnd"/>
      <w:r w:rsidR="009C0495">
        <w:t xml:space="preserve"> dapat dipilih melalui </w:t>
      </w:r>
      <w:proofErr w:type="spellStart"/>
      <w:r w:rsidR="009C0495" w:rsidRPr="00DF321B">
        <w:rPr>
          <w:i/>
        </w:rPr>
        <w:t>dropdown</w:t>
      </w:r>
      <w:proofErr w:type="spellEnd"/>
      <w:r w:rsidR="009C0495" w:rsidRPr="00DF321B">
        <w:rPr>
          <w:i/>
        </w:rPr>
        <w:t xml:space="preserve"> </w:t>
      </w:r>
      <w:proofErr w:type="spellStart"/>
      <w:r w:rsidR="009C0495" w:rsidRPr="00DF321B">
        <w:rPr>
          <w:i/>
        </w:rPr>
        <w:t>box</w:t>
      </w:r>
      <w:proofErr w:type="spellEnd"/>
      <w:r w:rsidR="009C0495">
        <w:t xml:space="preserve"> pada bagian karakteristik neural </w:t>
      </w:r>
      <w:proofErr w:type="spellStart"/>
      <w:r w:rsidR="009C0495">
        <w:t>network</w:t>
      </w:r>
      <w:proofErr w:type="spellEnd"/>
      <w:r w:rsidR="009C0495">
        <w:t xml:space="preserve">. Ilustrasi pengaturan fungsi </w:t>
      </w:r>
      <w:proofErr w:type="spellStart"/>
      <w:r w:rsidR="009C0495">
        <w:t>aktivasi</w:t>
      </w:r>
      <w:proofErr w:type="spellEnd"/>
      <w:r w:rsidR="009C0495">
        <w:t xml:space="preserve"> </w:t>
      </w:r>
      <w:r w:rsidR="006C4691">
        <w:t xml:space="preserve">dan jumlah neuron pada </w:t>
      </w:r>
      <w:proofErr w:type="spellStart"/>
      <w:r w:rsidR="006C4691" w:rsidRPr="004A77FF">
        <w:rPr>
          <w:i/>
        </w:rPr>
        <w:t>hidden</w:t>
      </w:r>
      <w:proofErr w:type="spellEnd"/>
      <w:r w:rsidR="006C4691" w:rsidRPr="004A77FF">
        <w:rPr>
          <w:i/>
        </w:rPr>
        <w:t xml:space="preserve">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6C4691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 xml:space="preserve">neural </w:t>
      </w:r>
      <w:proofErr w:type="spellStart"/>
      <w:r w:rsidRPr="006C4691">
        <w:rPr>
          <w:i/>
        </w:rPr>
        <w:t>network</w:t>
      </w:r>
      <w:proofErr w:type="spellEnd"/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proofErr w:type="spellStart"/>
      <w:r w:rsidRPr="008D66C0">
        <w:rPr>
          <w:i/>
          <w:iCs/>
        </w:rPr>
        <w:t>Extreme</w:t>
      </w:r>
      <w:proofErr w:type="spellEnd"/>
      <w:r w:rsidRPr="008D66C0">
        <w:rPr>
          <w:i/>
          <w:iCs/>
        </w:rPr>
        <w:t xml:space="preserve"> </w:t>
      </w:r>
      <w:proofErr w:type="spellStart"/>
      <w:r w:rsidRPr="008D66C0">
        <w:rPr>
          <w:i/>
          <w:iCs/>
        </w:rPr>
        <w:t>Learning</w:t>
      </w:r>
      <w:proofErr w:type="spellEnd"/>
      <w:r w:rsidRPr="008D66C0">
        <w:rPr>
          <w:i/>
          <w:iCs/>
        </w:rPr>
        <w:t xml:space="preserve"> </w:t>
      </w:r>
      <w:proofErr w:type="spellStart"/>
      <w:r w:rsidRPr="008D66C0">
        <w:rPr>
          <w:i/>
          <w:iCs/>
        </w:rPr>
        <w:t>Machine</w:t>
      </w:r>
      <w:proofErr w:type="spellEnd"/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proofErr w:type="spellStart"/>
      <w:r w:rsidR="001417B7" w:rsidRPr="001417B7">
        <w:rPr>
          <w:i/>
          <w:iCs/>
        </w:rPr>
        <w:t>extreme</w:t>
      </w:r>
      <w:proofErr w:type="spellEnd"/>
      <w:r w:rsidR="001417B7" w:rsidRPr="001417B7">
        <w:rPr>
          <w:i/>
          <w:iCs/>
        </w:rPr>
        <w:t xml:space="preserve"> </w:t>
      </w:r>
      <w:proofErr w:type="spellStart"/>
      <w:r w:rsidR="001417B7" w:rsidRPr="001417B7">
        <w:rPr>
          <w:i/>
          <w:iCs/>
        </w:rPr>
        <w:t>learning</w:t>
      </w:r>
      <w:proofErr w:type="spellEnd"/>
      <w:r w:rsidR="001417B7" w:rsidRPr="001417B7">
        <w:rPr>
          <w:i/>
          <w:iCs/>
        </w:rPr>
        <w:t xml:space="preserve"> </w:t>
      </w:r>
      <w:proofErr w:type="spellStart"/>
      <w:r w:rsidR="001417B7" w:rsidRPr="001417B7">
        <w:rPr>
          <w:i/>
          <w:iCs/>
        </w:rPr>
        <w:t>machine</w:t>
      </w:r>
      <w:proofErr w:type="spellEnd"/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proofErr w:type="spellStart"/>
      <w:r w:rsidR="00477917" w:rsidRPr="00477917">
        <w:rPr>
          <w:i/>
          <w:iCs/>
        </w:rPr>
        <w:t>root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mean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square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error</w:t>
      </w:r>
      <w:proofErr w:type="spellEnd"/>
      <w:r w:rsidR="00477917">
        <w:t xml:space="preserve"> (RMSE).</w:t>
      </w:r>
    </w:p>
    <w:p w14:paraId="45ED4263" w14:textId="68ED7054" w:rsidR="005F66A2" w:rsidRDefault="00004EEA" w:rsidP="000E3703">
      <w:pPr>
        <w:ind w:firstLine="720"/>
      </w:pPr>
      <w:r>
        <w:t xml:space="preserve">Hasil penelitian menunjukkan bahwa </w:t>
      </w:r>
      <w:r w:rsidR="009A05E9">
        <w:t>tingkat akurasi yang dihasilkan</w:t>
      </w:r>
      <w:r w:rsidR="008155CF">
        <w:t>, yang ditunjukkan oleh nilai RMSE yang didapat,</w:t>
      </w:r>
      <w:r w:rsidR="009A05E9">
        <w:t xml:space="preserve"> sangat dipengaruhi oleh besaran nilai </w:t>
      </w:r>
      <w:proofErr w:type="spellStart"/>
      <w:r w:rsidR="009A05E9" w:rsidRPr="009A05E9">
        <w:rPr>
          <w:i/>
        </w:rPr>
        <w:t>input</w:t>
      </w:r>
      <w:proofErr w:type="spellEnd"/>
      <w:r w:rsidR="009A05E9" w:rsidRPr="009A05E9">
        <w:rPr>
          <w:i/>
        </w:rPr>
        <w:t xml:space="preserve"> </w:t>
      </w:r>
      <w:proofErr w:type="spellStart"/>
      <w:r w:rsidR="009A05E9" w:rsidRPr="009A05E9">
        <w:rPr>
          <w:i/>
        </w:rPr>
        <w:t>weight</w:t>
      </w:r>
      <w:proofErr w:type="spellEnd"/>
      <w:r w:rsidR="009A05E9">
        <w:t xml:space="preserve"> dan </w:t>
      </w:r>
      <w:r w:rsidR="009A05E9" w:rsidRPr="009A05E9">
        <w:rPr>
          <w:i/>
        </w:rPr>
        <w:t>bias</w:t>
      </w:r>
      <w:r w:rsidR="009A05E9">
        <w:t xml:space="preserve"> yang dihasilkan.</w:t>
      </w:r>
      <w:r w:rsidR="00DC7A79" w:rsidRPr="008155CF">
        <w:t xml:space="preserve"> </w:t>
      </w:r>
      <w:r w:rsidR="00790E11">
        <w:t xml:space="preserve">Hal ini disebabkan karena </w:t>
      </w:r>
      <w:proofErr w:type="spellStart"/>
      <w:r w:rsidR="00790E11" w:rsidRPr="00790E11">
        <w:rPr>
          <w:i/>
          <w:iCs/>
        </w:rPr>
        <w:t>input</w:t>
      </w:r>
      <w:proofErr w:type="spellEnd"/>
      <w:r w:rsidR="00790E11" w:rsidRPr="00790E11">
        <w:rPr>
          <w:i/>
          <w:iCs/>
        </w:rPr>
        <w:t xml:space="preserve"> </w:t>
      </w:r>
      <w:proofErr w:type="spellStart"/>
      <w:r w:rsidR="00790E11" w:rsidRPr="00790E11">
        <w:rPr>
          <w:i/>
          <w:iCs/>
        </w:rPr>
        <w:t>weight</w:t>
      </w:r>
      <w:proofErr w:type="spellEnd"/>
      <w:r w:rsidR="00790E11">
        <w:t xml:space="preserve"> dan </w:t>
      </w:r>
      <w:r w:rsidR="00790E11" w:rsidRPr="00790E11">
        <w:rPr>
          <w:i/>
          <w:iCs/>
        </w:rPr>
        <w:t>bias</w:t>
      </w:r>
      <w:r w:rsidR="00790E11">
        <w:t xml:space="preserve"> pada </w:t>
      </w:r>
      <w:proofErr w:type="spellStart"/>
      <w:r w:rsidR="00790E11" w:rsidRPr="00790E11">
        <w:rPr>
          <w:i/>
          <w:iCs/>
        </w:rPr>
        <w:t>extreme</w:t>
      </w:r>
      <w:proofErr w:type="spellEnd"/>
      <w:r w:rsidR="00790E11" w:rsidRPr="00790E11">
        <w:rPr>
          <w:i/>
          <w:iCs/>
        </w:rPr>
        <w:t xml:space="preserve"> </w:t>
      </w:r>
      <w:proofErr w:type="spellStart"/>
      <w:r w:rsidR="00790E11" w:rsidRPr="00790E11">
        <w:rPr>
          <w:i/>
          <w:iCs/>
        </w:rPr>
        <w:t>learning</w:t>
      </w:r>
      <w:proofErr w:type="spellEnd"/>
      <w:r w:rsidR="00790E11" w:rsidRPr="00790E11">
        <w:rPr>
          <w:i/>
          <w:iCs/>
        </w:rPr>
        <w:t xml:space="preserve"> </w:t>
      </w:r>
      <w:proofErr w:type="spellStart"/>
      <w:r w:rsidR="00790E11" w:rsidRPr="00790E11">
        <w:rPr>
          <w:i/>
          <w:iCs/>
        </w:rPr>
        <w:t>machine</w:t>
      </w:r>
      <w:proofErr w:type="spellEnd"/>
      <w:r w:rsidR="00790E11">
        <w:t xml:space="preserve"> ditentukan secara acak.</w:t>
      </w:r>
      <w:r w:rsidR="008D33A6">
        <w:t xml:space="preserve"> </w:t>
      </w:r>
      <w:r w:rsidR="008D33A6" w:rsidRPr="008D33A6">
        <w:t>Karena itu,</w:t>
      </w:r>
      <w:r w:rsidR="008D33A6">
        <w:t xml:space="preserve"> tingkat akurasi yang dihasilkan dari proses pengujian juga bervariasi.</w:t>
      </w:r>
      <w:r w:rsidR="00790E11">
        <w:t xml:space="preserve"> </w:t>
      </w:r>
      <w:r w:rsidR="00DC7A79">
        <w:t xml:space="preserve">Grafik tingkat akurasi yang dihasilkan oleh </w:t>
      </w:r>
      <w:proofErr w:type="spellStart"/>
      <w:r w:rsidR="00DC7A79" w:rsidRPr="00DC7A79">
        <w:rPr>
          <w:i/>
          <w:iCs/>
        </w:rPr>
        <w:t>extreme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learning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machine</w:t>
      </w:r>
      <w:proofErr w:type="spellEnd"/>
      <w:r w:rsidR="00DC7A79">
        <w:t xml:space="preserve"> dalam proses pelatihan </w:t>
      </w:r>
      <w:r w:rsidR="0062447A">
        <w:t xml:space="preserve">dan pengujian </w:t>
      </w:r>
      <w:r w:rsidR="00DC7A79">
        <w:t>ditunjukkan oleh Gambar 4.</w:t>
      </w:r>
      <w:r w:rsidR="00122CEF">
        <w:t>6</w:t>
      </w:r>
      <w:r w:rsidR="0062447A">
        <w:t xml:space="preserve"> dan Gambar 4.</w:t>
      </w:r>
      <w:r w:rsidR="00122CEF">
        <w:t>7</w:t>
      </w:r>
      <w:r w:rsidR="00DC7A79">
        <w:t xml:space="preserve">. Pada percobaan ini, </w:t>
      </w:r>
      <w:proofErr w:type="spellStart"/>
      <w:r w:rsidR="00DC7A79" w:rsidRPr="00DC7A79">
        <w:rPr>
          <w:i/>
          <w:iCs/>
        </w:rPr>
        <w:t>extreme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learning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machine</w:t>
      </w:r>
      <w:proofErr w:type="spellEnd"/>
      <w:r w:rsidR="00DC7A79">
        <w:t xml:space="preserve"> dijalankan dengan menggunakan </w:t>
      </w:r>
      <w:r w:rsidR="00B72286">
        <w:rPr>
          <w:lang w:val="en-US"/>
        </w:rPr>
        <w:t>80</w:t>
      </w:r>
      <w:r w:rsidR="00DC7A79">
        <w:t xml:space="preserve"> buah </w:t>
      </w:r>
      <w:proofErr w:type="spellStart"/>
      <w:r w:rsidR="00DC7A79" w:rsidRPr="00504D7F">
        <w:rPr>
          <w:i/>
        </w:rPr>
        <w:t>hidden</w:t>
      </w:r>
      <w:proofErr w:type="spellEnd"/>
      <w:r w:rsidR="00DC7A79" w:rsidRPr="00504D7F">
        <w:rPr>
          <w:i/>
        </w:rPr>
        <w:t xml:space="preserve"> neuron</w:t>
      </w:r>
      <w:r w:rsidR="00DC7A79">
        <w:t xml:space="preserve"> dan fungsi </w:t>
      </w:r>
      <w:proofErr w:type="spellStart"/>
      <w:r w:rsidR="004D7CFE">
        <w:rPr>
          <w:i/>
          <w:iCs/>
          <w:lang w:val="en-US"/>
        </w:rPr>
        <w:t>hardlim</w:t>
      </w:r>
      <w:proofErr w:type="spellEnd"/>
      <w:r w:rsidR="00DC7A79">
        <w:t xml:space="preserve"> sebagai fungsi </w:t>
      </w:r>
      <w:proofErr w:type="spellStart"/>
      <w:r w:rsidR="00DC7A79">
        <w:t>aktivasi</w:t>
      </w:r>
      <w:proofErr w:type="spellEnd"/>
      <w:r w:rsidR="00DC7A79">
        <w:t xml:space="preserve">. </w:t>
      </w:r>
      <w:r w:rsidR="00C17B31">
        <w:t xml:space="preserve">Data yang digunakan dalam percobaan ini adalah data pengukuran di Haranggaol. </w:t>
      </w:r>
      <w:r w:rsidR="00DC7A79">
        <w:t>Hasil yang ditunjukkan oleh Gambar 4.</w:t>
      </w:r>
      <w:r w:rsidR="009F080C">
        <w:t xml:space="preserve">6 dan </w:t>
      </w:r>
      <w:r w:rsidR="00704914">
        <w:t xml:space="preserve">Gambar </w:t>
      </w:r>
      <w:r w:rsidR="009F080C">
        <w:t>4.7</w:t>
      </w:r>
      <w:r w:rsidR="00DC7A79">
        <w:t xml:space="preserve"> didapat dari </w:t>
      </w:r>
      <w:r w:rsidR="006A5E16">
        <w:t>perulangan proses pelatihan sebanyak 1.000 kali.</w:t>
      </w:r>
    </w:p>
    <w:p w14:paraId="2FC89B7C" w14:textId="43472270" w:rsidR="000E3703" w:rsidRDefault="00581EF3" w:rsidP="00E20168">
      <w:pPr>
        <w:jc w:val="center"/>
      </w:pPr>
      <w:r w:rsidRPr="00581EF3">
        <w:rPr>
          <w:noProof/>
          <w:lang w:val="en-US" w:bidi="ar-SA"/>
        </w:rPr>
        <w:lastRenderedPageBreak/>
        <w:drawing>
          <wp:inline distT="0" distB="0" distL="0" distR="0" wp14:anchorId="2BB04C3F" wp14:editId="26EE9B7C">
            <wp:extent cx="4600575" cy="2364740"/>
            <wp:effectExtent l="0" t="0" r="0" b="0"/>
            <wp:docPr id="5" name="Picture 5" descr="C:\Users\jianh\iCloudDrive\Desktop\Penulisan Tugas Akhir\TAHAP 2 - OTW\v1.1\Screenshot\graf_lati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raf_latih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1643" w14:textId="15A2F61E" w:rsidR="00E20168" w:rsidRDefault="009F080C" w:rsidP="00E20168">
      <w:pPr>
        <w:jc w:val="center"/>
        <w:rPr>
          <w:i/>
          <w:iCs/>
        </w:rPr>
      </w:pPr>
      <w:r>
        <w:rPr>
          <w:b/>
          <w:bCs/>
        </w:rPr>
        <w:t>Gambar 4.6</w:t>
      </w:r>
      <w:r w:rsidR="00E20168" w:rsidRPr="00BD2BBD">
        <w:rPr>
          <w:b/>
          <w:bCs/>
        </w:rPr>
        <w:t>.</w:t>
      </w:r>
      <w:r w:rsidR="00E20168">
        <w:t xml:space="preserve"> Grafik akurasi pelatihan </w:t>
      </w:r>
      <w:proofErr w:type="spellStart"/>
      <w:r w:rsidR="00E20168" w:rsidRPr="00DA6D5E">
        <w:rPr>
          <w:i/>
          <w:iCs/>
        </w:rPr>
        <w:t>extreme</w:t>
      </w:r>
      <w:proofErr w:type="spellEnd"/>
      <w:r w:rsidR="00E20168" w:rsidRPr="00DA6D5E">
        <w:rPr>
          <w:i/>
          <w:iCs/>
        </w:rPr>
        <w:t xml:space="preserve"> </w:t>
      </w:r>
      <w:proofErr w:type="spellStart"/>
      <w:r w:rsidR="00E20168" w:rsidRPr="00DA6D5E">
        <w:rPr>
          <w:i/>
          <w:iCs/>
        </w:rPr>
        <w:t>learning</w:t>
      </w:r>
      <w:proofErr w:type="spellEnd"/>
      <w:r w:rsidR="00E20168" w:rsidRPr="00DA6D5E">
        <w:rPr>
          <w:i/>
          <w:iCs/>
        </w:rPr>
        <w:t xml:space="preserve"> </w:t>
      </w:r>
      <w:proofErr w:type="spellStart"/>
      <w:r w:rsidR="00E20168" w:rsidRPr="00DA6D5E">
        <w:rPr>
          <w:i/>
          <w:iCs/>
        </w:rPr>
        <w:t>machine</w:t>
      </w:r>
      <w:proofErr w:type="spellEnd"/>
    </w:p>
    <w:p w14:paraId="08B105E1" w14:textId="77777777" w:rsidR="0096212A" w:rsidRPr="0096212A" w:rsidRDefault="0096212A" w:rsidP="006E3C95">
      <w:pPr>
        <w:spacing w:line="240" w:lineRule="auto"/>
        <w:jc w:val="center"/>
        <w:rPr>
          <w:iCs/>
        </w:rPr>
      </w:pPr>
    </w:p>
    <w:p w14:paraId="3E01A4DC" w14:textId="5A51651C" w:rsidR="000E3703" w:rsidRDefault="00581EF3" w:rsidP="008155CF">
      <w:pPr>
        <w:jc w:val="center"/>
      </w:pPr>
      <w:r w:rsidRPr="00581EF3">
        <w:rPr>
          <w:noProof/>
          <w:lang w:val="en-US" w:bidi="ar-SA"/>
        </w:rPr>
        <w:drawing>
          <wp:inline distT="0" distB="0" distL="0" distR="0" wp14:anchorId="73988848" wp14:editId="531F60D6">
            <wp:extent cx="4552950" cy="2219325"/>
            <wp:effectExtent l="0" t="0" r="0" b="9525"/>
            <wp:docPr id="6" name="Picture 6" descr="C:\Users\jianh\iCloudDrive\Desktop\Penulisan Tugas Akhir\TAHAP 2 - OTW\v1.1\Screenshot\graf_uj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1\Screenshot\graf_uji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116" w14:textId="7D783A47" w:rsidR="0062447A" w:rsidRDefault="009F080C" w:rsidP="008155CF">
      <w:pPr>
        <w:jc w:val="center"/>
        <w:rPr>
          <w:i/>
          <w:iCs/>
        </w:rPr>
      </w:pPr>
      <w:r>
        <w:rPr>
          <w:b/>
          <w:bCs/>
        </w:rPr>
        <w:t>Gambar 4.7.</w:t>
      </w:r>
      <w:r w:rsidR="00F41AFE">
        <w:t xml:space="preserve"> Grafik akurasi pengujian </w:t>
      </w:r>
      <w:proofErr w:type="spellStart"/>
      <w:r w:rsidR="00F41AFE" w:rsidRPr="00DA6D5E">
        <w:rPr>
          <w:i/>
          <w:iCs/>
        </w:rPr>
        <w:t>extreme</w:t>
      </w:r>
      <w:proofErr w:type="spellEnd"/>
      <w:r w:rsidR="00F41AFE" w:rsidRPr="00DA6D5E">
        <w:rPr>
          <w:i/>
          <w:iCs/>
        </w:rPr>
        <w:t xml:space="preserve"> </w:t>
      </w:r>
      <w:proofErr w:type="spellStart"/>
      <w:r w:rsidR="00F41AFE" w:rsidRPr="00DA6D5E">
        <w:rPr>
          <w:i/>
          <w:iCs/>
        </w:rPr>
        <w:t>learning</w:t>
      </w:r>
      <w:proofErr w:type="spellEnd"/>
      <w:r w:rsidR="00F41AFE" w:rsidRPr="00DA6D5E">
        <w:rPr>
          <w:i/>
          <w:iCs/>
        </w:rPr>
        <w:t xml:space="preserve"> </w:t>
      </w:r>
      <w:proofErr w:type="spellStart"/>
      <w:r w:rsidR="00F41AFE" w:rsidRPr="00DA6D5E">
        <w:rPr>
          <w:i/>
          <w:iCs/>
        </w:rPr>
        <w:t>machine</w:t>
      </w:r>
      <w:proofErr w:type="spellEnd"/>
    </w:p>
    <w:p w14:paraId="0E94E658" w14:textId="77777777" w:rsidR="00DB4C26" w:rsidRPr="00BE2976" w:rsidRDefault="00DB4C26" w:rsidP="008155CF">
      <w:pPr>
        <w:jc w:val="center"/>
        <w:rPr>
          <w:lang w:val="en-US"/>
        </w:rPr>
      </w:pPr>
    </w:p>
    <w:p w14:paraId="167DDEE9" w14:textId="55FA1A20" w:rsidR="00790E11" w:rsidRDefault="00E80C0F" w:rsidP="0062447A">
      <w:pPr>
        <w:ind w:firstLine="720"/>
      </w:pPr>
      <w:r>
        <w:t xml:space="preserve">Hasil prediksi juga sangat ditentukan oleh fungsi </w:t>
      </w:r>
      <w:proofErr w:type="spellStart"/>
      <w:r>
        <w:t>aktivasi</w:t>
      </w:r>
      <w:proofErr w:type="spellEnd"/>
      <w:r>
        <w:t xml:space="preserve"> yang digunakan oleh setiap neuron dalam </w:t>
      </w:r>
      <w:proofErr w:type="spellStart"/>
      <w:r w:rsidRPr="00144530">
        <w:rPr>
          <w:i/>
          <w:iCs/>
        </w:rPr>
        <w:t>artificial</w:t>
      </w:r>
      <w:proofErr w:type="spellEnd"/>
      <w:r w:rsidRPr="00144530">
        <w:rPr>
          <w:i/>
          <w:iCs/>
        </w:rPr>
        <w:t xml:space="preserve"> neural </w:t>
      </w:r>
      <w:proofErr w:type="spellStart"/>
      <w:r w:rsidRPr="00144530">
        <w:rPr>
          <w:i/>
          <w:iCs/>
        </w:rPr>
        <w:t>network</w:t>
      </w:r>
      <w:proofErr w:type="spellEnd"/>
      <w:r>
        <w:t xml:space="preserve"> </w:t>
      </w:r>
      <w:r w:rsidR="007860F3">
        <w:t>pada</w:t>
      </w:r>
      <w:r>
        <w:t xml:space="preserve"> proses pelatihan.</w:t>
      </w:r>
      <w:r w:rsidR="00C0542C">
        <w:t xml:space="preserve"> </w:t>
      </w:r>
      <w:r w:rsidR="00827E3B">
        <w:t xml:space="preserve">Fungsi </w:t>
      </w:r>
      <w:proofErr w:type="spellStart"/>
      <w:r w:rsidR="00827E3B">
        <w:t>aktivasi</w:t>
      </w:r>
      <w:proofErr w:type="spellEnd"/>
      <w:r w:rsidR="00827E3B">
        <w:t xml:space="preserve"> yang digunakan </w:t>
      </w:r>
      <w:r w:rsidR="004060AD">
        <w:t xml:space="preserve">pada </w:t>
      </w:r>
      <w:proofErr w:type="spellStart"/>
      <w:r w:rsidR="004060AD" w:rsidRPr="004060AD">
        <w:rPr>
          <w:i/>
        </w:rPr>
        <w:t>artificial</w:t>
      </w:r>
      <w:proofErr w:type="spellEnd"/>
      <w:r w:rsidR="004060AD" w:rsidRPr="004060AD">
        <w:rPr>
          <w:i/>
        </w:rPr>
        <w:t xml:space="preserve"> neural </w:t>
      </w:r>
      <w:proofErr w:type="spellStart"/>
      <w:r w:rsidR="004060AD" w:rsidRPr="004060AD">
        <w:rPr>
          <w:i/>
        </w:rPr>
        <w:t>network</w:t>
      </w:r>
      <w:proofErr w:type="spellEnd"/>
      <w:r w:rsidR="004060AD">
        <w:t xml:space="preserve"> </w:t>
      </w:r>
      <w:r w:rsidR="00854494">
        <w:t xml:space="preserve">mempengaruhi jumlah neuron yang </w:t>
      </w:r>
      <w:r w:rsidR="00A251AD">
        <w:t xml:space="preserve">terdapat pada </w:t>
      </w:r>
      <w:proofErr w:type="spellStart"/>
      <w:r w:rsidR="00A251AD" w:rsidRPr="00A251AD">
        <w:rPr>
          <w:i/>
        </w:rPr>
        <w:t>hidden</w:t>
      </w:r>
      <w:proofErr w:type="spellEnd"/>
      <w:r w:rsidR="00A251AD" w:rsidRPr="00A251AD">
        <w:rPr>
          <w:i/>
        </w:rPr>
        <w:t xml:space="preserve"> layer</w:t>
      </w:r>
      <w:r w:rsidR="00A251AD">
        <w:t>.</w:t>
      </w:r>
    </w:p>
    <w:p w14:paraId="6C9BFA93" w14:textId="14856343" w:rsidR="00650E6C" w:rsidRDefault="00676D86" w:rsidP="0062447A">
      <w:pPr>
        <w:ind w:firstLine="720"/>
      </w:pPr>
      <w:r>
        <w:t xml:space="preserve">Dari penelitian yang dilakukan, diketahui bahwa </w:t>
      </w:r>
      <w:proofErr w:type="spellStart"/>
      <w:r w:rsidRPr="00676D86">
        <w:rPr>
          <w:i/>
        </w:rPr>
        <w:t>artificial</w:t>
      </w:r>
      <w:proofErr w:type="spellEnd"/>
      <w:r w:rsidRPr="00676D86">
        <w:rPr>
          <w:i/>
        </w:rPr>
        <w:t xml:space="preserve"> neural </w:t>
      </w:r>
      <w:proofErr w:type="spellStart"/>
      <w:r w:rsidRPr="00676D86">
        <w:rPr>
          <w:i/>
        </w:rPr>
        <w:t>network</w:t>
      </w:r>
      <w:proofErr w:type="spellEnd"/>
      <w:r>
        <w:t xml:space="preserve"> yang menggunakan fungsi </w:t>
      </w:r>
      <w:proofErr w:type="spellStart"/>
      <w:r>
        <w:t>sigmoid</w:t>
      </w:r>
      <w:proofErr w:type="spellEnd"/>
      <w:r>
        <w:t xml:space="preserve"> dan </w:t>
      </w:r>
      <w:proofErr w:type="spellStart"/>
      <w:r w:rsidRPr="00676D86">
        <w:rPr>
          <w:i/>
        </w:rPr>
        <w:t>sine</w:t>
      </w:r>
      <w:proofErr w:type="spellEnd"/>
      <w:r>
        <w:t xml:space="preserve"> sebagai fungsi </w:t>
      </w:r>
      <w:proofErr w:type="spellStart"/>
      <w:r>
        <w:t>aktivasi</w:t>
      </w:r>
      <w:proofErr w:type="spellEnd"/>
      <w:r>
        <w:t xml:space="preserve"> membutuhkan setidaknya 10 hingga 15 neuron pada </w:t>
      </w:r>
      <w:proofErr w:type="spellStart"/>
      <w:r w:rsidRPr="00676D86">
        <w:rPr>
          <w:i/>
        </w:rPr>
        <w:t>hidden</w:t>
      </w:r>
      <w:proofErr w:type="spellEnd"/>
      <w:r w:rsidRPr="00676D86">
        <w:rPr>
          <w:i/>
        </w:rPr>
        <w:t xml:space="preserve"> layer</w:t>
      </w:r>
      <w:r w:rsidR="00DB230D">
        <w:t xml:space="preserve"> agar dapat memberikan hasil prediksi dengan akurasi yang lebih tinggi</w:t>
      </w:r>
      <w:r w:rsidR="00A32BA8">
        <w:t>.</w:t>
      </w:r>
      <w:r w:rsidR="00BE2976">
        <w:t xml:space="preserve"> Perbandingan dari </w:t>
      </w:r>
      <w:r w:rsidR="00640929">
        <w:t>akurasi prediksi</w:t>
      </w:r>
      <w:r w:rsidR="00657547">
        <w:t xml:space="preserve"> menggunakan </w:t>
      </w:r>
      <w:proofErr w:type="spellStart"/>
      <w:r w:rsidR="00657547" w:rsidRPr="00640929">
        <w:rPr>
          <w:i/>
        </w:rPr>
        <w:t>extreme</w:t>
      </w:r>
      <w:proofErr w:type="spellEnd"/>
      <w:r w:rsidR="00657547" w:rsidRPr="00640929">
        <w:rPr>
          <w:i/>
        </w:rPr>
        <w:t xml:space="preserve"> </w:t>
      </w:r>
      <w:proofErr w:type="spellStart"/>
      <w:r w:rsidR="00657547" w:rsidRPr="00640929">
        <w:rPr>
          <w:i/>
        </w:rPr>
        <w:t>learning</w:t>
      </w:r>
      <w:proofErr w:type="spellEnd"/>
      <w:r w:rsidR="00657547" w:rsidRPr="00640929">
        <w:rPr>
          <w:i/>
        </w:rPr>
        <w:t xml:space="preserve"> </w:t>
      </w:r>
      <w:proofErr w:type="spellStart"/>
      <w:r w:rsidR="00657547" w:rsidRPr="00640929">
        <w:rPr>
          <w:i/>
        </w:rPr>
        <w:t>machine</w:t>
      </w:r>
      <w:proofErr w:type="spellEnd"/>
      <w:r w:rsidR="00657547">
        <w:t xml:space="preserve"> pada </w:t>
      </w:r>
      <w:proofErr w:type="spellStart"/>
      <w:r w:rsidR="00657547" w:rsidRPr="00640929">
        <w:rPr>
          <w:i/>
        </w:rPr>
        <w:t>artificial</w:t>
      </w:r>
      <w:proofErr w:type="spellEnd"/>
      <w:r w:rsidR="00657547" w:rsidRPr="00640929">
        <w:rPr>
          <w:i/>
        </w:rPr>
        <w:t xml:space="preserve"> neural </w:t>
      </w:r>
      <w:proofErr w:type="spellStart"/>
      <w:r w:rsidR="00657547" w:rsidRPr="00640929">
        <w:rPr>
          <w:i/>
        </w:rPr>
        <w:t>network</w:t>
      </w:r>
      <w:proofErr w:type="spellEnd"/>
      <w:r w:rsidR="00657547">
        <w:t xml:space="preserve"> dengan fungsi </w:t>
      </w:r>
      <w:proofErr w:type="spellStart"/>
      <w:r w:rsidR="00640929">
        <w:t>aktivasi</w:t>
      </w:r>
      <w:proofErr w:type="spellEnd"/>
      <w:r w:rsidR="00640929">
        <w:t xml:space="preserve"> </w:t>
      </w:r>
      <w:proofErr w:type="spellStart"/>
      <w:r w:rsidR="00657547">
        <w:t>sigmoid</w:t>
      </w:r>
      <w:proofErr w:type="spellEnd"/>
      <w:r w:rsidR="00657547">
        <w:t xml:space="preserve"> </w:t>
      </w:r>
      <w:r w:rsidR="00650E6C">
        <w:t>ditunjukkan oleh Gambar 4.8.</w:t>
      </w:r>
    </w:p>
    <w:p w14:paraId="1C0AE642" w14:textId="3B41F635" w:rsidR="004403C7" w:rsidRDefault="002369C4" w:rsidP="002369C4">
      <w:pPr>
        <w:spacing w:line="240" w:lineRule="auto"/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6E73B218" wp14:editId="56EEE85A">
            <wp:extent cx="3823335" cy="2860625"/>
            <wp:effectExtent l="0" t="0" r="0" b="10160"/>
            <wp:docPr id="11" name="Picture 11" descr="Screenshot/perbandingan-uji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/perbandingan-uji-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47" cy="286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p w14:paraId="2654B158" w14:textId="7B90FDFE" w:rsidR="002369C4" w:rsidRDefault="002369C4" w:rsidP="002369C4">
      <w:pPr>
        <w:spacing w:line="240" w:lineRule="auto"/>
        <w:jc w:val="center"/>
      </w:pPr>
      <w:r>
        <w:t>(a)</w:t>
      </w:r>
    </w:p>
    <w:p w14:paraId="1A243EFC" w14:textId="77777777" w:rsidR="002369C4" w:rsidRDefault="002369C4" w:rsidP="002369C4">
      <w:pPr>
        <w:spacing w:line="240" w:lineRule="auto"/>
        <w:jc w:val="center"/>
      </w:pPr>
    </w:p>
    <w:p w14:paraId="046CFF2D" w14:textId="4A1C7F61" w:rsidR="002369C4" w:rsidRDefault="002369C4" w:rsidP="002369C4">
      <w:pPr>
        <w:spacing w:line="240" w:lineRule="auto"/>
        <w:jc w:val="center"/>
      </w:pPr>
      <w:r>
        <w:rPr>
          <w:noProof/>
          <w:lang w:val="en-US" w:bidi="ar-SA"/>
        </w:rPr>
        <w:drawing>
          <wp:inline distT="0" distB="0" distL="0" distR="0" wp14:anchorId="0483CF3A" wp14:editId="737B37E9">
            <wp:extent cx="3670935" cy="2746599"/>
            <wp:effectExtent l="0" t="0" r="12065" b="0"/>
            <wp:docPr id="12" name="Picture 12" descr="Screenshot/perbandingan-uji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/perbandingan-uji-2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26" cy="27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D1FD" w14:textId="2B1FF37B" w:rsidR="002369C4" w:rsidRDefault="002369C4" w:rsidP="002369C4">
      <w:pPr>
        <w:spacing w:line="240" w:lineRule="auto"/>
        <w:jc w:val="center"/>
      </w:pPr>
      <w:r>
        <w:t>(b)</w:t>
      </w:r>
    </w:p>
    <w:bookmarkEnd w:id="0"/>
    <w:p w14:paraId="44C00F9E" w14:textId="204A59B8" w:rsidR="005B0F83" w:rsidRDefault="005B0F83" w:rsidP="005B0F83">
      <w:pPr>
        <w:jc w:val="center"/>
      </w:pPr>
      <w:r w:rsidRPr="00EA7D9F">
        <w:rPr>
          <w:b/>
        </w:rPr>
        <w:t>Gambar 4.8.</w:t>
      </w:r>
      <w:r>
        <w:t xml:space="preserve"> Perbandingan grafik akurasi pelatihan </w:t>
      </w:r>
      <w:proofErr w:type="spellStart"/>
      <w:r w:rsidRPr="00EA7D9F">
        <w:rPr>
          <w:i/>
        </w:rPr>
        <w:t>extreme</w:t>
      </w:r>
      <w:proofErr w:type="spellEnd"/>
      <w:r w:rsidRPr="00EA7D9F">
        <w:rPr>
          <w:i/>
        </w:rPr>
        <w:t xml:space="preserve"> </w:t>
      </w:r>
      <w:proofErr w:type="spellStart"/>
      <w:r w:rsidRPr="00EA7D9F">
        <w:rPr>
          <w:i/>
        </w:rPr>
        <w:t>learning</w:t>
      </w:r>
      <w:proofErr w:type="spellEnd"/>
      <w:r w:rsidRPr="00EA7D9F">
        <w:rPr>
          <w:i/>
        </w:rPr>
        <w:t xml:space="preserve"> </w:t>
      </w:r>
      <w:proofErr w:type="spellStart"/>
      <w:r w:rsidRPr="00EA7D9F">
        <w:rPr>
          <w:i/>
        </w:rPr>
        <w:t>machine</w:t>
      </w:r>
      <w:proofErr w:type="spellEnd"/>
      <w:r>
        <w:t xml:space="preserve"> menggunakan fungsi </w:t>
      </w:r>
      <w:proofErr w:type="spellStart"/>
      <w:r w:rsidR="00BB210D">
        <w:t>aktivasi</w:t>
      </w:r>
      <w:proofErr w:type="spellEnd"/>
      <w:r w:rsidR="00BB210D">
        <w:t xml:space="preserve"> </w:t>
      </w:r>
      <w:proofErr w:type="spellStart"/>
      <w:r>
        <w:t>sigmoid</w:t>
      </w:r>
      <w:proofErr w:type="spellEnd"/>
      <w:r w:rsidR="001D4586">
        <w:t xml:space="preserve"> dengan (a) </w:t>
      </w:r>
      <w:r w:rsidR="00EA7D9F">
        <w:t xml:space="preserve">12 </w:t>
      </w:r>
      <w:r w:rsidR="001D4586">
        <w:t>dan (b)</w:t>
      </w:r>
      <w:r w:rsidR="00EA7D9F">
        <w:t xml:space="preserve"> 24 </w:t>
      </w:r>
      <w:proofErr w:type="spellStart"/>
      <w:r w:rsidR="00EA7D9F" w:rsidRPr="00EA7D9F">
        <w:rPr>
          <w:i/>
        </w:rPr>
        <w:t>hidden</w:t>
      </w:r>
      <w:proofErr w:type="spellEnd"/>
      <w:r w:rsidR="00EA7D9F" w:rsidRPr="00EA7D9F">
        <w:rPr>
          <w:i/>
        </w:rPr>
        <w:t xml:space="preserve"> </w:t>
      </w:r>
      <w:r w:rsidR="000B2AD9">
        <w:rPr>
          <w:i/>
        </w:rPr>
        <w:t>neuron</w:t>
      </w:r>
    </w:p>
    <w:p w14:paraId="1723FA9D" w14:textId="77777777" w:rsidR="005B0F83" w:rsidRDefault="005B0F83" w:rsidP="005B0F83">
      <w:pPr>
        <w:jc w:val="center"/>
      </w:pPr>
    </w:p>
    <w:p w14:paraId="028CE2A9" w14:textId="6CCA361C" w:rsidR="00676D86" w:rsidRDefault="00650E6C" w:rsidP="0062447A">
      <w:pPr>
        <w:ind w:firstLine="720"/>
      </w:pPr>
      <w:r>
        <w:t>Hasil dari penelitian yang dilakukan juga menunjukkan bahwa</w:t>
      </w:r>
      <w:r w:rsidR="00A32BA8">
        <w:t xml:space="preserve"> </w:t>
      </w:r>
      <w:proofErr w:type="spellStart"/>
      <w:r w:rsidR="007A2FF9" w:rsidRPr="006B464B">
        <w:rPr>
          <w:i/>
        </w:rPr>
        <w:t>artificial</w:t>
      </w:r>
      <w:proofErr w:type="spellEnd"/>
      <w:r w:rsidR="007A2FF9" w:rsidRPr="006B464B">
        <w:rPr>
          <w:i/>
        </w:rPr>
        <w:t xml:space="preserve"> neural </w:t>
      </w:r>
      <w:proofErr w:type="spellStart"/>
      <w:r w:rsidR="007A2FF9" w:rsidRPr="006B464B">
        <w:rPr>
          <w:i/>
        </w:rPr>
        <w:t>network</w:t>
      </w:r>
      <w:proofErr w:type="spellEnd"/>
      <w:r w:rsidR="007A2FF9">
        <w:t xml:space="preserve"> yang menggunakan fungsi </w:t>
      </w:r>
      <w:proofErr w:type="spellStart"/>
      <w:r w:rsidR="007A2FF9" w:rsidRPr="006B464B">
        <w:rPr>
          <w:i/>
        </w:rPr>
        <w:t>hardlim</w:t>
      </w:r>
      <w:proofErr w:type="spellEnd"/>
      <w:r w:rsidR="007A2FF9">
        <w:t xml:space="preserve"> sebagai fungsi </w:t>
      </w:r>
      <w:proofErr w:type="spellStart"/>
      <w:r w:rsidR="007A2FF9">
        <w:t>aktivasi</w:t>
      </w:r>
      <w:proofErr w:type="spellEnd"/>
      <w:r w:rsidR="007A2FF9">
        <w:t xml:space="preserve"> membutuhkan setidaknya 75 hingga 100 neuron pada </w:t>
      </w:r>
      <w:proofErr w:type="spellStart"/>
      <w:r w:rsidR="007A2FF9" w:rsidRPr="002E39BA">
        <w:rPr>
          <w:i/>
        </w:rPr>
        <w:t>hidden</w:t>
      </w:r>
      <w:proofErr w:type="spellEnd"/>
      <w:r w:rsidR="007A2FF9" w:rsidRPr="002E39BA">
        <w:rPr>
          <w:i/>
        </w:rPr>
        <w:t xml:space="preserve"> layer</w:t>
      </w:r>
      <w:r w:rsidR="007A2FF9">
        <w:t xml:space="preserve"> agar dapat memberikan hasil prediksi dengan akurasi yang lebih tinggi. </w:t>
      </w:r>
      <w:r w:rsidR="00EF4F4B">
        <w:t>Besar dari nilai akurasi yang didapat dari proses prediksi dapat diketahui dari nilai RMSE yang didapat.</w:t>
      </w:r>
    </w:p>
    <w:p w14:paraId="730A7351" w14:textId="77777777" w:rsidR="00C51384" w:rsidRPr="00DC7A79" w:rsidRDefault="00C51384" w:rsidP="0062447A">
      <w:pPr>
        <w:ind w:firstLine="720"/>
      </w:pPr>
    </w:p>
    <w:sectPr w:rsidR="00C51384" w:rsidRPr="00DC7A79" w:rsidSect="001136F2">
      <w:headerReference w:type="first" r:id="rId18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E7CE0" w14:textId="77777777" w:rsidR="00F82312" w:rsidRDefault="00F82312" w:rsidP="008248CC">
      <w:pPr>
        <w:spacing w:line="240" w:lineRule="auto"/>
      </w:pPr>
      <w:r>
        <w:separator/>
      </w:r>
    </w:p>
  </w:endnote>
  <w:endnote w:type="continuationSeparator" w:id="0">
    <w:p w14:paraId="276F1AE5" w14:textId="77777777" w:rsidR="00F82312" w:rsidRDefault="00F82312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6DBCD" w14:textId="77777777" w:rsidR="00F82312" w:rsidRDefault="00F82312" w:rsidP="008248CC">
      <w:pPr>
        <w:spacing w:line="240" w:lineRule="auto"/>
      </w:pPr>
      <w:r>
        <w:separator/>
      </w:r>
    </w:p>
  </w:footnote>
  <w:footnote w:type="continuationSeparator" w:id="0">
    <w:p w14:paraId="1FBBF951" w14:textId="77777777" w:rsidR="00F82312" w:rsidRDefault="00F82312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69C4">
      <w:rPr>
        <w:noProof/>
      </w:rPr>
      <w:t>31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6E3C95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2AD9"/>
    <w:rsid w:val="000B3EDE"/>
    <w:rsid w:val="000D76FF"/>
    <w:rsid w:val="000E23AC"/>
    <w:rsid w:val="000E3703"/>
    <w:rsid w:val="000F252C"/>
    <w:rsid w:val="001136F2"/>
    <w:rsid w:val="00122C60"/>
    <w:rsid w:val="00122CEF"/>
    <w:rsid w:val="00125891"/>
    <w:rsid w:val="00133EA4"/>
    <w:rsid w:val="001417B7"/>
    <w:rsid w:val="00143B69"/>
    <w:rsid w:val="00144530"/>
    <w:rsid w:val="00160172"/>
    <w:rsid w:val="00161681"/>
    <w:rsid w:val="00166FE5"/>
    <w:rsid w:val="0017404D"/>
    <w:rsid w:val="001B2F1F"/>
    <w:rsid w:val="001C1110"/>
    <w:rsid w:val="001D0D78"/>
    <w:rsid w:val="001D4586"/>
    <w:rsid w:val="001D6710"/>
    <w:rsid w:val="001F6CAE"/>
    <w:rsid w:val="00212538"/>
    <w:rsid w:val="0022151D"/>
    <w:rsid w:val="002369C4"/>
    <w:rsid w:val="00241553"/>
    <w:rsid w:val="0026477B"/>
    <w:rsid w:val="00273D60"/>
    <w:rsid w:val="00292D5E"/>
    <w:rsid w:val="00295E0D"/>
    <w:rsid w:val="002960C3"/>
    <w:rsid w:val="002A5F1C"/>
    <w:rsid w:val="002B1ABB"/>
    <w:rsid w:val="002B2753"/>
    <w:rsid w:val="002D2DAB"/>
    <w:rsid w:val="002E39BA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060AD"/>
    <w:rsid w:val="00423CFC"/>
    <w:rsid w:val="00432CE3"/>
    <w:rsid w:val="004403C7"/>
    <w:rsid w:val="00472FA9"/>
    <w:rsid w:val="00477917"/>
    <w:rsid w:val="004959B8"/>
    <w:rsid w:val="004A2043"/>
    <w:rsid w:val="004A77FF"/>
    <w:rsid w:val="004C45BD"/>
    <w:rsid w:val="004D7CFE"/>
    <w:rsid w:val="004E7DC7"/>
    <w:rsid w:val="004F192B"/>
    <w:rsid w:val="004F4610"/>
    <w:rsid w:val="00504D7F"/>
    <w:rsid w:val="00511987"/>
    <w:rsid w:val="00544C7C"/>
    <w:rsid w:val="00546F46"/>
    <w:rsid w:val="00560401"/>
    <w:rsid w:val="00561E8C"/>
    <w:rsid w:val="00581EF3"/>
    <w:rsid w:val="005B0F83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0929"/>
    <w:rsid w:val="00643FA7"/>
    <w:rsid w:val="00650E6C"/>
    <w:rsid w:val="00652AF3"/>
    <w:rsid w:val="00657547"/>
    <w:rsid w:val="006765D7"/>
    <w:rsid w:val="00676D86"/>
    <w:rsid w:val="00697C30"/>
    <w:rsid w:val="006A5E16"/>
    <w:rsid w:val="006B1923"/>
    <w:rsid w:val="006B464B"/>
    <w:rsid w:val="006C4691"/>
    <w:rsid w:val="006E3C95"/>
    <w:rsid w:val="006F4A89"/>
    <w:rsid w:val="00704914"/>
    <w:rsid w:val="00730056"/>
    <w:rsid w:val="007474E9"/>
    <w:rsid w:val="00764D36"/>
    <w:rsid w:val="007860F3"/>
    <w:rsid w:val="00790E11"/>
    <w:rsid w:val="007922EE"/>
    <w:rsid w:val="00792C10"/>
    <w:rsid w:val="00792EA7"/>
    <w:rsid w:val="007A2FF9"/>
    <w:rsid w:val="007C1F53"/>
    <w:rsid w:val="007D7A06"/>
    <w:rsid w:val="007E10C2"/>
    <w:rsid w:val="007E6B73"/>
    <w:rsid w:val="00802BF3"/>
    <w:rsid w:val="008155CF"/>
    <w:rsid w:val="00823134"/>
    <w:rsid w:val="008248CC"/>
    <w:rsid w:val="0082702E"/>
    <w:rsid w:val="00827E3B"/>
    <w:rsid w:val="0084046E"/>
    <w:rsid w:val="00854494"/>
    <w:rsid w:val="00856BAC"/>
    <w:rsid w:val="008844D9"/>
    <w:rsid w:val="0089676F"/>
    <w:rsid w:val="008A4B60"/>
    <w:rsid w:val="008B15E0"/>
    <w:rsid w:val="008C2060"/>
    <w:rsid w:val="008C67CB"/>
    <w:rsid w:val="008C6987"/>
    <w:rsid w:val="008D33A6"/>
    <w:rsid w:val="008D66C0"/>
    <w:rsid w:val="00907E51"/>
    <w:rsid w:val="00912278"/>
    <w:rsid w:val="009129E7"/>
    <w:rsid w:val="00930E92"/>
    <w:rsid w:val="00954B47"/>
    <w:rsid w:val="0096212A"/>
    <w:rsid w:val="00962219"/>
    <w:rsid w:val="00965B42"/>
    <w:rsid w:val="00987A76"/>
    <w:rsid w:val="009A05E9"/>
    <w:rsid w:val="009C0495"/>
    <w:rsid w:val="009C48D5"/>
    <w:rsid w:val="009D709B"/>
    <w:rsid w:val="009E40B9"/>
    <w:rsid w:val="009E7F45"/>
    <w:rsid w:val="009F080C"/>
    <w:rsid w:val="009F29A2"/>
    <w:rsid w:val="009F5F44"/>
    <w:rsid w:val="00A00AFE"/>
    <w:rsid w:val="00A12CEF"/>
    <w:rsid w:val="00A23AE6"/>
    <w:rsid w:val="00A2511D"/>
    <w:rsid w:val="00A251AD"/>
    <w:rsid w:val="00A32BA8"/>
    <w:rsid w:val="00A501F5"/>
    <w:rsid w:val="00A755FA"/>
    <w:rsid w:val="00A97F85"/>
    <w:rsid w:val="00AA51C3"/>
    <w:rsid w:val="00AB2020"/>
    <w:rsid w:val="00AC4FC8"/>
    <w:rsid w:val="00AD1B6C"/>
    <w:rsid w:val="00AF7BC6"/>
    <w:rsid w:val="00B03FB1"/>
    <w:rsid w:val="00B07E78"/>
    <w:rsid w:val="00B151BC"/>
    <w:rsid w:val="00B3591B"/>
    <w:rsid w:val="00B43864"/>
    <w:rsid w:val="00B45CBE"/>
    <w:rsid w:val="00B625D5"/>
    <w:rsid w:val="00B703E3"/>
    <w:rsid w:val="00B71097"/>
    <w:rsid w:val="00B72286"/>
    <w:rsid w:val="00BB210D"/>
    <w:rsid w:val="00BC354B"/>
    <w:rsid w:val="00BD061D"/>
    <w:rsid w:val="00BD2BBD"/>
    <w:rsid w:val="00BD43D0"/>
    <w:rsid w:val="00BD5079"/>
    <w:rsid w:val="00BD50AA"/>
    <w:rsid w:val="00BE2976"/>
    <w:rsid w:val="00BF19F9"/>
    <w:rsid w:val="00BF3961"/>
    <w:rsid w:val="00BF568D"/>
    <w:rsid w:val="00C0542C"/>
    <w:rsid w:val="00C06222"/>
    <w:rsid w:val="00C07A1A"/>
    <w:rsid w:val="00C17B31"/>
    <w:rsid w:val="00C40089"/>
    <w:rsid w:val="00C51384"/>
    <w:rsid w:val="00C51A82"/>
    <w:rsid w:val="00C56D4E"/>
    <w:rsid w:val="00C62E27"/>
    <w:rsid w:val="00C649EA"/>
    <w:rsid w:val="00C65FD6"/>
    <w:rsid w:val="00C86195"/>
    <w:rsid w:val="00CB34E1"/>
    <w:rsid w:val="00D12A67"/>
    <w:rsid w:val="00D22C09"/>
    <w:rsid w:val="00D73414"/>
    <w:rsid w:val="00D83D84"/>
    <w:rsid w:val="00D95B9C"/>
    <w:rsid w:val="00DA6D5E"/>
    <w:rsid w:val="00DB0562"/>
    <w:rsid w:val="00DB230D"/>
    <w:rsid w:val="00DB4AA1"/>
    <w:rsid w:val="00DB4C26"/>
    <w:rsid w:val="00DC10CD"/>
    <w:rsid w:val="00DC5BA0"/>
    <w:rsid w:val="00DC7A79"/>
    <w:rsid w:val="00DF321B"/>
    <w:rsid w:val="00E04273"/>
    <w:rsid w:val="00E11FFF"/>
    <w:rsid w:val="00E171DF"/>
    <w:rsid w:val="00E20168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A7D9F"/>
    <w:rsid w:val="00EB528A"/>
    <w:rsid w:val="00EC0950"/>
    <w:rsid w:val="00EE3947"/>
    <w:rsid w:val="00EE57AF"/>
    <w:rsid w:val="00EF163B"/>
    <w:rsid w:val="00EF4F4B"/>
    <w:rsid w:val="00EF7352"/>
    <w:rsid w:val="00F23CBF"/>
    <w:rsid w:val="00F41AFE"/>
    <w:rsid w:val="00F47EF3"/>
    <w:rsid w:val="00F52E3B"/>
    <w:rsid w:val="00F607D5"/>
    <w:rsid w:val="00F70F84"/>
    <w:rsid w:val="00F819A6"/>
    <w:rsid w:val="00F82312"/>
    <w:rsid w:val="00FD5AD9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1099</Words>
  <Characters>6269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201</cp:revision>
  <dcterms:created xsi:type="dcterms:W3CDTF">2017-03-14T09:01:00Z</dcterms:created>
  <dcterms:modified xsi:type="dcterms:W3CDTF">2017-03-27T12:28:00Z</dcterms:modified>
</cp:coreProperties>
</file>