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0A3D" w14:textId="77777777" w:rsidR="00312305" w:rsidRDefault="00312305" w:rsidP="00312305">
      <w:pPr>
        <w:ind w:firstLine="720"/>
      </w:pPr>
      <w:r>
        <w:t xml:space="preserve">Hasil penelitian menunjukkan bahwa tingkat akurasi yang dihasilkan, yang ditunjukkan oleh nilai RMSE yang didapat, sangat dipengaruhi oleh besaran nilai </w:t>
      </w:r>
      <w:proofErr w:type="spellStart"/>
      <w:r w:rsidRPr="009A05E9">
        <w:rPr>
          <w:i/>
        </w:rPr>
        <w:t>input</w:t>
      </w:r>
      <w:proofErr w:type="spellEnd"/>
      <w:r w:rsidRPr="009A05E9">
        <w:rPr>
          <w:i/>
        </w:rPr>
        <w:t xml:space="preserve"> </w:t>
      </w:r>
      <w:proofErr w:type="spellStart"/>
      <w:r w:rsidRPr="009A05E9">
        <w:rPr>
          <w:i/>
        </w:rPr>
        <w:t>weight</w:t>
      </w:r>
      <w:proofErr w:type="spellEnd"/>
      <w:r>
        <w:t xml:space="preserve"> dan </w:t>
      </w:r>
      <w:r w:rsidRPr="009A05E9">
        <w:rPr>
          <w:i/>
        </w:rPr>
        <w:t>bias</w:t>
      </w:r>
      <w:r>
        <w:t xml:space="preserve"> yang dihasilkan.</w:t>
      </w:r>
      <w:r w:rsidRPr="008155CF">
        <w:t xml:space="preserve"> </w:t>
      </w:r>
      <w:r>
        <w:t xml:space="preserve">Hal ini disebabkan karena </w:t>
      </w:r>
      <w:proofErr w:type="spellStart"/>
      <w:r w:rsidRPr="00790E11">
        <w:rPr>
          <w:i/>
          <w:iCs/>
        </w:rPr>
        <w:t>input</w:t>
      </w:r>
      <w:proofErr w:type="spellEnd"/>
      <w:r w:rsidRPr="00790E11">
        <w:rPr>
          <w:i/>
          <w:iCs/>
        </w:rPr>
        <w:t xml:space="preserve"> </w:t>
      </w:r>
      <w:proofErr w:type="spellStart"/>
      <w:r w:rsidRPr="00790E11">
        <w:rPr>
          <w:i/>
          <w:iCs/>
        </w:rPr>
        <w:t>weight</w:t>
      </w:r>
      <w:proofErr w:type="spellEnd"/>
      <w:r>
        <w:t xml:space="preserve"> dan </w:t>
      </w:r>
      <w:r w:rsidRPr="00790E11">
        <w:rPr>
          <w:i/>
          <w:iCs/>
        </w:rPr>
        <w:t>bias</w:t>
      </w:r>
      <w:r>
        <w:t xml:space="preserve"> pada </w:t>
      </w:r>
      <w:proofErr w:type="spellStart"/>
      <w:r w:rsidRPr="00790E11">
        <w:rPr>
          <w:i/>
          <w:iCs/>
        </w:rPr>
        <w:t>extreme</w:t>
      </w:r>
      <w:proofErr w:type="spellEnd"/>
      <w:r w:rsidRPr="00790E11">
        <w:rPr>
          <w:i/>
          <w:iCs/>
        </w:rPr>
        <w:t xml:space="preserve"> </w:t>
      </w:r>
      <w:proofErr w:type="spellStart"/>
      <w:r w:rsidRPr="00790E11">
        <w:rPr>
          <w:i/>
          <w:iCs/>
        </w:rPr>
        <w:t>learning</w:t>
      </w:r>
      <w:proofErr w:type="spellEnd"/>
      <w:r w:rsidRPr="00790E11">
        <w:rPr>
          <w:i/>
          <w:iCs/>
        </w:rPr>
        <w:t xml:space="preserve"> </w:t>
      </w:r>
      <w:proofErr w:type="spellStart"/>
      <w:r w:rsidRPr="00790E11">
        <w:rPr>
          <w:i/>
          <w:iCs/>
        </w:rPr>
        <w:t>machine</w:t>
      </w:r>
      <w:proofErr w:type="spellEnd"/>
      <w:r>
        <w:t xml:space="preserve"> ditentukan secara acak. </w:t>
      </w:r>
      <w:r w:rsidRPr="008D33A6">
        <w:t>Karena itu,</w:t>
      </w:r>
      <w:r>
        <w:t xml:space="preserve"> tingkat a</w:t>
      </w:r>
      <w:bookmarkStart w:id="0" w:name="_GoBack"/>
      <w:bookmarkEnd w:id="0"/>
      <w:r>
        <w:t xml:space="preserve">kurasi yang dihasilkan dari proses pengujian juga bervariasi. Grafik tingkat akurasi yang dihasilkan oleh </w:t>
      </w:r>
      <w:proofErr w:type="spellStart"/>
      <w:r w:rsidRPr="00DC7A79">
        <w:rPr>
          <w:i/>
          <w:iCs/>
        </w:rPr>
        <w:t>extreme</w:t>
      </w:r>
      <w:proofErr w:type="spellEnd"/>
      <w:r w:rsidRPr="00DC7A79">
        <w:rPr>
          <w:i/>
          <w:iCs/>
        </w:rPr>
        <w:t xml:space="preserve"> </w:t>
      </w:r>
      <w:proofErr w:type="spellStart"/>
      <w:r w:rsidRPr="00DC7A79">
        <w:rPr>
          <w:i/>
          <w:iCs/>
        </w:rPr>
        <w:t>learning</w:t>
      </w:r>
      <w:proofErr w:type="spellEnd"/>
      <w:r w:rsidRPr="00DC7A79">
        <w:rPr>
          <w:i/>
          <w:iCs/>
        </w:rPr>
        <w:t xml:space="preserve"> </w:t>
      </w:r>
      <w:proofErr w:type="spellStart"/>
      <w:r w:rsidRPr="00DC7A79">
        <w:rPr>
          <w:i/>
          <w:iCs/>
        </w:rPr>
        <w:t>machine</w:t>
      </w:r>
      <w:proofErr w:type="spellEnd"/>
      <w:r>
        <w:t xml:space="preserve"> dalam proses pelatihan dan pengujian ditunjukkan oleh Gambar 4.6 dan Gambar 4.7. Pada percobaan ini, </w:t>
      </w:r>
      <w:proofErr w:type="spellStart"/>
      <w:r w:rsidRPr="00DC7A79">
        <w:rPr>
          <w:i/>
          <w:iCs/>
        </w:rPr>
        <w:t>extreme</w:t>
      </w:r>
      <w:proofErr w:type="spellEnd"/>
      <w:r w:rsidRPr="00DC7A79">
        <w:rPr>
          <w:i/>
          <w:iCs/>
        </w:rPr>
        <w:t xml:space="preserve"> </w:t>
      </w:r>
      <w:proofErr w:type="spellStart"/>
      <w:r w:rsidRPr="00DC7A79">
        <w:rPr>
          <w:i/>
          <w:iCs/>
        </w:rPr>
        <w:t>learning</w:t>
      </w:r>
      <w:proofErr w:type="spellEnd"/>
      <w:r w:rsidRPr="00DC7A79">
        <w:rPr>
          <w:i/>
          <w:iCs/>
        </w:rPr>
        <w:t xml:space="preserve"> </w:t>
      </w:r>
      <w:proofErr w:type="spellStart"/>
      <w:r w:rsidRPr="00DC7A79">
        <w:rPr>
          <w:i/>
          <w:iCs/>
        </w:rPr>
        <w:t>machine</w:t>
      </w:r>
      <w:proofErr w:type="spellEnd"/>
      <w:r>
        <w:t xml:space="preserve"> dijalankan dengan menggunakan </w:t>
      </w:r>
      <w:r>
        <w:rPr>
          <w:lang w:val="en-US"/>
        </w:rPr>
        <w:t>80</w:t>
      </w:r>
      <w:r>
        <w:t xml:space="preserve"> buah </w:t>
      </w:r>
      <w:proofErr w:type="spellStart"/>
      <w:r w:rsidRPr="00504D7F">
        <w:rPr>
          <w:i/>
        </w:rPr>
        <w:t>hidden</w:t>
      </w:r>
      <w:proofErr w:type="spellEnd"/>
      <w:r w:rsidRPr="00504D7F">
        <w:rPr>
          <w:i/>
        </w:rPr>
        <w:t xml:space="preserve"> neuron</w:t>
      </w:r>
      <w:r>
        <w:t xml:space="preserve"> dan fungsi </w:t>
      </w:r>
      <w:proofErr w:type="spellStart"/>
      <w:r>
        <w:rPr>
          <w:i/>
          <w:iCs/>
          <w:lang w:val="en-US"/>
        </w:rPr>
        <w:t>hardlim</w:t>
      </w:r>
      <w:proofErr w:type="spellEnd"/>
      <w:r>
        <w:t xml:space="preserve"> sebagai fungsi </w:t>
      </w:r>
      <w:proofErr w:type="spellStart"/>
      <w:r>
        <w:t>aktivasi</w:t>
      </w:r>
      <w:proofErr w:type="spellEnd"/>
      <w:r>
        <w:t>. Data yang digunakan dalam percobaan ini adalah data pengukuran di Haranggaol. Hasil yang ditunjukkan oleh Gambar 4.6 dan Gambar 4.7 didapat dari perulangan proses pelatihan sebanyak 1.000 kali.</w:t>
      </w:r>
    </w:p>
    <w:p w14:paraId="1A2A95BD" w14:textId="77777777" w:rsidR="00312305" w:rsidRDefault="00312305" w:rsidP="00312305">
      <w:pPr>
        <w:jc w:val="center"/>
      </w:pPr>
      <w:r w:rsidRPr="00581EF3">
        <w:rPr>
          <w:noProof/>
          <w:lang w:val="en-US" w:bidi="ar-SA"/>
        </w:rPr>
        <w:drawing>
          <wp:inline distT="0" distB="0" distL="0" distR="0" wp14:anchorId="4EB92D80" wp14:editId="3113713A">
            <wp:extent cx="4600575" cy="2364740"/>
            <wp:effectExtent l="0" t="0" r="0" b="0"/>
            <wp:docPr id="5" name="Picture 5" descr="C:\Users\jianh\iCloudDrive\Desktop\Penulisan Tugas Akhir\TAHAP 2 - OTW\v1.1\Screenshot\graf_lati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raf_latih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2363" w14:textId="77777777" w:rsidR="00312305" w:rsidRDefault="00312305" w:rsidP="00312305">
      <w:pPr>
        <w:jc w:val="center"/>
        <w:rPr>
          <w:i/>
          <w:iCs/>
        </w:rPr>
      </w:pPr>
      <w:r>
        <w:rPr>
          <w:b/>
          <w:bCs/>
        </w:rPr>
        <w:t>Gambar 4.6</w:t>
      </w:r>
      <w:r w:rsidRPr="00BD2BBD">
        <w:rPr>
          <w:b/>
          <w:bCs/>
        </w:rPr>
        <w:t>.</w:t>
      </w:r>
      <w:r>
        <w:t xml:space="preserve"> Grafik akurasi pelatihan </w:t>
      </w:r>
      <w:proofErr w:type="spellStart"/>
      <w:r w:rsidRPr="00DA6D5E">
        <w:rPr>
          <w:i/>
          <w:iCs/>
        </w:rPr>
        <w:t>extreme</w:t>
      </w:r>
      <w:proofErr w:type="spellEnd"/>
      <w:r w:rsidRPr="00DA6D5E">
        <w:rPr>
          <w:i/>
          <w:iCs/>
        </w:rPr>
        <w:t xml:space="preserve"> </w:t>
      </w:r>
      <w:proofErr w:type="spellStart"/>
      <w:r w:rsidRPr="00DA6D5E">
        <w:rPr>
          <w:i/>
          <w:iCs/>
        </w:rPr>
        <w:t>learning</w:t>
      </w:r>
      <w:proofErr w:type="spellEnd"/>
      <w:r w:rsidRPr="00DA6D5E">
        <w:rPr>
          <w:i/>
          <w:iCs/>
        </w:rPr>
        <w:t xml:space="preserve"> </w:t>
      </w:r>
      <w:proofErr w:type="spellStart"/>
      <w:r w:rsidRPr="00DA6D5E">
        <w:rPr>
          <w:i/>
          <w:iCs/>
        </w:rPr>
        <w:t>machine</w:t>
      </w:r>
      <w:proofErr w:type="spellEnd"/>
    </w:p>
    <w:p w14:paraId="35BD81DB" w14:textId="77777777" w:rsidR="00312305" w:rsidRPr="0096212A" w:rsidRDefault="00312305" w:rsidP="00312305">
      <w:pPr>
        <w:spacing w:line="240" w:lineRule="auto"/>
        <w:jc w:val="center"/>
        <w:rPr>
          <w:iCs/>
        </w:rPr>
      </w:pPr>
    </w:p>
    <w:p w14:paraId="422B6FD2" w14:textId="77777777" w:rsidR="00312305" w:rsidRDefault="00312305" w:rsidP="00312305">
      <w:pPr>
        <w:jc w:val="center"/>
      </w:pPr>
      <w:r w:rsidRPr="00581EF3">
        <w:rPr>
          <w:noProof/>
          <w:lang w:val="en-US" w:bidi="ar-SA"/>
        </w:rPr>
        <w:drawing>
          <wp:inline distT="0" distB="0" distL="0" distR="0" wp14:anchorId="51EB7CDC" wp14:editId="5221E601">
            <wp:extent cx="4552950" cy="2219325"/>
            <wp:effectExtent l="0" t="0" r="0" b="9525"/>
            <wp:docPr id="6" name="Picture 6" descr="C:\Users\jianh\iCloudDrive\Desktop\Penulisan Tugas Akhir\TAHAP 2 - OTW\v1.1\Screenshot\graf_uj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1\Screenshot\graf_uji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AD26" w14:textId="77777777" w:rsidR="00312305" w:rsidRDefault="00312305" w:rsidP="00312305">
      <w:pPr>
        <w:jc w:val="center"/>
        <w:rPr>
          <w:i/>
          <w:iCs/>
        </w:rPr>
      </w:pPr>
      <w:r>
        <w:rPr>
          <w:b/>
          <w:bCs/>
        </w:rPr>
        <w:t>Gambar 4.7.</w:t>
      </w:r>
      <w:r>
        <w:t xml:space="preserve"> Grafik akurasi pengujian </w:t>
      </w:r>
      <w:proofErr w:type="spellStart"/>
      <w:r w:rsidRPr="00DA6D5E">
        <w:rPr>
          <w:i/>
          <w:iCs/>
        </w:rPr>
        <w:t>extreme</w:t>
      </w:r>
      <w:proofErr w:type="spellEnd"/>
      <w:r w:rsidRPr="00DA6D5E">
        <w:rPr>
          <w:i/>
          <w:iCs/>
        </w:rPr>
        <w:t xml:space="preserve"> </w:t>
      </w:r>
      <w:proofErr w:type="spellStart"/>
      <w:r w:rsidRPr="00DA6D5E">
        <w:rPr>
          <w:i/>
          <w:iCs/>
        </w:rPr>
        <w:t>learning</w:t>
      </w:r>
      <w:proofErr w:type="spellEnd"/>
      <w:r w:rsidRPr="00DA6D5E">
        <w:rPr>
          <w:i/>
          <w:iCs/>
        </w:rPr>
        <w:t xml:space="preserve"> </w:t>
      </w:r>
      <w:proofErr w:type="spellStart"/>
      <w:r w:rsidRPr="00DA6D5E">
        <w:rPr>
          <w:i/>
          <w:iCs/>
        </w:rPr>
        <w:t>machine</w:t>
      </w:r>
      <w:proofErr w:type="spellEnd"/>
    </w:p>
    <w:p w14:paraId="659846D2" w14:textId="77777777" w:rsidR="00312305" w:rsidRPr="00BE2976" w:rsidRDefault="00312305" w:rsidP="00312305">
      <w:pPr>
        <w:jc w:val="center"/>
        <w:rPr>
          <w:lang w:val="en-US"/>
        </w:rPr>
      </w:pPr>
    </w:p>
    <w:p w14:paraId="1DE1D316" w14:textId="77777777" w:rsidR="00312305" w:rsidRDefault="00312305" w:rsidP="00312305">
      <w:pPr>
        <w:ind w:firstLine="720"/>
      </w:pPr>
      <w:r>
        <w:lastRenderedPageBreak/>
        <w:t xml:space="preserve">Hasil prediksi juga sangat ditentukan oleh fungsi </w:t>
      </w:r>
      <w:proofErr w:type="spellStart"/>
      <w:r>
        <w:t>aktivasi</w:t>
      </w:r>
      <w:proofErr w:type="spellEnd"/>
      <w:r>
        <w:t xml:space="preserve"> yang digunakan oleh setiap neuron dalam </w:t>
      </w:r>
      <w:proofErr w:type="spellStart"/>
      <w:r w:rsidRPr="00144530">
        <w:rPr>
          <w:i/>
          <w:iCs/>
        </w:rPr>
        <w:t>artificial</w:t>
      </w:r>
      <w:proofErr w:type="spellEnd"/>
      <w:r w:rsidRPr="00144530">
        <w:rPr>
          <w:i/>
          <w:iCs/>
        </w:rPr>
        <w:t xml:space="preserve"> neural </w:t>
      </w:r>
      <w:proofErr w:type="spellStart"/>
      <w:r w:rsidRPr="00144530">
        <w:rPr>
          <w:i/>
          <w:iCs/>
        </w:rPr>
        <w:t>network</w:t>
      </w:r>
      <w:proofErr w:type="spellEnd"/>
      <w:r>
        <w:t xml:space="preserve"> pada proses pelatihan. Fungsi </w:t>
      </w:r>
      <w:proofErr w:type="spellStart"/>
      <w:r>
        <w:t>aktivasi</w:t>
      </w:r>
      <w:proofErr w:type="spellEnd"/>
      <w:r>
        <w:t xml:space="preserve"> yang digunakan pada </w:t>
      </w:r>
      <w:proofErr w:type="spellStart"/>
      <w:r w:rsidRPr="004060AD">
        <w:rPr>
          <w:i/>
        </w:rPr>
        <w:t>artificial</w:t>
      </w:r>
      <w:proofErr w:type="spellEnd"/>
      <w:r w:rsidRPr="004060AD">
        <w:rPr>
          <w:i/>
        </w:rPr>
        <w:t xml:space="preserve"> neural </w:t>
      </w:r>
      <w:proofErr w:type="spellStart"/>
      <w:r w:rsidRPr="004060AD">
        <w:rPr>
          <w:i/>
        </w:rPr>
        <w:t>network</w:t>
      </w:r>
      <w:proofErr w:type="spellEnd"/>
      <w:r>
        <w:t xml:space="preserve"> mempengaruhi jumlah neuron yang terdapat pada </w:t>
      </w:r>
      <w:proofErr w:type="spellStart"/>
      <w:r w:rsidRPr="00A251AD">
        <w:rPr>
          <w:i/>
        </w:rPr>
        <w:t>hidden</w:t>
      </w:r>
      <w:proofErr w:type="spellEnd"/>
      <w:r w:rsidRPr="00A251AD">
        <w:rPr>
          <w:i/>
        </w:rPr>
        <w:t xml:space="preserve"> layer</w:t>
      </w:r>
      <w:r>
        <w:t>.</w:t>
      </w:r>
    </w:p>
    <w:p w14:paraId="7B6BC2F0" w14:textId="77777777" w:rsidR="00312305" w:rsidRDefault="00312305" w:rsidP="00312305">
      <w:pPr>
        <w:ind w:firstLine="720"/>
      </w:pPr>
      <w:r>
        <w:t xml:space="preserve">Dari penelitian yang dilakukan, diketahui bahwa </w:t>
      </w:r>
      <w:proofErr w:type="spellStart"/>
      <w:r w:rsidRPr="00676D86">
        <w:rPr>
          <w:i/>
        </w:rPr>
        <w:t>artificial</w:t>
      </w:r>
      <w:proofErr w:type="spellEnd"/>
      <w:r w:rsidRPr="00676D86">
        <w:rPr>
          <w:i/>
        </w:rPr>
        <w:t xml:space="preserve"> neural </w:t>
      </w:r>
      <w:proofErr w:type="spellStart"/>
      <w:r w:rsidRPr="00676D86">
        <w:rPr>
          <w:i/>
        </w:rPr>
        <w:t>network</w:t>
      </w:r>
      <w:proofErr w:type="spellEnd"/>
      <w:r>
        <w:t xml:space="preserve"> yang menggunakan fungsi </w:t>
      </w:r>
      <w:proofErr w:type="spellStart"/>
      <w:r>
        <w:t>sigmoid</w:t>
      </w:r>
      <w:proofErr w:type="spellEnd"/>
      <w:r>
        <w:t xml:space="preserve"> dan </w:t>
      </w:r>
      <w:proofErr w:type="spellStart"/>
      <w:r w:rsidRPr="00676D86">
        <w:rPr>
          <w:i/>
        </w:rPr>
        <w:t>sine</w:t>
      </w:r>
      <w:proofErr w:type="spellEnd"/>
      <w:r>
        <w:t xml:space="preserve"> sebagai fungsi </w:t>
      </w:r>
      <w:proofErr w:type="spellStart"/>
      <w:r>
        <w:t>aktivasi</w:t>
      </w:r>
      <w:proofErr w:type="spellEnd"/>
      <w:r>
        <w:t xml:space="preserve"> membutuhkan setidaknya 10 hingga 15 neuron pada </w:t>
      </w:r>
      <w:proofErr w:type="spellStart"/>
      <w:r w:rsidRPr="00676D86">
        <w:rPr>
          <w:i/>
        </w:rPr>
        <w:t>hidden</w:t>
      </w:r>
      <w:proofErr w:type="spellEnd"/>
      <w:r w:rsidRPr="00676D86">
        <w:rPr>
          <w:i/>
        </w:rPr>
        <w:t xml:space="preserve"> layer</w:t>
      </w:r>
      <w:r>
        <w:t xml:space="preserve"> agar dapat memberikan hasil prediksi dengan akurasi yang lebih tinggi. Perbandingan dari akurasi prediksi menggunakan </w:t>
      </w:r>
      <w:proofErr w:type="spellStart"/>
      <w:r w:rsidRPr="00640929">
        <w:rPr>
          <w:i/>
        </w:rPr>
        <w:t>extreme</w:t>
      </w:r>
      <w:proofErr w:type="spellEnd"/>
      <w:r w:rsidRPr="00640929">
        <w:rPr>
          <w:i/>
        </w:rPr>
        <w:t xml:space="preserve"> </w:t>
      </w:r>
      <w:proofErr w:type="spellStart"/>
      <w:r w:rsidRPr="00640929">
        <w:rPr>
          <w:i/>
        </w:rPr>
        <w:t>learning</w:t>
      </w:r>
      <w:proofErr w:type="spellEnd"/>
      <w:r w:rsidRPr="00640929">
        <w:rPr>
          <w:i/>
        </w:rPr>
        <w:t xml:space="preserve"> </w:t>
      </w:r>
      <w:proofErr w:type="spellStart"/>
      <w:r w:rsidRPr="00640929">
        <w:rPr>
          <w:i/>
        </w:rPr>
        <w:t>machine</w:t>
      </w:r>
      <w:proofErr w:type="spellEnd"/>
      <w:r>
        <w:t xml:space="preserve"> pada </w:t>
      </w:r>
      <w:proofErr w:type="spellStart"/>
      <w:r w:rsidRPr="00640929">
        <w:rPr>
          <w:i/>
        </w:rPr>
        <w:t>artificial</w:t>
      </w:r>
      <w:proofErr w:type="spellEnd"/>
      <w:r w:rsidRPr="00640929">
        <w:rPr>
          <w:i/>
        </w:rPr>
        <w:t xml:space="preserve"> neural </w:t>
      </w:r>
      <w:proofErr w:type="spellStart"/>
      <w:r w:rsidRPr="00640929">
        <w:rPr>
          <w:i/>
        </w:rPr>
        <w:t>network</w:t>
      </w:r>
      <w:proofErr w:type="spellEnd"/>
      <w:r>
        <w:t xml:space="preserve"> dengan fungsi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ditunjukkan oleh Gambar 4.8.</w:t>
      </w:r>
    </w:p>
    <w:p w14:paraId="70226A1F" w14:textId="77777777" w:rsidR="00312305" w:rsidRDefault="00312305" w:rsidP="00312305">
      <w:pPr>
        <w:spacing w:line="240" w:lineRule="auto"/>
        <w:jc w:val="center"/>
      </w:pPr>
      <w:r>
        <w:rPr>
          <w:noProof/>
          <w:lang w:val="en-US" w:bidi="ar-SA"/>
        </w:rPr>
        <w:drawing>
          <wp:inline distT="0" distB="0" distL="0" distR="0" wp14:anchorId="79818548" wp14:editId="78E321F3">
            <wp:extent cx="3823335" cy="2860625"/>
            <wp:effectExtent l="0" t="0" r="0" b="10160"/>
            <wp:docPr id="11" name="Picture 11" descr="Screenshot/perbandingan-uji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/perbandingan-uji-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47" cy="28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07B1" w14:textId="77777777" w:rsidR="00312305" w:rsidRDefault="00312305" w:rsidP="00312305">
      <w:pPr>
        <w:spacing w:line="240" w:lineRule="auto"/>
        <w:jc w:val="center"/>
      </w:pPr>
      <w:r>
        <w:t>(a)</w:t>
      </w:r>
    </w:p>
    <w:p w14:paraId="138A08D0" w14:textId="77777777" w:rsidR="00312305" w:rsidRDefault="00312305" w:rsidP="00312305">
      <w:pPr>
        <w:spacing w:line="240" w:lineRule="auto"/>
        <w:jc w:val="center"/>
      </w:pPr>
    </w:p>
    <w:p w14:paraId="3180E29D" w14:textId="77777777" w:rsidR="00312305" w:rsidRDefault="00312305" w:rsidP="00312305">
      <w:pPr>
        <w:spacing w:line="240" w:lineRule="auto"/>
        <w:jc w:val="center"/>
      </w:pPr>
      <w:r>
        <w:rPr>
          <w:noProof/>
          <w:lang w:val="en-US" w:bidi="ar-SA"/>
        </w:rPr>
        <w:drawing>
          <wp:inline distT="0" distB="0" distL="0" distR="0" wp14:anchorId="3C9A5ECA" wp14:editId="09333A70">
            <wp:extent cx="3670935" cy="2746599"/>
            <wp:effectExtent l="0" t="0" r="12065" b="0"/>
            <wp:docPr id="12" name="Picture 12" descr="Screenshot/perbandingan-uji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/perbandingan-uji-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26" cy="27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6CB7" w14:textId="77777777" w:rsidR="00312305" w:rsidRDefault="00312305" w:rsidP="00312305">
      <w:pPr>
        <w:spacing w:line="240" w:lineRule="auto"/>
        <w:jc w:val="center"/>
      </w:pPr>
      <w:r>
        <w:t>(b)</w:t>
      </w:r>
    </w:p>
    <w:p w14:paraId="7E916D7C" w14:textId="77777777" w:rsidR="00312305" w:rsidRDefault="00312305" w:rsidP="00312305">
      <w:pPr>
        <w:jc w:val="center"/>
      </w:pPr>
      <w:r w:rsidRPr="00EA7D9F">
        <w:rPr>
          <w:b/>
        </w:rPr>
        <w:t>Gambar 4.8.</w:t>
      </w:r>
      <w:r>
        <w:t xml:space="preserve"> Perbandingan grafik akurasi pelatihan </w:t>
      </w:r>
      <w:proofErr w:type="spellStart"/>
      <w:r w:rsidRPr="00EA7D9F">
        <w:rPr>
          <w:i/>
        </w:rPr>
        <w:t>extreme</w:t>
      </w:r>
      <w:proofErr w:type="spellEnd"/>
      <w:r w:rsidRPr="00EA7D9F">
        <w:rPr>
          <w:i/>
        </w:rPr>
        <w:t xml:space="preserve"> </w:t>
      </w:r>
      <w:proofErr w:type="spellStart"/>
      <w:r w:rsidRPr="00EA7D9F">
        <w:rPr>
          <w:i/>
        </w:rPr>
        <w:t>learning</w:t>
      </w:r>
      <w:proofErr w:type="spellEnd"/>
      <w:r w:rsidRPr="00EA7D9F">
        <w:rPr>
          <w:i/>
        </w:rPr>
        <w:t xml:space="preserve"> </w:t>
      </w:r>
      <w:proofErr w:type="spellStart"/>
      <w:r w:rsidRPr="00EA7D9F">
        <w:rPr>
          <w:i/>
        </w:rPr>
        <w:t>machine</w:t>
      </w:r>
      <w:proofErr w:type="spellEnd"/>
      <w:r>
        <w:t xml:space="preserve"> menggunakan fungsi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dengan (a) 12 dan (b) 24 </w:t>
      </w:r>
      <w:proofErr w:type="spellStart"/>
      <w:r w:rsidRPr="00EA7D9F">
        <w:rPr>
          <w:i/>
        </w:rPr>
        <w:t>hidden</w:t>
      </w:r>
      <w:proofErr w:type="spellEnd"/>
      <w:r w:rsidRPr="00EA7D9F">
        <w:rPr>
          <w:i/>
        </w:rPr>
        <w:t xml:space="preserve"> </w:t>
      </w:r>
      <w:r>
        <w:rPr>
          <w:i/>
        </w:rPr>
        <w:t>neuron</w:t>
      </w:r>
    </w:p>
    <w:p w14:paraId="2C22396A" w14:textId="77777777" w:rsidR="00312305" w:rsidRDefault="00312305" w:rsidP="00312305">
      <w:pPr>
        <w:jc w:val="center"/>
      </w:pPr>
    </w:p>
    <w:p w14:paraId="38016BA7" w14:textId="77777777" w:rsidR="00312305" w:rsidRDefault="00312305" w:rsidP="00312305">
      <w:pPr>
        <w:ind w:firstLine="720"/>
      </w:pPr>
      <w:r>
        <w:t xml:space="preserve">Hasil dari penelitian yang dilakukan juga menunjukkan bahwa </w:t>
      </w:r>
      <w:proofErr w:type="spellStart"/>
      <w:r w:rsidRPr="006B464B">
        <w:rPr>
          <w:i/>
        </w:rPr>
        <w:t>artificial</w:t>
      </w:r>
      <w:proofErr w:type="spellEnd"/>
      <w:r w:rsidRPr="006B464B">
        <w:rPr>
          <w:i/>
        </w:rPr>
        <w:t xml:space="preserve"> neural </w:t>
      </w:r>
      <w:proofErr w:type="spellStart"/>
      <w:r w:rsidRPr="006B464B">
        <w:rPr>
          <w:i/>
        </w:rPr>
        <w:t>network</w:t>
      </w:r>
      <w:proofErr w:type="spellEnd"/>
      <w:r>
        <w:t xml:space="preserve"> yang menggunakan fungsi </w:t>
      </w:r>
      <w:proofErr w:type="spellStart"/>
      <w:r w:rsidRPr="006B464B">
        <w:rPr>
          <w:i/>
        </w:rPr>
        <w:t>hardlim</w:t>
      </w:r>
      <w:proofErr w:type="spellEnd"/>
      <w:r>
        <w:t xml:space="preserve"> sebagai fungsi </w:t>
      </w:r>
      <w:proofErr w:type="spellStart"/>
      <w:r>
        <w:t>aktivasi</w:t>
      </w:r>
      <w:proofErr w:type="spellEnd"/>
      <w:r>
        <w:t xml:space="preserve"> membutuhkan setidaknya 75 hingga 100 neuron pada </w:t>
      </w:r>
      <w:proofErr w:type="spellStart"/>
      <w:r w:rsidRPr="002E39BA">
        <w:rPr>
          <w:i/>
        </w:rPr>
        <w:t>hidden</w:t>
      </w:r>
      <w:proofErr w:type="spellEnd"/>
      <w:r w:rsidRPr="002E39BA">
        <w:rPr>
          <w:i/>
        </w:rPr>
        <w:t xml:space="preserve"> layer</w:t>
      </w:r>
      <w:r>
        <w:t xml:space="preserve"> agar dapat memberikan hasil prediksi dengan akurasi yang lebih tinggi. Besar dari nilai akurasi yang didapat dari proses prediksi dapat diketahui dari nilai RMSE yang didapat.</w:t>
      </w:r>
    </w:p>
    <w:p w14:paraId="298BBED6" w14:textId="77777777" w:rsidR="00ED4AFB" w:rsidRDefault="004F2530"/>
    <w:sectPr w:rsidR="00ED4AFB" w:rsidSect="009049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05"/>
    <w:rsid w:val="00312305"/>
    <w:rsid w:val="004F2530"/>
    <w:rsid w:val="00833132"/>
    <w:rsid w:val="009049AC"/>
    <w:rsid w:val="009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6B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305"/>
    <w:pPr>
      <w:spacing w:line="360" w:lineRule="auto"/>
      <w:jc w:val="both"/>
    </w:pPr>
    <w:rPr>
      <w:rFonts w:ascii="Times New Roman" w:hAnsi="Times New Roman" w:cs="Times New Roman"/>
      <w:lang w:val="id-ID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334</Words>
  <Characters>1907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2017-03-29T12:02:00Z</dcterms:created>
  <dcterms:modified xsi:type="dcterms:W3CDTF">2017-03-29T12:06:00Z</dcterms:modified>
</cp:coreProperties>
</file>