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3BEE3" w14:textId="77777777" w:rsidR="007B2600" w:rsidRDefault="007F1D94">
      <w:pPr>
        <w:pStyle w:val="af"/>
      </w:pPr>
      <w:r>
        <w:rPr>
          <w:rFonts w:hint="eastAsia"/>
        </w:rPr>
        <w:t>中国研究生操作系统开源创新大赛</w:t>
      </w:r>
    </w:p>
    <w:p w14:paraId="595EE01B" w14:textId="77777777" w:rsidR="007B2600" w:rsidRDefault="007F1D94">
      <w:pPr>
        <w:pStyle w:val="af"/>
        <w:ind w:firstLine="480"/>
      </w:pPr>
      <w:r>
        <w:rPr>
          <w:rFonts w:hint="eastAsia"/>
        </w:rPr>
        <w:t>项目说明书</w:t>
      </w:r>
    </w:p>
    <w:p w14:paraId="27C85D40" w14:textId="77777777" w:rsidR="007B2600" w:rsidRDefault="007B2600">
      <w:pPr>
        <w:pStyle w:val="ad"/>
        <w:ind w:firstLine="4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9"/>
        <w:gridCol w:w="3949"/>
      </w:tblGrid>
      <w:tr w:rsidR="007B2600" w14:paraId="5238F7B7" w14:textId="77777777">
        <w:trPr>
          <w:jc w:val="center"/>
        </w:trPr>
        <w:tc>
          <w:tcPr>
            <w:tcW w:w="2439" w:type="dxa"/>
          </w:tcPr>
          <w:p w14:paraId="4CAE3A3D" w14:textId="77777777" w:rsidR="007B2600" w:rsidRDefault="007F1D94">
            <w:pPr>
              <w:autoSpaceDE w:val="0"/>
              <w:autoSpaceDN w:val="0"/>
              <w:adjustRightInd w:val="0"/>
              <w:ind w:firstLineChars="0" w:firstLine="0"/>
              <w:rPr>
                <w:rFonts w:ascii="宋体" w:hAnsi="宋体" w:cs="宋体"/>
                <w:b/>
                <w:bCs/>
                <w:sz w:val="32"/>
                <w:szCs w:val="32"/>
                <w:lang w:val="zh-CN"/>
              </w:rPr>
            </w:pPr>
            <w:r>
              <w:rPr>
                <w:rFonts w:ascii="宋体" w:hAnsi="宋体" w:cs="宋体" w:hint="eastAsia"/>
                <w:b/>
                <w:bCs/>
                <w:sz w:val="32"/>
                <w:szCs w:val="32"/>
              </w:rPr>
              <w:t>作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</w:rPr>
              <w:t>品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</w:rPr>
              <w:t>名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</w:rPr>
              <w:t>称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：</w:t>
            </w:r>
          </w:p>
        </w:tc>
        <w:tc>
          <w:tcPr>
            <w:tcW w:w="3949" w:type="dxa"/>
            <w:tcBorders>
              <w:bottom w:val="single" w:sz="4" w:space="0" w:color="auto"/>
            </w:tcBorders>
            <w:vAlign w:val="center"/>
          </w:tcPr>
          <w:p w14:paraId="52FD15C5" w14:textId="77777777" w:rsidR="007B2600" w:rsidRDefault="007F1D94">
            <w:pPr>
              <w:autoSpaceDE w:val="0"/>
              <w:autoSpaceDN w:val="0"/>
              <w:adjustRightInd w:val="0"/>
              <w:ind w:firstLineChars="0" w:firstLine="0"/>
              <w:jc w:val="center"/>
              <w:rPr>
                <w:rFonts w:ascii="宋体" w:hAnsi="宋体" w:cs="宋体"/>
                <w:b/>
                <w:bCs/>
                <w:sz w:val="32"/>
                <w:szCs w:val="32"/>
              </w:rPr>
            </w:pP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基于深度强化学习的云—边—端异构计算资源管理调度方法</w:t>
            </w:r>
          </w:p>
        </w:tc>
      </w:tr>
      <w:tr w:rsidR="007B2600" w14:paraId="30BF2630" w14:textId="77777777">
        <w:trPr>
          <w:jc w:val="center"/>
        </w:trPr>
        <w:tc>
          <w:tcPr>
            <w:tcW w:w="2439" w:type="dxa"/>
          </w:tcPr>
          <w:p w14:paraId="6E83F674" w14:textId="77777777" w:rsidR="007B2600" w:rsidRDefault="007F1D94">
            <w:pPr>
              <w:autoSpaceDE w:val="0"/>
              <w:autoSpaceDN w:val="0"/>
              <w:adjustRightInd w:val="0"/>
              <w:ind w:firstLineChars="0" w:firstLine="0"/>
              <w:rPr>
                <w:rFonts w:ascii="宋体" w:hAnsi="宋体" w:cs="宋体"/>
                <w:b/>
                <w:bCs/>
                <w:sz w:val="32"/>
                <w:szCs w:val="32"/>
                <w:lang w:val="zh-CN"/>
              </w:rPr>
            </w:pP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参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赛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队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伍：</w:t>
            </w:r>
          </w:p>
        </w:tc>
        <w:tc>
          <w:tcPr>
            <w:tcW w:w="39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792AB36" w14:textId="77777777" w:rsidR="007B2600" w:rsidRDefault="007F1D94">
            <w:pPr>
              <w:autoSpaceDE w:val="0"/>
              <w:autoSpaceDN w:val="0"/>
              <w:adjustRightInd w:val="0"/>
              <w:ind w:firstLine="643"/>
              <w:rPr>
                <w:rFonts w:ascii="宋体" w:hAnsi="宋体" w:cs="宋体"/>
                <w:b/>
                <w:bCs/>
                <w:sz w:val="32"/>
                <w:szCs w:val="32"/>
                <w:lang w:val="zh-CN"/>
              </w:rPr>
            </w:pP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操作系统创新小分队</w:t>
            </w:r>
          </w:p>
        </w:tc>
      </w:tr>
      <w:tr w:rsidR="007B2600" w14:paraId="57A5D0B0" w14:textId="77777777">
        <w:trPr>
          <w:jc w:val="center"/>
        </w:trPr>
        <w:tc>
          <w:tcPr>
            <w:tcW w:w="2439" w:type="dxa"/>
          </w:tcPr>
          <w:p w14:paraId="3028C4AC" w14:textId="77777777" w:rsidR="007B2600" w:rsidRDefault="007F1D94">
            <w:pPr>
              <w:autoSpaceDE w:val="0"/>
              <w:autoSpaceDN w:val="0"/>
              <w:adjustRightInd w:val="0"/>
              <w:ind w:firstLineChars="0" w:firstLine="0"/>
              <w:rPr>
                <w:rFonts w:ascii="宋体" w:hAnsi="宋体" w:cs="宋体"/>
                <w:b/>
                <w:bCs/>
                <w:sz w:val="32"/>
                <w:szCs w:val="32"/>
                <w:lang w:val="zh-CN"/>
              </w:rPr>
            </w:pP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完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成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日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期：</w:t>
            </w:r>
          </w:p>
        </w:tc>
        <w:tc>
          <w:tcPr>
            <w:tcW w:w="39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70DCE08" w14:textId="77777777" w:rsidR="007B2600" w:rsidRDefault="007F1D94">
            <w:pPr>
              <w:autoSpaceDE w:val="0"/>
              <w:autoSpaceDN w:val="0"/>
              <w:adjustRightInd w:val="0"/>
              <w:ind w:firstLineChars="300" w:firstLine="964"/>
              <w:rPr>
                <w:rFonts w:ascii="宋体" w:hAnsi="宋体" w:cs="宋体"/>
                <w:b/>
                <w:bCs/>
                <w:sz w:val="32"/>
                <w:szCs w:val="32"/>
                <w:lang w:val="zh-CN"/>
              </w:rPr>
            </w:pPr>
            <w:r>
              <w:rPr>
                <w:rFonts w:ascii="宋体" w:hAnsi="宋体" w:cs="宋体"/>
                <w:b/>
                <w:bCs/>
                <w:sz w:val="32"/>
                <w:szCs w:val="32"/>
                <w:lang w:val="zh-CN"/>
              </w:rPr>
              <w:t>2026</w:t>
            </w:r>
            <w:r>
              <w:rPr>
                <w:rFonts w:ascii="宋体" w:hAnsi="宋体" w:cs="宋体"/>
                <w:b/>
                <w:bCs/>
                <w:sz w:val="32"/>
                <w:szCs w:val="32"/>
                <w:lang w:val="zh-CN"/>
              </w:rPr>
              <w:t>年</w:t>
            </w:r>
            <w:r>
              <w:rPr>
                <w:rFonts w:ascii="宋体" w:hAnsi="宋体" w:cs="宋体"/>
                <w:b/>
                <w:bCs/>
                <w:sz w:val="32"/>
                <w:szCs w:val="32"/>
                <w:lang w:val="zh-CN"/>
              </w:rPr>
              <w:t>10</w:t>
            </w:r>
            <w:r>
              <w:rPr>
                <w:rFonts w:ascii="宋体" w:hAnsi="宋体" w:cs="宋体"/>
                <w:b/>
                <w:bCs/>
                <w:sz w:val="32"/>
                <w:szCs w:val="32"/>
                <w:lang w:val="zh-CN"/>
              </w:rPr>
              <w:t>月</w:t>
            </w:r>
          </w:p>
        </w:tc>
      </w:tr>
    </w:tbl>
    <w:p w14:paraId="0F43CA3B" w14:textId="77777777" w:rsidR="007B2600" w:rsidRDefault="007B2600">
      <w:pPr>
        <w:ind w:firstLine="480"/>
        <w:sectPr w:rsidR="007B260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701" w:right="1418" w:bottom="1134" w:left="1418" w:header="720" w:footer="720" w:gutter="0"/>
          <w:cols w:space="720"/>
          <w:titlePg/>
          <w:docGrid w:linePitch="360"/>
        </w:sectPr>
      </w:pPr>
    </w:p>
    <w:p w14:paraId="36B1E831" w14:textId="77777777" w:rsidR="007B2600" w:rsidRDefault="007B2600">
      <w:pPr>
        <w:ind w:firstLineChars="0" w:firstLine="0"/>
        <w:rPr>
          <w:i/>
          <w:iCs/>
        </w:rPr>
      </w:pPr>
    </w:p>
    <w:p w14:paraId="62256076" w14:textId="77777777" w:rsidR="007B2600" w:rsidRDefault="007F1D94">
      <w:pPr>
        <w:pStyle w:val="11"/>
        <w:spacing w:before="120" w:after="120"/>
        <w:outlineLvl w:val="9"/>
      </w:pPr>
      <w:r>
        <w:rPr>
          <w:rFonts w:hint="eastAsia"/>
        </w:rPr>
        <w:t>目</w:t>
      </w:r>
      <w:r>
        <w:rPr>
          <w:rFonts w:hint="eastAsia"/>
        </w:rPr>
        <w:t xml:space="preserve"> </w:t>
      </w:r>
      <w:r>
        <w:rPr>
          <w:rFonts w:hint="eastAsia"/>
        </w:rPr>
        <w:t>录</w:t>
      </w:r>
    </w:p>
    <w:p w14:paraId="3FF0E09F" w14:textId="4C6246D3" w:rsidR="006546CC" w:rsidRDefault="007F1D94">
      <w:pPr>
        <w:pStyle w:val="TOC1"/>
        <w:tabs>
          <w:tab w:val="right" w:leader="dot" w:pos="9394"/>
        </w:tabs>
        <w:ind w:firstLine="480"/>
        <w:rPr>
          <w:rFonts w:asciiTheme="minorHAnsi" w:eastAsiaTheme="minorEastAsia" w:hAnsiTheme="minorHAnsi"/>
          <w:noProof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2130479" w:history="1">
        <w:r w:rsidR="006546CC" w:rsidRPr="00786F6B">
          <w:rPr>
            <w:rStyle w:val="a9"/>
            <w:noProof/>
          </w:rPr>
          <w:t>第</w:t>
        </w:r>
        <w:r w:rsidR="006546CC" w:rsidRPr="00786F6B">
          <w:rPr>
            <w:rStyle w:val="a9"/>
            <w:noProof/>
          </w:rPr>
          <w:t xml:space="preserve"> 1 </w:t>
        </w:r>
        <w:r w:rsidR="006546CC" w:rsidRPr="00786F6B">
          <w:rPr>
            <w:rStyle w:val="a9"/>
            <w:noProof/>
          </w:rPr>
          <w:t>章</w:t>
        </w:r>
        <w:r w:rsidR="006546CC" w:rsidRPr="00786F6B">
          <w:rPr>
            <w:rStyle w:val="a9"/>
            <w:noProof/>
          </w:rPr>
          <w:t xml:space="preserve"> </w:t>
        </w:r>
        <w:r w:rsidR="006546CC" w:rsidRPr="00786F6B">
          <w:rPr>
            <w:rStyle w:val="a9"/>
            <w:noProof/>
          </w:rPr>
          <w:t>绪</w:t>
        </w:r>
        <w:r w:rsidR="006546CC" w:rsidRPr="00786F6B">
          <w:rPr>
            <w:rStyle w:val="a9"/>
            <w:noProof/>
          </w:rPr>
          <w:t xml:space="preserve"> </w:t>
        </w:r>
        <w:r w:rsidR="006546CC" w:rsidRPr="00786F6B">
          <w:rPr>
            <w:rStyle w:val="a9"/>
            <w:noProof/>
          </w:rPr>
          <w:t>论</w:t>
        </w:r>
        <w:r w:rsidR="006546CC">
          <w:rPr>
            <w:noProof/>
            <w:webHidden/>
          </w:rPr>
          <w:tab/>
        </w:r>
        <w:r w:rsidR="006546CC">
          <w:rPr>
            <w:noProof/>
            <w:webHidden/>
          </w:rPr>
          <w:fldChar w:fldCharType="begin"/>
        </w:r>
        <w:r w:rsidR="006546CC">
          <w:rPr>
            <w:noProof/>
            <w:webHidden/>
          </w:rPr>
          <w:instrText xml:space="preserve"> PAGEREF _Toc242130479 \h </w:instrText>
        </w:r>
        <w:r w:rsidR="006546CC">
          <w:rPr>
            <w:noProof/>
            <w:webHidden/>
          </w:rPr>
        </w:r>
        <w:r w:rsidR="006546CC">
          <w:rPr>
            <w:noProof/>
            <w:webHidden/>
          </w:rPr>
          <w:fldChar w:fldCharType="separate"/>
        </w:r>
        <w:r w:rsidR="006546CC">
          <w:rPr>
            <w:noProof/>
            <w:webHidden/>
          </w:rPr>
          <w:t>1</w:t>
        </w:r>
        <w:r w:rsidR="006546CC">
          <w:rPr>
            <w:noProof/>
            <w:webHidden/>
          </w:rPr>
          <w:fldChar w:fldCharType="end"/>
        </w:r>
      </w:hyperlink>
    </w:p>
    <w:p w14:paraId="16E60057" w14:textId="5305976E" w:rsidR="006546CC" w:rsidRDefault="006546CC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2"/>
          <w:szCs w:val="24"/>
          <w14:ligatures w14:val="standardContextual"/>
        </w:rPr>
      </w:pPr>
      <w:hyperlink w:anchor="_Toc242130480" w:history="1">
        <w:r w:rsidRPr="00786F6B">
          <w:rPr>
            <w:rStyle w:val="a9"/>
            <w:noProof/>
          </w:rPr>
          <w:t xml:space="preserve">1.1 </w:t>
        </w:r>
        <w:r w:rsidRPr="00786F6B">
          <w:rPr>
            <w:rStyle w:val="a9"/>
            <w:noProof/>
          </w:rPr>
          <w:t>目的与意义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_Toc242130480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0A7D583" w14:textId="49BFE997" w:rsidR="006546CC" w:rsidRDefault="006546CC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2"/>
          <w:szCs w:val="24"/>
          <w14:ligatures w14:val="standardContextual"/>
        </w:rPr>
      </w:pPr>
      <w:hyperlink w:anchor="_Toc242130481" w:history="1">
        <w:r w:rsidRPr="00786F6B">
          <w:rPr>
            <w:rStyle w:val="a9"/>
            <w:noProof/>
          </w:rPr>
          <w:t xml:space="preserve">1.2 </w:t>
        </w:r>
        <w:r w:rsidRPr="00786F6B">
          <w:rPr>
            <w:rStyle w:val="a9"/>
            <w:noProof/>
          </w:rPr>
          <w:t>项目背景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_Toc242130481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1B6B625" w14:textId="2A38718F" w:rsidR="006546CC" w:rsidRDefault="006546CC">
      <w:pPr>
        <w:pStyle w:val="TOC1"/>
        <w:tabs>
          <w:tab w:val="right" w:leader="dot" w:pos="9394"/>
        </w:tabs>
        <w:ind w:firstLine="480"/>
        <w:rPr>
          <w:rFonts w:asciiTheme="minorHAnsi" w:eastAsiaTheme="minorEastAsia" w:hAnsiTheme="minorHAnsi"/>
          <w:noProof/>
          <w:kern w:val="2"/>
          <w:sz w:val="22"/>
          <w:szCs w:val="24"/>
          <w14:ligatures w14:val="standardContextual"/>
        </w:rPr>
      </w:pPr>
      <w:hyperlink w:anchor="_Toc242130482" w:history="1">
        <w:r w:rsidRPr="00786F6B">
          <w:rPr>
            <w:rStyle w:val="a9"/>
            <w:noProof/>
          </w:rPr>
          <w:t>第</w:t>
        </w:r>
        <w:r w:rsidRPr="00786F6B">
          <w:rPr>
            <w:rStyle w:val="a9"/>
            <w:noProof/>
          </w:rPr>
          <w:t xml:space="preserve"> 2 </w:t>
        </w:r>
        <w:r w:rsidRPr="00786F6B">
          <w:rPr>
            <w:rStyle w:val="a9"/>
            <w:noProof/>
          </w:rPr>
          <w:t>章</w:t>
        </w:r>
        <w:r w:rsidRPr="00786F6B">
          <w:rPr>
            <w:rStyle w:val="a9"/>
            <w:noProof/>
          </w:rPr>
          <w:t xml:space="preserve"> </w:t>
        </w:r>
        <w:r w:rsidRPr="00786F6B">
          <w:rPr>
            <w:rStyle w:val="a9"/>
            <w:noProof/>
          </w:rPr>
          <w:t>技</w:t>
        </w:r>
        <w:r w:rsidRPr="00786F6B">
          <w:rPr>
            <w:rStyle w:val="a9"/>
            <w:noProof/>
          </w:rPr>
          <w:t xml:space="preserve"> </w:t>
        </w:r>
        <w:r w:rsidRPr="00786F6B">
          <w:rPr>
            <w:rStyle w:val="a9"/>
            <w:noProof/>
          </w:rPr>
          <w:t>术</w:t>
        </w:r>
        <w:r w:rsidRPr="00786F6B">
          <w:rPr>
            <w:rStyle w:val="a9"/>
            <w:noProof/>
          </w:rPr>
          <w:t xml:space="preserve"> </w:t>
        </w:r>
        <w:r w:rsidRPr="00786F6B">
          <w:rPr>
            <w:rStyle w:val="a9"/>
            <w:noProof/>
          </w:rPr>
          <w:t>理</w:t>
        </w:r>
        <w:r w:rsidRPr="00786F6B">
          <w:rPr>
            <w:rStyle w:val="a9"/>
            <w:noProof/>
          </w:rPr>
          <w:t xml:space="preserve"> </w:t>
        </w:r>
        <w:r w:rsidRPr="00786F6B">
          <w:rPr>
            <w:rStyle w:val="a9"/>
            <w:noProof/>
          </w:rPr>
          <w:t>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_Toc242130482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9765BB8" w14:textId="2D3A22D1" w:rsidR="006546CC" w:rsidRDefault="006546CC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2"/>
          <w:szCs w:val="24"/>
          <w14:ligatures w14:val="standardContextual"/>
        </w:rPr>
      </w:pPr>
      <w:hyperlink w:anchor="_Toc242130483" w:history="1">
        <w:r w:rsidRPr="00786F6B">
          <w:rPr>
            <w:rStyle w:val="a9"/>
            <w:noProof/>
          </w:rPr>
          <w:t xml:space="preserve">2.1 </w:t>
        </w:r>
        <w:r w:rsidRPr="00786F6B">
          <w:rPr>
            <w:rStyle w:val="a9"/>
            <w:noProof/>
          </w:rPr>
          <w:t>设计思想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_Toc242130483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CA9771D" w14:textId="5114E761" w:rsidR="006546CC" w:rsidRDefault="006546CC">
      <w:pPr>
        <w:pStyle w:val="TOC3"/>
        <w:tabs>
          <w:tab w:val="right" w:leader="dot" w:pos="9394"/>
        </w:tabs>
        <w:ind w:left="960" w:firstLine="480"/>
        <w:rPr>
          <w:rFonts w:asciiTheme="minorHAnsi" w:eastAsiaTheme="minorEastAsia" w:hAnsiTheme="minorHAnsi"/>
          <w:noProof/>
          <w:kern w:val="2"/>
          <w:sz w:val="22"/>
          <w:szCs w:val="24"/>
          <w14:ligatures w14:val="standardContextual"/>
        </w:rPr>
      </w:pPr>
      <w:hyperlink w:anchor="_Toc242130484" w:history="1">
        <w:r w:rsidRPr="00786F6B">
          <w:rPr>
            <w:rStyle w:val="a9"/>
            <w:noProof/>
          </w:rPr>
          <w:t xml:space="preserve">2.1.1 </w:t>
        </w:r>
        <w:r w:rsidRPr="00786F6B">
          <w:rPr>
            <w:rStyle w:val="a9"/>
            <w:noProof/>
          </w:rPr>
          <w:t>任务与资源的数学建模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_Toc242130484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C4B6222" w14:textId="76781D9F" w:rsidR="006546CC" w:rsidRDefault="006546CC">
      <w:pPr>
        <w:pStyle w:val="TOC3"/>
        <w:tabs>
          <w:tab w:val="right" w:leader="dot" w:pos="9394"/>
        </w:tabs>
        <w:ind w:left="960" w:firstLine="480"/>
        <w:rPr>
          <w:rFonts w:asciiTheme="minorHAnsi" w:eastAsiaTheme="minorEastAsia" w:hAnsiTheme="minorHAnsi"/>
          <w:noProof/>
          <w:kern w:val="2"/>
          <w:sz w:val="22"/>
          <w:szCs w:val="24"/>
          <w14:ligatures w14:val="standardContextual"/>
        </w:rPr>
      </w:pPr>
      <w:hyperlink w:anchor="_Toc242130485" w:history="1">
        <w:r w:rsidRPr="00786F6B">
          <w:rPr>
            <w:rStyle w:val="a9"/>
            <w:noProof/>
          </w:rPr>
          <w:t xml:space="preserve">2.1.2 </w:t>
        </w:r>
        <w:r w:rsidRPr="00786F6B">
          <w:rPr>
            <w:rStyle w:val="a9"/>
            <w:noProof/>
          </w:rPr>
          <w:t>以统一物理规则保障公平比较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_Toc242130485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300A0F3" w14:textId="4511F0AA" w:rsidR="006546CC" w:rsidRDefault="006546CC">
      <w:pPr>
        <w:pStyle w:val="TOC3"/>
        <w:tabs>
          <w:tab w:val="right" w:leader="dot" w:pos="9394"/>
        </w:tabs>
        <w:ind w:left="960" w:firstLine="480"/>
        <w:rPr>
          <w:rFonts w:asciiTheme="minorHAnsi" w:eastAsiaTheme="minorEastAsia" w:hAnsiTheme="minorHAnsi"/>
          <w:noProof/>
          <w:kern w:val="2"/>
          <w:sz w:val="22"/>
          <w:szCs w:val="24"/>
          <w14:ligatures w14:val="standardContextual"/>
        </w:rPr>
      </w:pPr>
      <w:hyperlink w:anchor="_Toc242130486" w:history="1">
        <w:r w:rsidRPr="00786F6B">
          <w:rPr>
            <w:rStyle w:val="a9"/>
            <w:noProof/>
          </w:rPr>
          <w:t xml:space="preserve">2.1.3 </w:t>
        </w:r>
        <w:r w:rsidRPr="00786F6B">
          <w:rPr>
            <w:rStyle w:val="a9"/>
            <w:noProof/>
          </w:rPr>
          <w:t>学习与约束的职责划分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_Toc242130486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2B41A6" w14:textId="32D8088C" w:rsidR="006546CC" w:rsidRDefault="006546CC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2"/>
          <w:szCs w:val="24"/>
          <w14:ligatures w14:val="standardContextual"/>
        </w:rPr>
      </w:pPr>
      <w:hyperlink w:anchor="_Toc242130487" w:history="1">
        <w:r w:rsidRPr="00786F6B">
          <w:rPr>
            <w:rStyle w:val="a9"/>
            <w:noProof/>
          </w:rPr>
          <w:t xml:space="preserve">2.2 </w:t>
        </w:r>
        <w:r w:rsidRPr="00786F6B">
          <w:rPr>
            <w:rStyle w:val="a9"/>
            <w:noProof/>
          </w:rPr>
          <w:t>技术路线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_Toc242130487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882600F" w14:textId="5B258B15" w:rsidR="006546CC" w:rsidRDefault="006546CC">
      <w:pPr>
        <w:pStyle w:val="TOC3"/>
        <w:tabs>
          <w:tab w:val="right" w:leader="dot" w:pos="9394"/>
        </w:tabs>
        <w:ind w:left="960" w:firstLine="480"/>
        <w:rPr>
          <w:rFonts w:asciiTheme="minorHAnsi" w:eastAsiaTheme="minorEastAsia" w:hAnsiTheme="minorHAnsi"/>
          <w:noProof/>
          <w:kern w:val="2"/>
          <w:sz w:val="22"/>
          <w:szCs w:val="24"/>
          <w14:ligatures w14:val="standardContextual"/>
        </w:rPr>
      </w:pPr>
      <w:hyperlink w:anchor="_Toc242130488" w:history="1">
        <w:r w:rsidRPr="00786F6B">
          <w:rPr>
            <w:rStyle w:val="a9"/>
            <w:noProof/>
          </w:rPr>
          <w:t xml:space="preserve">2.2.1 </w:t>
        </w:r>
        <w:r w:rsidRPr="00786F6B">
          <w:rPr>
            <w:rStyle w:val="a9"/>
            <w:noProof/>
          </w:rPr>
          <w:t>环境状态、就绪集合与动作屏蔽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_Toc242130488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CAC1FBA" w14:textId="4C51D9BB" w:rsidR="006546CC" w:rsidRDefault="006546CC">
      <w:pPr>
        <w:pStyle w:val="TOC3"/>
        <w:tabs>
          <w:tab w:val="right" w:leader="dot" w:pos="9394"/>
        </w:tabs>
        <w:ind w:left="960" w:firstLine="480"/>
        <w:rPr>
          <w:rFonts w:asciiTheme="minorHAnsi" w:eastAsiaTheme="minorEastAsia" w:hAnsiTheme="minorHAnsi"/>
          <w:noProof/>
          <w:kern w:val="2"/>
          <w:sz w:val="22"/>
          <w:szCs w:val="24"/>
          <w14:ligatures w14:val="standardContextual"/>
        </w:rPr>
      </w:pPr>
      <w:hyperlink w:anchor="_Toc242130489" w:history="1">
        <w:r w:rsidRPr="00786F6B">
          <w:rPr>
            <w:rStyle w:val="a9"/>
            <w:noProof/>
          </w:rPr>
          <w:t xml:space="preserve">2.2.2 HEFT </w:t>
        </w:r>
        <w:r w:rsidRPr="00786F6B">
          <w:rPr>
            <w:rStyle w:val="a9"/>
            <w:noProof/>
          </w:rPr>
          <w:t>残差策略与</w:t>
        </w:r>
        <w:r w:rsidRPr="00786F6B">
          <w:rPr>
            <w:rStyle w:val="a9"/>
            <w:noProof/>
          </w:rPr>
          <w:t xml:space="preserve"> MaskablePPO </w:t>
        </w:r>
        <w:r w:rsidRPr="00786F6B">
          <w:rPr>
            <w:rStyle w:val="a9"/>
            <w:noProof/>
          </w:rPr>
          <w:t>训练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_Toc242130489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249FB36" w14:textId="4CA6C9CE" w:rsidR="006546CC" w:rsidRDefault="006546CC">
      <w:pPr>
        <w:pStyle w:val="TOC3"/>
        <w:tabs>
          <w:tab w:val="right" w:leader="dot" w:pos="9394"/>
        </w:tabs>
        <w:ind w:left="960" w:firstLine="480"/>
        <w:rPr>
          <w:rFonts w:asciiTheme="minorHAnsi" w:eastAsiaTheme="minorEastAsia" w:hAnsiTheme="minorHAnsi"/>
          <w:noProof/>
          <w:kern w:val="2"/>
          <w:sz w:val="22"/>
          <w:szCs w:val="24"/>
          <w14:ligatures w14:val="standardContextual"/>
        </w:rPr>
      </w:pPr>
      <w:hyperlink w:anchor="_Toc242130490" w:history="1">
        <w:r w:rsidRPr="00786F6B">
          <w:rPr>
            <w:rStyle w:val="a9"/>
            <w:noProof/>
          </w:rPr>
          <w:t xml:space="preserve">2.2.3 </w:t>
        </w:r>
        <w:r w:rsidRPr="00786F6B">
          <w:rPr>
            <w:rStyle w:val="a9"/>
            <w:noProof/>
          </w:rPr>
          <w:t>相对</w:t>
        </w:r>
        <w:r w:rsidRPr="00786F6B">
          <w:rPr>
            <w:rStyle w:val="a9"/>
            <w:noProof/>
          </w:rPr>
          <w:t xml:space="preserve"> HEFT </w:t>
        </w:r>
        <w:r w:rsidRPr="00786F6B">
          <w:rPr>
            <w:rStyle w:val="a9"/>
            <w:noProof/>
          </w:rPr>
          <w:t>的终局奖励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_Toc242130490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B371BE2" w14:textId="40FED885" w:rsidR="006546CC" w:rsidRDefault="006546CC">
      <w:pPr>
        <w:pStyle w:val="TOC3"/>
        <w:tabs>
          <w:tab w:val="right" w:leader="dot" w:pos="9394"/>
        </w:tabs>
        <w:ind w:left="960" w:firstLine="480"/>
        <w:rPr>
          <w:rFonts w:asciiTheme="minorHAnsi" w:eastAsiaTheme="minorEastAsia" w:hAnsiTheme="minorHAnsi"/>
          <w:noProof/>
          <w:kern w:val="2"/>
          <w:sz w:val="22"/>
          <w:szCs w:val="24"/>
          <w14:ligatures w14:val="standardContextual"/>
        </w:rPr>
      </w:pPr>
      <w:hyperlink w:anchor="_Toc242130491" w:history="1">
        <w:r w:rsidRPr="00786F6B">
          <w:rPr>
            <w:rStyle w:val="a9"/>
            <w:noProof/>
          </w:rPr>
          <w:t xml:space="preserve">2.2.4 </w:t>
        </w:r>
        <w:r w:rsidRPr="00786F6B">
          <w:rPr>
            <w:rStyle w:val="a9"/>
            <w:noProof/>
          </w:rPr>
          <w:t>多样初解与合法搜索精修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_Toc242130491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C35A210" w14:textId="26836F80" w:rsidR="006546CC" w:rsidRDefault="006546CC">
      <w:pPr>
        <w:pStyle w:val="TOC3"/>
        <w:tabs>
          <w:tab w:val="right" w:leader="dot" w:pos="9394"/>
        </w:tabs>
        <w:ind w:left="960" w:firstLine="480"/>
        <w:rPr>
          <w:rFonts w:asciiTheme="minorHAnsi" w:eastAsiaTheme="minorEastAsia" w:hAnsiTheme="minorHAnsi"/>
          <w:noProof/>
          <w:kern w:val="2"/>
          <w:sz w:val="22"/>
          <w:szCs w:val="24"/>
          <w14:ligatures w14:val="standardContextual"/>
        </w:rPr>
      </w:pPr>
      <w:hyperlink w:anchor="_Toc242130492" w:history="1">
        <w:r w:rsidRPr="00786F6B">
          <w:rPr>
            <w:rStyle w:val="a9"/>
            <w:noProof/>
          </w:rPr>
          <w:t xml:space="preserve">2.2.5 Adaptive </w:t>
        </w:r>
        <w:r w:rsidRPr="00786F6B">
          <w:rPr>
            <w:rStyle w:val="a9"/>
            <w:noProof/>
          </w:rPr>
          <w:t>候选组合、容量安全与软预算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_Toc242130492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0972E68" w14:textId="4DFAEB50" w:rsidR="006546CC" w:rsidRDefault="006546CC">
      <w:pPr>
        <w:pStyle w:val="TOC3"/>
        <w:tabs>
          <w:tab w:val="right" w:leader="dot" w:pos="9394"/>
        </w:tabs>
        <w:ind w:left="960" w:firstLine="480"/>
        <w:rPr>
          <w:rFonts w:asciiTheme="minorHAnsi" w:eastAsiaTheme="minorEastAsia" w:hAnsiTheme="minorHAnsi"/>
          <w:noProof/>
          <w:kern w:val="2"/>
          <w:sz w:val="22"/>
          <w:szCs w:val="24"/>
          <w14:ligatures w14:val="standardContextual"/>
        </w:rPr>
      </w:pPr>
      <w:hyperlink w:anchor="_Toc242130493" w:history="1">
        <w:r w:rsidRPr="00786F6B">
          <w:rPr>
            <w:rStyle w:val="a9"/>
            <w:noProof/>
          </w:rPr>
          <w:t xml:space="preserve">2.2.6 </w:t>
        </w:r>
        <w:r w:rsidRPr="00786F6B">
          <w:rPr>
            <w:rStyle w:val="a9"/>
            <w:noProof/>
          </w:rPr>
          <w:t>统一接口与实验复现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_Toc242130493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2DC2985" w14:textId="709A7AAD" w:rsidR="006546CC" w:rsidRDefault="006546CC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2"/>
          <w:szCs w:val="24"/>
          <w14:ligatures w14:val="standardContextual"/>
        </w:rPr>
      </w:pPr>
      <w:hyperlink w:anchor="_Toc242130494" w:history="1">
        <w:r w:rsidRPr="00786F6B">
          <w:rPr>
            <w:rStyle w:val="a9"/>
            <w:noProof/>
          </w:rPr>
          <w:t xml:space="preserve">2.3 </w:t>
        </w:r>
        <w:r w:rsidRPr="00786F6B">
          <w:rPr>
            <w:rStyle w:val="a9"/>
            <w:noProof/>
          </w:rPr>
          <w:t>代码原创说明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_Toc242130494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3318FB5" w14:textId="3719515F" w:rsidR="006546CC" w:rsidRDefault="006546CC">
      <w:pPr>
        <w:pStyle w:val="TOC3"/>
        <w:tabs>
          <w:tab w:val="right" w:leader="dot" w:pos="9394"/>
        </w:tabs>
        <w:ind w:left="960" w:firstLine="480"/>
        <w:rPr>
          <w:rFonts w:asciiTheme="minorHAnsi" w:eastAsiaTheme="minorEastAsia" w:hAnsiTheme="minorHAnsi"/>
          <w:noProof/>
          <w:kern w:val="2"/>
          <w:sz w:val="22"/>
          <w:szCs w:val="24"/>
          <w14:ligatures w14:val="standardContextual"/>
        </w:rPr>
      </w:pPr>
      <w:hyperlink w:anchor="_Toc242130495" w:history="1">
        <w:r w:rsidRPr="00786F6B">
          <w:rPr>
            <w:rStyle w:val="a9"/>
            <w:noProof/>
          </w:rPr>
          <w:t xml:space="preserve">2.3.1 </w:t>
        </w:r>
        <w:r w:rsidRPr="00786F6B">
          <w:rPr>
            <w:rStyle w:val="a9"/>
            <w:noProof/>
          </w:rPr>
          <w:t>第三方库及其引用方式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_Toc242130495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F62FC07" w14:textId="5BC066EB" w:rsidR="006546CC" w:rsidRDefault="006546CC">
      <w:pPr>
        <w:pStyle w:val="TOC3"/>
        <w:tabs>
          <w:tab w:val="right" w:leader="dot" w:pos="9394"/>
        </w:tabs>
        <w:ind w:left="960" w:firstLine="480"/>
        <w:rPr>
          <w:rFonts w:asciiTheme="minorHAnsi" w:eastAsiaTheme="minorEastAsia" w:hAnsiTheme="minorHAnsi"/>
          <w:noProof/>
          <w:kern w:val="2"/>
          <w:sz w:val="22"/>
          <w:szCs w:val="24"/>
          <w14:ligatures w14:val="standardContextual"/>
        </w:rPr>
      </w:pPr>
      <w:hyperlink w:anchor="_Toc242130496" w:history="1">
        <w:r w:rsidRPr="00786F6B">
          <w:rPr>
            <w:rStyle w:val="a9"/>
            <w:noProof/>
          </w:rPr>
          <w:t xml:space="preserve">2.3.2 </w:t>
        </w:r>
        <w:r w:rsidRPr="00786F6B">
          <w:rPr>
            <w:rStyle w:val="a9"/>
            <w:noProof/>
          </w:rPr>
          <w:t>算法依据与项目实现的界限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_Toc242130496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36B7A54" w14:textId="4F0759ED" w:rsidR="006546CC" w:rsidRDefault="006546CC">
      <w:pPr>
        <w:pStyle w:val="TOC1"/>
        <w:tabs>
          <w:tab w:val="right" w:leader="dot" w:pos="9394"/>
        </w:tabs>
        <w:ind w:firstLine="480"/>
        <w:rPr>
          <w:rFonts w:asciiTheme="minorHAnsi" w:eastAsiaTheme="minorEastAsia" w:hAnsiTheme="minorHAnsi"/>
          <w:noProof/>
          <w:kern w:val="2"/>
          <w:sz w:val="22"/>
          <w:szCs w:val="24"/>
          <w14:ligatures w14:val="standardContextual"/>
        </w:rPr>
      </w:pPr>
      <w:hyperlink w:anchor="_Toc242130497" w:history="1">
        <w:r w:rsidRPr="00786F6B">
          <w:rPr>
            <w:rStyle w:val="a9"/>
            <w:noProof/>
          </w:rPr>
          <w:t>第</w:t>
        </w:r>
        <w:r w:rsidRPr="00786F6B">
          <w:rPr>
            <w:rStyle w:val="a9"/>
            <w:noProof/>
          </w:rPr>
          <w:t xml:space="preserve"> 3 </w:t>
        </w:r>
        <w:r w:rsidRPr="00786F6B">
          <w:rPr>
            <w:rStyle w:val="a9"/>
            <w:noProof/>
          </w:rPr>
          <w:t>章</w:t>
        </w:r>
        <w:r w:rsidRPr="00786F6B">
          <w:rPr>
            <w:rStyle w:val="a9"/>
            <w:noProof/>
          </w:rPr>
          <w:t xml:space="preserve"> </w:t>
        </w:r>
        <w:r w:rsidRPr="00786F6B">
          <w:rPr>
            <w:rStyle w:val="a9"/>
            <w:noProof/>
          </w:rPr>
          <w:t>项目介绍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_Toc242130497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D409D90" w14:textId="08838474" w:rsidR="006546CC" w:rsidRDefault="006546CC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2"/>
          <w:szCs w:val="24"/>
          <w14:ligatures w14:val="standardContextual"/>
        </w:rPr>
      </w:pPr>
      <w:hyperlink w:anchor="_Toc242130498" w:history="1">
        <w:r w:rsidRPr="00786F6B">
          <w:rPr>
            <w:rStyle w:val="a9"/>
            <w:noProof/>
          </w:rPr>
          <w:t xml:space="preserve">3.1 </w:t>
        </w:r>
        <w:r w:rsidRPr="00786F6B">
          <w:rPr>
            <w:rStyle w:val="a9"/>
            <w:noProof/>
          </w:rPr>
          <w:t>功能介绍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_Toc242130498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2E98E3A" w14:textId="2D969EB6" w:rsidR="006546CC" w:rsidRDefault="006546CC">
      <w:pPr>
        <w:pStyle w:val="TOC3"/>
        <w:tabs>
          <w:tab w:val="right" w:leader="dot" w:pos="9394"/>
        </w:tabs>
        <w:ind w:left="960" w:firstLine="480"/>
        <w:rPr>
          <w:rFonts w:asciiTheme="minorHAnsi" w:eastAsiaTheme="minorEastAsia" w:hAnsiTheme="minorHAnsi"/>
          <w:noProof/>
          <w:kern w:val="2"/>
          <w:sz w:val="22"/>
          <w:szCs w:val="24"/>
          <w14:ligatures w14:val="standardContextual"/>
        </w:rPr>
      </w:pPr>
      <w:hyperlink w:anchor="_Toc242130499" w:history="1">
        <w:r w:rsidRPr="00786F6B">
          <w:rPr>
            <w:rStyle w:val="a9"/>
            <w:noProof/>
          </w:rPr>
          <w:t xml:space="preserve">3.1.1 </w:t>
        </w:r>
        <w:r w:rsidRPr="00786F6B">
          <w:rPr>
            <w:rStyle w:val="a9"/>
            <w:noProof/>
          </w:rPr>
          <w:t>任务与资源配置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_Toc242130499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5023D15" w14:textId="4DF351EA" w:rsidR="006546CC" w:rsidRDefault="006546CC">
      <w:pPr>
        <w:pStyle w:val="TOC3"/>
        <w:tabs>
          <w:tab w:val="right" w:leader="dot" w:pos="9394"/>
        </w:tabs>
        <w:ind w:left="960" w:firstLine="480"/>
        <w:rPr>
          <w:rFonts w:asciiTheme="minorHAnsi" w:eastAsiaTheme="minorEastAsia" w:hAnsiTheme="minorHAnsi"/>
          <w:noProof/>
          <w:kern w:val="2"/>
          <w:sz w:val="22"/>
          <w:szCs w:val="24"/>
          <w14:ligatures w14:val="standardContextual"/>
        </w:rPr>
      </w:pPr>
      <w:hyperlink w:anchor="_Toc242130500" w:history="1">
        <w:r w:rsidRPr="00786F6B">
          <w:rPr>
            <w:rStyle w:val="a9"/>
            <w:noProof/>
          </w:rPr>
          <w:t xml:space="preserve">3.1.2 </w:t>
        </w:r>
        <w:r w:rsidRPr="00786F6B">
          <w:rPr>
            <w:rStyle w:val="a9"/>
            <w:noProof/>
          </w:rPr>
          <w:t>统一调度接口与合法输出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_Toc242130500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1EE2BB1" w14:textId="61480D8D" w:rsidR="006546CC" w:rsidRDefault="006546CC">
      <w:pPr>
        <w:pStyle w:val="TOC3"/>
        <w:tabs>
          <w:tab w:val="right" w:leader="dot" w:pos="9394"/>
        </w:tabs>
        <w:ind w:left="960" w:firstLine="480"/>
        <w:rPr>
          <w:rFonts w:asciiTheme="minorHAnsi" w:eastAsiaTheme="minorEastAsia" w:hAnsiTheme="minorHAnsi"/>
          <w:noProof/>
          <w:kern w:val="2"/>
          <w:sz w:val="22"/>
          <w:szCs w:val="24"/>
          <w14:ligatures w14:val="standardContextual"/>
        </w:rPr>
      </w:pPr>
      <w:hyperlink w:anchor="_Toc242130501" w:history="1">
        <w:r w:rsidRPr="00786F6B">
          <w:rPr>
            <w:rStyle w:val="a9"/>
            <w:noProof/>
          </w:rPr>
          <w:t xml:space="preserve">3.1.3 </w:t>
        </w:r>
        <w:r w:rsidRPr="00786F6B">
          <w:rPr>
            <w:rStyle w:val="a9"/>
            <w:noProof/>
          </w:rPr>
          <w:t>可训练策略与质量控制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_Toc242130501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90EEFB5" w14:textId="488C9335" w:rsidR="006546CC" w:rsidRDefault="006546CC">
      <w:pPr>
        <w:pStyle w:val="TOC3"/>
        <w:tabs>
          <w:tab w:val="right" w:leader="dot" w:pos="9394"/>
        </w:tabs>
        <w:ind w:left="960" w:firstLine="480"/>
        <w:rPr>
          <w:rFonts w:asciiTheme="minorHAnsi" w:eastAsiaTheme="minorEastAsia" w:hAnsiTheme="minorHAnsi"/>
          <w:noProof/>
          <w:kern w:val="2"/>
          <w:sz w:val="22"/>
          <w:szCs w:val="24"/>
          <w14:ligatures w14:val="standardContextual"/>
        </w:rPr>
      </w:pPr>
      <w:hyperlink w:anchor="_Toc242130502" w:history="1">
        <w:r w:rsidRPr="00786F6B">
          <w:rPr>
            <w:rStyle w:val="a9"/>
            <w:noProof/>
          </w:rPr>
          <w:t xml:space="preserve">3.1.4 </w:t>
        </w:r>
        <w:r w:rsidRPr="00786F6B">
          <w:rPr>
            <w:rStyle w:val="a9"/>
            <w:noProof/>
          </w:rPr>
          <w:t>评测与诊断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_Toc242130502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D0EB463" w14:textId="744D4CE3" w:rsidR="006546CC" w:rsidRDefault="006546CC">
      <w:pPr>
        <w:pStyle w:val="TOC3"/>
        <w:tabs>
          <w:tab w:val="right" w:leader="dot" w:pos="9394"/>
        </w:tabs>
        <w:ind w:left="960" w:firstLine="480"/>
        <w:rPr>
          <w:rFonts w:asciiTheme="minorHAnsi" w:eastAsiaTheme="minorEastAsia" w:hAnsiTheme="minorHAnsi"/>
          <w:noProof/>
          <w:kern w:val="2"/>
          <w:sz w:val="22"/>
          <w:szCs w:val="24"/>
          <w14:ligatures w14:val="standardContextual"/>
        </w:rPr>
      </w:pPr>
      <w:hyperlink w:anchor="_Toc242130503" w:history="1">
        <w:r w:rsidRPr="00786F6B">
          <w:rPr>
            <w:rStyle w:val="a9"/>
            <w:noProof/>
          </w:rPr>
          <w:t xml:space="preserve">3.1.5 </w:t>
        </w:r>
        <w:r w:rsidRPr="00786F6B">
          <w:rPr>
            <w:rStyle w:val="a9"/>
            <w:noProof/>
          </w:rPr>
          <w:t>运行、复现与工程交付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_Toc242130503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82B3EA9" w14:textId="0A3B21E8" w:rsidR="006546CC" w:rsidRDefault="006546CC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2"/>
          <w:szCs w:val="24"/>
          <w14:ligatures w14:val="standardContextual"/>
        </w:rPr>
      </w:pPr>
      <w:hyperlink w:anchor="_Toc242130504" w:history="1">
        <w:r w:rsidRPr="00786F6B">
          <w:rPr>
            <w:rStyle w:val="a9"/>
            <w:noProof/>
          </w:rPr>
          <w:t xml:space="preserve">3.2 </w:t>
        </w:r>
        <w:r w:rsidRPr="00786F6B">
          <w:rPr>
            <w:rStyle w:val="a9"/>
            <w:noProof/>
          </w:rPr>
          <w:t>软件界面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_Toc242130504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E0FCD9B" w14:textId="58AD87B0" w:rsidR="006546CC" w:rsidRDefault="006546CC">
      <w:pPr>
        <w:pStyle w:val="TOC3"/>
        <w:tabs>
          <w:tab w:val="right" w:leader="dot" w:pos="9394"/>
        </w:tabs>
        <w:ind w:left="960" w:firstLine="480"/>
        <w:rPr>
          <w:rFonts w:asciiTheme="minorHAnsi" w:eastAsiaTheme="minorEastAsia" w:hAnsiTheme="minorHAnsi"/>
          <w:noProof/>
          <w:kern w:val="2"/>
          <w:sz w:val="22"/>
          <w:szCs w:val="24"/>
          <w14:ligatures w14:val="standardContextual"/>
        </w:rPr>
      </w:pPr>
      <w:hyperlink w:anchor="_Toc242130505" w:history="1">
        <w:r w:rsidRPr="00786F6B">
          <w:rPr>
            <w:rStyle w:val="a9"/>
            <w:noProof/>
          </w:rPr>
          <w:t xml:space="preserve">3.2.1 </w:t>
        </w:r>
        <w:r w:rsidRPr="00786F6B">
          <w:rPr>
            <w:rStyle w:val="a9"/>
            <w:noProof/>
          </w:rPr>
          <w:t>命令行调度操作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_Toc242130505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F4FA8F3" w14:textId="40EFB649" w:rsidR="006546CC" w:rsidRDefault="006546CC">
      <w:pPr>
        <w:pStyle w:val="TOC3"/>
        <w:tabs>
          <w:tab w:val="right" w:leader="dot" w:pos="9394"/>
        </w:tabs>
        <w:ind w:left="960" w:firstLine="480"/>
        <w:rPr>
          <w:rFonts w:asciiTheme="minorHAnsi" w:eastAsiaTheme="minorEastAsia" w:hAnsiTheme="minorHAnsi"/>
          <w:noProof/>
          <w:kern w:val="2"/>
          <w:sz w:val="22"/>
          <w:szCs w:val="24"/>
          <w14:ligatures w14:val="standardContextual"/>
        </w:rPr>
      </w:pPr>
      <w:hyperlink w:anchor="_Toc242130506" w:history="1">
        <w:r w:rsidRPr="00786F6B">
          <w:rPr>
            <w:rStyle w:val="a9"/>
            <w:noProof/>
          </w:rPr>
          <w:t xml:space="preserve">3.2.2 </w:t>
        </w:r>
        <w:r w:rsidRPr="00786F6B">
          <w:rPr>
            <w:rStyle w:val="a9"/>
            <w:noProof/>
          </w:rPr>
          <w:t>机器可读结果与资源甘特图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_Toc242130506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E112C7F" w14:textId="37F61E20" w:rsidR="006546CC" w:rsidRDefault="006546CC">
      <w:pPr>
        <w:pStyle w:val="TOC3"/>
        <w:tabs>
          <w:tab w:val="right" w:leader="dot" w:pos="9394"/>
        </w:tabs>
        <w:ind w:left="960" w:firstLine="480"/>
        <w:rPr>
          <w:rFonts w:asciiTheme="minorHAnsi" w:eastAsiaTheme="minorEastAsia" w:hAnsiTheme="minorHAnsi"/>
          <w:noProof/>
          <w:kern w:val="2"/>
          <w:sz w:val="22"/>
          <w:szCs w:val="24"/>
          <w14:ligatures w14:val="standardContextual"/>
        </w:rPr>
      </w:pPr>
      <w:hyperlink w:anchor="_Toc242130507" w:history="1">
        <w:r w:rsidRPr="00786F6B">
          <w:rPr>
            <w:rStyle w:val="a9"/>
            <w:noProof/>
          </w:rPr>
          <w:t xml:space="preserve">3.2.3 </w:t>
        </w:r>
        <w:r w:rsidRPr="00786F6B">
          <w:rPr>
            <w:rStyle w:val="a9"/>
            <w:noProof/>
          </w:rPr>
          <w:t>本地演示附件的范围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_Toc242130507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3E4E326" w14:textId="12302B06" w:rsidR="006546CC" w:rsidRDefault="006546CC">
      <w:pPr>
        <w:pStyle w:val="TOC1"/>
        <w:tabs>
          <w:tab w:val="right" w:leader="dot" w:pos="9394"/>
        </w:tabs>
        <w:ind w:firstLine="480"/>
        <w:rPr>
          <w:rFonts w:asciiTheme="minorHAnsi" w:eastAsiaTheme="minorEastAsia" w:hAnsiTheme="minorHAnsi"/>
          <w:noProof/>
          <w:kern w:val="2"/>
          <w:sz w:val="22"/>
          <w:szCs w:val="24"/>
          <w14:ligatures w14:val="standardContextual"/>
        </w:rPr>
      </w:pPr>
      <w:hyperlink w:anchor="_Toc242130508" w:history="1">
        <w:r w:rsidRPr="00786F6B">
          <w:rPr>
            <w:rStyle w:val="a9"/>
            <w:noProof/>
          </w:rPr>
          <w:t>第</w:t>
        </w:r>
        <w:r w:rsidRPr="00786F6B">
          <w:rPr>
            <w:rStyle w:val="a9"/>
            <w:noProof/>
          </w:rPr>
          <w:t xml:space="preserve"> 4 </w:t>
        </w:r>
        <w:r w:rsidRPr="00786F6B">
          <w:rPr>
            <w:rStyle w:val="a9"/>
            <w:noProof/>
          </w:rPr>
          <w:t>章</w:t>
        </w:r>
        <w:r w:rsidRPr="00786F6B">
          <w:rPr>
            <w:rStyle w:val="a9"/>
            <w:noProof/>
          </w:rPr>
          <w:t xml:space="preserve"> </w:t>
        </w:r>
        <w:r w:rsidRPr="00786F6B">
          <w:rPr>
            <w:rStyle w:val="a9"/>
            <w:noProof/>
          </w:rPr>
          <w:t>实验测试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_Toc242130508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EEAE891" w14:textId="5F54E299" w:rsidR="006546CC" w:rsidRDefault="006546CC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2"/>
          <w:szCs w:val="24"/>
          <w14:ligatures w14:val="standardContextual"/>
        </w:rPr>
      </w:pPr>
      <w:hyperlink w:anchor="_Toc242130509" w:history="1">
        <w:r w:rsidRPr="00786F6B">
          <w:rPr>
            <w:rStyle w:val="a9"/>
            <w:noProof/>
          </w:rPr>
          <w:t xml:space="preserve">4.1 </w:t>
        </w:r>
        <w:r w:rsidRPr="00786F6B">
          <w:rPr>
            <w:rStyle w:val="a9"/>
            <w:noProof/>
          </w:rPr>
          <w:t>测试说明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_Toc242130509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4E8F29F" w14:textId="6E27C439" w:rsidR="006546CC" w:rsidRDefault="006546CC">
      <w:pPr>
        <w:pStyle w:val="TOC3"/>
        <w:tabs>
          <w:tab w:val="right" w:leader="dot" w:pos="9394"/>
        </w:tabs>
        <w:ind w:left="960" w:firstLine="480"/>
        <w:rPr>
          <w:rFonts w:asciiTheme="minorHAnsi" w:eastAsiaTheme="minorEastAsia" w:hAnsiTheme="minorHAnsi"/>
          <w:noProof/>
          <w:kern w:val="2"/>
          <w:sz w:val="22"/>
          <w:szCs w:val="24"/>
          <w14:ligatures w14:val="standardContextual"/>
        </w:rPr>
      </w:pPr>
      <w:hyperlink w:anchor="_Toc242130510" w:history="1">
        <w:r w:rsidRPr="00786F6B">
          <w:rPr>
            <w:rStyle w:val="a9"/>
            <w:noProof/>
          </w:rPr>
          <w:t xml:space="preserve">4.1.1 </w:t>
        </w:r>
        <w:r w:rsidRPr="00786F6B">
          <w:rPr>
            <w:rStyle w:val="a9"/>
            <w:noProof/>
          </w:rPr>
          <w:t>测试目标与评价指标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_Toc242130510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7B07FA0" w14:textId="39DEBD38" w:rsidR="006546CC" w:rsidRDefault="006546CC">
      <w:pPr>
        <w:pStyle w:val="TOC3"/>
        <w:tabs>
          <w:tab w:val="right" w:leader="dot" w:pos="9394"/>
        </w:tabs>
        <w:ind w:left="960" w:firstLine="480"/>
        <w:rPr>
          <w:rFonts w:asciiTheme="minorHAnsi" w:eastAsiaTheme="minorEastAsia" w:hAnsiTheme="minorHAnsi"/>
          <w:noProof/>
          <w:kern w:val="2"/>
          <w:sz w:val="22"/>
          <w:szCs w:val="24"/>
          <w14:ligatures w14:val="standardContextual"/>
        </w:rPr>
      </w:pPr>
      <w:hyperlink w:anchor="_Toc242130511" w:history="1">
        <w:r w:rsidRPr="00786F6B">
          <w:rPr>
            <w:rStyle w:val="a9"/>
            <w:noProof/>
          </w:rPr>
          <w:t xml:space="preserve">4.1.2 </w:t>
        </w:r>
        <w:r w:rsidRPr="00786F6B">
          <w:rPr>
            <w:rStyle w:val="a9"/>
            <w:noProof/>
          </w:rPr>
          <w:t>输入数据、基线与实验控制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_Toc242130511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91CEA00" w14:textId="7CAFF026" w:rsidR="006546CC" w:rsidRDefault="006546CC">
      <w:pPr>
        <w:pStyle w:val="TOC3"/>
        <w:tabs>
          <w:tab w:val="right" w:leader="dot" w:pos="9394"/>
        </w:tabs>
        <w:ind w:left="960" w:firstLine="480"/>
        <w:rPr>
          <w:rFonts w:asciiTheme="minorHAnsi" w:eastAsiaTheme="minorEastAsia" w:hAnsiTheme="minorHAnsi"/>
          <w:noProof/>
          <w:kern w:val="2"/>
          <w:sz w:val="22"/>
          <w:szCs w:val="24"/>
          <w14:ligatures w14:val="standardContextual"/>
        </w:rPr>
      </w:pPr>
      <w:hyperlink w:anchor="_Toc242130512" w:history="1">
        <w:r w:rsidRPr="00786F6B">
          <w:rPr>
            <w:rStyle w:val="a9"/>
            <w:noProof/>
          </w:rPr>
          <w:t xml:space="preserve">4.1.3 </w:t>
        </w:r>
        <w:r w:rsidRPr="00786F6B">
          <w:rPr>
            <w:rStyle w:val="a9"/>
            <w:noProof/>
          </w:rPr>
          <w:t>重复评测与统计口径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_Toc242130512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549E9C7" w14:textId="116C1A57" w:rsidR="006546CC" w:rsidRDefault="006546CC">
      <w:pPr>
        <w:pStyle w:val="TOC3"/>
        <w:tabs>
          <w:tab w:val="right" w:leader="dot" w:pos="9394"/>
        </w:tabs>
        <w:ind w:left="960" w:firstLine="480"/>
        <w:rPr>
          <w:rFonts w:asciiTheme="minorHAnsi" w:eastAsiaTheme="minorEastAsia" w:hAnsiTheme="minorHAnsi"/>
          <w:noProof/>
          <w:kern w:val="2"/>
          <w:sz w:val="22"/>
          <w:szCs w:val="24"/>
          <w14:ligatures w14:val="standardContextual"/>
        </w:rPr>
      </w:pPr>
      <w:hyperlink w:anchor="_Toc242130513" w:history="1">
        <w:r w:rsidRPr="00786F6B">
          <w:rPr>
            <w:rStyle w:val="a9"/>
            <w:noProof/>
          </w:rPr>
          <w:t xml:space="preserve">4.1.4 </w:t>
        </w:r>
        <w:r w:rsidRPr="00786F6B">
          <w:rPr>
            <w:rStyle w:val="a9"/>
            <w:noProof/>
          </w:rPr>
          <w:t>功能与平台测试方法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_Toc242130513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F9A40B9" w14:textId="2BFC8299" w:rsidR="006546CC" w:rsidRDefault="006546CC">
      <w:pPr>
        <w:pStyle w:val="TOC3"/>
        <w:tabs>
          <w:tab w:val="right" w:leader="dot" w:pos="9394"/>
        </w:tabs>
        <w:ind w:left="960" w:firstLine="480"/>
        <w:rPr>
          <w:rFonts w:asciiTheme="minorHAnsi" w:eastAsiaTheme="minorEastAsia" w:hAnsiTheme="minorHAnsi"/>
          <w:noProof/>
          <w:kern w:val="2"/>
          <w:sz w:val="22"/>
          <w:szCs w:val="24"/>
          <w14:ligatures w14:val="standardContextual"/>
        </w:rPr>
      </w:pPr>
      <w:hyperlink w:anchor="_Toc242130514" w:history="1">
        <w:r w:rsidRPr="00786F6B">
          <w:rPr>
            <w:rStyle w:val="a9"/>
            <w:noProof/>
          </w:rPr>
          <w:t xml:space="preserve">4.1.5 </w:t>
        </w:r>
        <w:r w:rsidRPr="00786F6B">
          <w:rPr>
            <w:rStyle w:val="a9"/>
            <w:noProof/>
          </w:rPr>
          <w:t>复现步骤与输出核查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_Toc242130514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BB1D359" w14:textId="39F39D22" w:rsidR="006546CC" w:rsidRDefault="006546CC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2"/>
          <w:szCs w:val="24"/>
          <w14:ligatures w14:val="standardContextual"/>
        </w:rPr>
      </w:pPr>
      <w:hyperlink w:anchor="_Toc242130515" w:history="1">
        <w:r w:rsidRPr="00786F6B">
          <w:rPr>
            <w:rStyle w:val="a9"/>
            <w:noProof/>
          </w:rPr>
          <w:t xml:space="preserve">4.2 </w:t>
        </w:r>
        <w:r w:rsidRPr="00786F6B">
          <w:rPr>
            <w:rStyle w:val="a9"/>
            <w:noProof/>
          </w:rPr>
          <w:t>测试结果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_Toc242130515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005C484" w14:textId="14EE83EE" w:rsidR="006546CC" w:rsidRDefault="006546CC">
      <w:pPr>
        <w:pStyle w:val="TOC3"/>
        <w:tabs>
          <w:tab w:val="right" w:leader="dot" w:pos="9394"/>
        </w:tabs>
        <w:ind w:left="960" w:firstLine="480"/>
        <w:rPr>
          <w:rFonts w:asciiTheme="minorHAnsi" w:eastAsiaTheme="minorEastAsia" w:hAnsiTheme="minorHAnsi"/>
          <w:noProof/>
          <w:kern w:val="2"/>
          <w:sz w:val="22"/>
          <w:szCs w:val="24"/>
          <w14:ligatures w14:val="standardContextual"/>
        </w:rPr>
      </w:pPr>
      <w:hyperlink w:anchor="_Toc242130516" w:history="1">
        <w:r w:rsidRPr="00786F6B">
          <w:rPr>
            <w:rStyle w:val="a9"/>
            <w:noProof/>
          </w:rPr>
          <w:t xml:space="preserve">4.2.1 </w:t>
        </w:r>
        <w:r w:rsidRPr="00786F6B">
          <w:rPr>
            <w:rStyle w:val="a9"/>
            <w:noProof/>
          </w:rPr>
          <w:t>最终方案在固定验证集上的性能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_Toc242130516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850C4DC" w14:textId="6D05276D" w:rsidR="006546CC" w:rsidRDefault="006546CC">
      <w:pPr>
        <w:pStyle w:val="TOC3"/>
        <w:tabs>
          <w:tab w:val="right" w:leader="dot" w:pos="9394"/>
        </w:tabs>
        <w:ind w:left="960" w:firstLine="480"/>
        <w:rPr>
          <w:rFonts w:asciiTheme="minorHAnsi" w:eastAsiaTheme="minorEastAsia" w:hAnsiTheme="minorHAnsi"/>
          <w:noProof/>
          <w:kern w:val="2"/>
          <w:sz w:val="22"/>
          <w:szCs w:val="24"/>
          <w14:ligatures w14:val="standardContextual"/>
        </w:rPr>
      </w:pPr>
      <w:hyperlink w:anchor="_Toc242130517" w:history="1">
        <w:r w:rsidRPr="00786F6B">
          <w:rPr>
            <w:rStyle w:val="a9"/>
            <w:noProof/>
          </w:rPr>
          <w:t xml:space="preserve">4.2.2 </w:t>
        </w:r>
        <w:r w:rsidRPr="00786F6B">
          <w:rPr>
            <w:rStyle w:val="a9"/>
            <w:noProof/>
          </w:rPr>
          <w:t>计算量对照与搜索收益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_Toc242130517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9CFBA5" w14:textId="4C45ACE1" w:rsidR="006546CC" w:rsidRDefault="006546CC">
      <w:pPr>
        <w:pStyle w:val="TOC3"/>
        <w:tabs>
          <w:tab w:val="right" w:leader="dot" w:pos="9394"/>
        </w:tabs>
        <w:ind w:left="960" w:firstLine="480"/>
        <w:rPr>
          <w:rFonts w:asciiTheme="minorHAnsi" w:eastAsiaTheme="minorEastAsia" w:hAnsiTheme="minorHAnsi"/>
          <w:noProof/>
          <w:kern w:val="2"/>
          <w:sz w:val="22"/>
          <w:szCs w:val="24"/>
          <w14:ligatures w14:val="standardContextual"/>
        </w:rPr>
      </w:pPr>
      <w:hyperlink w:anchor="_Toc242130518" w:history="1">
        <w:r w:rsidRPr="00786F6B">
          <w:rPr>
            <w:rStyle w:val="a9"/>
            <w:noProof/>
          </w:rPr>
          <w:t xml:space="preserve">4.2.3 </w:t>
        </w:r>
        <w:r w:rsidRPr="00786F6B">
          <w:rPr>
            <w:rStyle w:val="a9"/>
            <w:noProof/>
          </w:rPr>
          <w:t>结构泛化反例与宽并行专项修复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_Toc242130518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A6ECCF8" w14:textId="0B0A3B07" w:rsidR="006546CC" w:rsidRDefault="006546CC">
      <w:pPr>
        <w:pStyle w:val="TOC3"/>
        <w:tabs>
          <w:tab w:val="right" w:leader="dot" w:pos="9394"/>
        </w:tabs>
        <w:ind w:left="960" w:firstLine="480"/>
        <w:rPr>
          <w:rFonts w:asciiTheme="minorHAnsi" w:eastAsiaTheme="minorEastAsia" w:hAnsiTheme="minorHAnsi"/>
          <w:noProof/>
          <w:kern w:val="2"/>
          <w:sz w:val="22"/>
          <w:szCs w:val="24"/>
          <w14:ligatures w14:val="standardContextual"/>
        </w:rPr>
      </w:pPr>
      <w:hyperlink w:anchor="_Toc242130519" w:history="1">
        <w:r w:rsidRPr="00786F6B">
          <w:rPr>
            <w:rStyle w:val="a9"/>
            <w:noProof/>
          </w:rPr>
          <w:t xml:space="preserve">4.2.4 </w:t>
        </w:r>
        <w:r w:rsidRPr="00786F6B">
          <w:rPr>
            <w:rStyle w:val="a9"/>
            <w:noProof/>
          </w:rPr>
          <w:t>大规模容量安全与运行开销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_Toc242130519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7BA32BE" w14:textId="37ECDB70" w:rsidR="006546CC" w:rsidRDefault="006546CC">
      <w:pPr>
        <w:pStyle w:val="TOC3"/>
        <w:tabs>
          <w:tab w:val="right" w:leader="dot" w:pos="9394"/>
        </w:tabs>
        <w:ind w:left="960" w:firstLine="480"/>
        <w:rPr>
          <w:rFonts w:asciiTheme="minorHAnsi" w:eastAsiaTheme="minorEastAsia" w:hAnsiTheme="minorHAnsi"/>
          <w:noProof/>
          <w:kern w:val="2"/>
          <w:sz w:val="22"/>
          <w:szCs w:val="24"/>
          <w14:ligatures w14:val="standardContextual"/>
        </w:rPr>
      </w:pPr>
      <w:hyperlink w:anchor="_Toc242130520" w:history="1">
        <w:r w:rsidRPr="00786F6B">
          <w:rPr>
            <w:rStyle w:val="a9"/>
            <w:noProof/>
          </w:rPr>
          <w:t xml:space="preserve">4.2.5 </w:t>
        </w:r>
        <w:r w:rsidRPr="00786F6B">
          <w:rPr>
            <w:rStyle w:val="a9"/>
            <w:noProof/>
          </w:rPr>
          <w:t>小规模精确解参照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_Toc242130520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D396508" w14:textId="0389FCE5" w:rsidR="006546CC" w:rsidRDefault="006546CC">
      <w:pPr>
        <w:pStyle w:val="TOC3"/>
        <w:tabs>
          <w:tab w:val="right" w:leader="dot" w:pos="9394"/>
        </w:tabs>
        <w:ind w:left="960" w:firstLine="480"/>
        <w:rPr>
          <w:rFonts w:asciiTheme="minorHAnsi" w:eastAsiaTheme="minorEastAsia" w:hAnsiTheme="minorHAnsi"/>
          <w:noProof/>
          <w:kern w:val="2"/>
          <w:sz w:val="22"/>
          <w:szCs w:val="24"/>
          <w14:ligatures w14:val="standardContextual"/>
        </w:rPr>
      </w:pPr>
      <w:hyperlink w:anchor="_Toc242130521" w:history="1">
        <w:r w:rsidRPr="00786F6B">
          <w:rPr>
            <w:rStyle w:val="a9"/>
            <w:noProof/>
          </w:rPr>
          <w:t xml:space="preserve">4.2.6 </w:t>
        </w:r>
        <w:r w:rsidRPr="00786F6B">
          <w:rPr>
            <w:rStyle w:val="a9"/>
            <w:noProof/>
          </w:rPr>
          <w:t>功能测试与操作系统验证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_Toc242130521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DE5E516" w14:textId="21667416" w:rsidR="006546CC" w:rsidRDefault="006546CC">
      <w:pPr>
        <w:pStyle w:val="TOC3"/>
        <w:tabs>
          <w:tab w:val="right" w:leader="dot" w:pos="9394"/>
        </w:tabs>
        <w:ind w:left="960" w:firstLine="480"/>
        <w:rPr>
          <w:rFonts w:asciiTheme="minorHAnsi" w:eastAsiaTheme="minorEastAsia" w:hAnsiTheme="minorHAnsi"/>
          <w:noProof/>
          <w:kern w:val="2"/>
          <w:sz w:val="22"/>
          <w:szCs w:val="24"/>
          <w14:ligatures w14:val="standardContextual"/>
        </w:rPr>
      </w:pPr>
      <w:hyperlink w:anchor="_Toc242130522" w:history="1">
        <w:r w:rsidRPr="00786F6B">
          <w:rPr>
            <w:rStyle w:val="a9"/>
            <w:noProof/>
          </w:rPr>
          <w:t xml:space="preserve">4.2.7 </w:t>
        </w:r>
        <w:r w:rsidRPr="00786F6B">
          <w:rPr>
            <w:rStyle w:val="a9"/>
            <w:noProof/>
          </w:rPr>
          <w:t>结论适用范围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_Toc242130522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792362A" w14:textId="3C52DC6F" w:rsidR="006546CC" w:rsidRDefault="006546CC">
      <w:pPr>
        <w:pStyle w:val="TOC1"/>
        <w:tabs>
          <w:tab w:val="right" w:leader="dot" w:pos="9394"/>
        </w:tabs>
        <w:ind w:firstLine="480"/>
        <w:rPr>
          <w:rFonts w:asciiTheme="minorHAnsi" w:eastAsiaTheme="minorEastAsia" w:hAnsiTheme="minorHAnsi"/>
          <w:noProof/>
          <w:kern w:val="2"/>
          <w:sz w:val="22"/>
          <w:szCs w:val="24"/>
          <w14:ligatures w14:val="standardContextual"/>
        </w:rPr>
      </w:pPr>
      <w:hyperlink w:anchor="_Toc242130523" w:history="1">
        <w:r w:rsidRPr="00786F6B">
          <w:rPr>
            <w:rStyle w:val="a9"/>
            <w:noProof/>
          </w:rPr>
          <w:t>第</w:t>
        </w:r>
        <w:r w:rsidRPr="00786F6B">
          <w:rPr>
            <w:rStyle w:val="a9"/>
            <w:noProof/>
          </w:rPr>
          <w:t xml:space="preserve"> 5 </w:t>
        </w:r>
        <w:r w:rsidRPr="00786F6B">
          <w:rPr>
            <w:rStyle w:val="a9"/>
            <w:noProof/>
          </w:rPr>
          <w:t>章</w:t>
        </w:r>
        <w:r w:rsidRPr="00786F6B">
          <w:rPr>
            <w:rStyle w:val="a9"/>
            <w:noProof/>
          </w:rPr>
          <w:t xml:space="preserve"> </w:t>
        </w:r>
        <w:r w:rsidRPr="00786F6B">
          <w:rPr>
            <w:rStyle w:val="a9"/>
            <w:noProof/>
          </w:rPr>
          <w:t>实现难点说明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_Toc242130523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F34B36F" w14:textId="0221EB24" w:rsidR="006546CC" w:rsidRDefault="006546CC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2"/>
          <w:szCs w:val="24"/>
          <w14:ligatures w14:val="standardContextual"/>
        </w:rPr>
      </w:pPr>
      <w:hyperlink w:anchor="_Toc242130524" w:history="1">
        <w:r w:rsidRPr="00786F6B">
          <w:rPr>
            <w:rStyle w:val="a9"/>
            <w:noProof/>
          </w:rPr>
          <w:t xml:space="preserve">5.1 </w:t>
        </w:r>
        <w:r w:rsidRPr="00786F6B">
          <w:rPr>
            <w:rStyle w:val="a9"/>
            <w:noProof/>
          </w:rPr>
          <w:t>调度物理一致性与合法性保障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_Toc242130524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3D4A2C9" w14:textId="2D3A0AB1" w:rsidR="006546CC" w:rsidRDefault="006546CC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2"/>
          <w:szCs w:val="24"/>
          <w14:ligatures w14:val="standardContextual"/>
        </w:rPr>
      </w:pPr>
      <w:hyperlink w:anchor="_Toc242130525" w:history="1">
        <w:r w:rsidRPr="00786F6B">
          <w:rPr>
            <w:rStyle w:val="a9"/>
            <w:noProof/>
          </w:rPr>
          <w:t xml:space="preserve">5.2 </w:t>
        </w:r>
        <w:r w:rsidRPr="00786F6B">
          <w:rPr>
            <w:rStyle w:val="a9"/>
            <w:noProof/>
          </w:rPr>
          <w:t>策略塌缩与异构动作学习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_Toc242130525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F75BD5C" w14:textId="208028AD" w:rsidR="006546CC" w:rsidRDefault="006546CC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2"/>
          <w:szCs w:val="24"/>
          <w14:ligatures w14:val="standardContextual"/>
        </w:rPr>
      </w:pPr>
      <w:hyperlink w:anchor="_Toc242130526" w:history="1">
        <w:r w:rsidRPr="00786F6B">
          <w:rPr>
            <w:rStyle w:val="a9"/>
            <w:noProof/>
          </w:rPr>
          <w:t xml:space="preserve">5.3 </w:t>
        </w:r>
        <w:r w:rsidRPr="00786F6B">
          <w:rPr>
            <w:rStyle w:val="a9"/>
            <w:noProof/>
          </w:rPr>
          <w:t>搜索质量、拓扑约束与计算代价平衡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_Toc242130526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2EE18B6" w14:textId="32FC70CB" w:rsidR="006546CC" w:rsidRDefault="006546CC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2"/>
          <w:szCs w:val="24"/>
          <w14:ligatures w14:val="standardContextual"/>
        </w:rPr>
      </w:pPr>
      <w:hyperlink w:anchor="_Toc242130527" w:history="1">
        <w:r w:rsidRPr="00786F6B">
          <w:rPr>
            <w:rStyle w:val="a9"/>
            <w:noProof/>
          </w:rPr>
          <w:t xml:space="preserve">5.4 </w:t>
        </w:r>
        <w:r w:rsidRPr="00786F6B">
          <w:rPr>
            <w:rStyle w:val="a9"/>
            <w:noProof/>
          </w:rPr>
          <w:t>宽并行结构与固定模型容量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_Toc242130527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336D0FC" w14:textId="5AC9E683" w:rsidR="006546CC" w:rsidRDefault="006546CC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2"/>
          <w:szCs w:val="24"/>
          <w14:ligatures w14:val="standardContextual"/>
        </w:rPr>
      </w:pPr>
      <w:hyperlink w:anchor="_Toc242130528" w:history="1">
        <w:r w:rsidRPr="00786F6B">
          <w:rPr>
            <w:rStyle w:val="a9"/>
            <w:noProof/>
          </w:rPr>
          <w:t xml:space="preserve">5.5 </w:t>
        </w:r>
        <w:r w:rsidRPr="00786F6B">
          <w:rPr>
            <w:rStyle w:val="a9"/>
            <w:noProof/>
          </w:rPr>
          <w:t>随机实验复现与跨平台证据边界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_Toc242130528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8FC4FB5" w14:textId="39BECFCA" w:rsidR="006546CC" w:rsidRDefault="006546CC">
      <w:pPr>
        <w:pStyle w:val="TOC1"/>
        <w:tabs>
          <w:tab w:val="right" w:leader="dot" w:pos="9394"/>
        </w:tabs>
        <w:ind w:firstLine="480"/>
        <w:rPr>
          <w:rFonts w:asciiTheme="minorHAnsi" w:eastAsiaTheme="minorEastAsia" w:hAnsiTheme="minorHAnsi"/>
          <w:noProof/>
          <w:kern w:val="2"/>
          <w:sz w:val="22"/>
          <w:szCs w:val="24"/>
          <w14:ligatures w14:val="standardContextual"/>
        </w:rPr>
      </w:pPr>
      <w:hyperlink w:anchor="_Toc242130529" w:history="1">
        <w:r w:rsidRPr="00786F6B">
          <w:rPr>
            <w:rStyle w:val="a9"/>
            <w:noProof/>
          </w:rPr>
          <w:t>第</w:t>
        </w:r>
        <w:r w:rsidRPr="00786F6B">
          <w:rPr>
            <w:rStyle w:val="a9"/>
            <w:noProof/>
          </w:rPr>
          <w:t xml:space="preserve"> 6 </w:t>
        </w:r>
        <w:r w:rsidRPr="00786F6B">
          <w:rPr>
            <w:rStyle w:val="a9"/>
            <w:noProof/>
          </w:rPr>
          <w:t>章</w:t>
        </w:r>
        <w:r w:rsidRPr="00786F6B">
          <w:rPr>
            <w:rStyle w:val="a9"/>
            <w:noProof/>
          </w:rPr>
          <w:t xml:space="preserve"> </w:t>
        </w:r>
        <w:r w:rsidRPr="00786F6B">
          <w:rPr>
            <w:rStyle w:val="a9"/>
            <w:noProof/>
          </w:rPr>
          <w:t>总</w:t>
        </w:r>
        <w:r w:rsidRPr="00786F6B">
          <w:rPr>
            <w:rStyle w:val="a9"/>
            <w:noProof/>
          </w:rPr>
          <w:t xml:space="preserve"> </w:t>
        </w:r>
        <w:r w:rsidRPr="00786F6B">
          <w:rPr>
            <w:rStyle w:val="a9"/>
            <w:noProof/>
          </w:rPr>
          <w:t>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_Toc242130529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28A857C" w14:textId="04D53F37" w:rsidR="006546CC" w:rsidRDefault="006546CC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2"/>
          <w:szCs w:val="24"/>
          <w14:ligatures w14:val="standardContextual"/>
        </w:rPr>
      </w:pPr>
      <w:hyperlink w:anchor="_Toc242130530" w:history="1">
        <w:r w:rsidRPr="00786F6B">
          <w:rPr>
            <w:rStyle w:val="a9"/>
            <w:noProof/>
          </w:rPr>
          <w:t xml:space="preserve">6.1 </w:t>
        </w:r>
        <w:r w:rsidRPr="00786F6B">
          <w:rPr>
            <w:rStyle w:val="a9"/>
            <w:noProof/>
          </w:rPr>
          <w:t>完成情况与主要收获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_Toc242130530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72F9866" w14:textId="473837C8" w:rsidR="006546CC" w:rsidRDefault="006546CC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2"/>
          <w:szCs w:val="24"/>
          <w14:ligatures w14:val="standardContextual"/>
        </w:rPr>
      </w:pPr>
      <w:hyperlink w:anchor="_Toc242130531" w:history="1">
        <w:r w:rsidRPr="00786F6B">
          <w:rPr>
            <w:rStyle w:val="a9"/>
            <w:noProof/>
          </w:rPr>
          <w:t xml:space="preserve">6.2 </w:t>
        </w:r>
        <w:r w:rsidRPr="00786F6B">
          <w:rPr>
            <w:rStyle w:val="a9"/>
            <w:noProof/>
          </w:rPr>
          <w:t>适用边界与后续工作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_Toc242130531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7F65D4B" w14:textId="4B13C1BD" w:rsidR="006546CC" w:rsidRDefault="006546CC">
      <w:pPr>
        <w:pStyle w:val="TOC2"/>
        <w:tabs>
          <w:tab w:val="right" w:leader="dot" w:pos="9394"/>
        </w:tabs>
        <w:ind w:left="480" w:firstLine="480"/>
        <w:rPr>
          <w:rFonts w:asciiTheme="minorHAnsi" w:eastAsiaTheme="minorEastAsia" w:hAnsiTheme="minorHAnsi"/>
          <w:noProof/>
          <w:kern w:val="2"/>
          <w:sz w:val="22"/>
          <w:szCs w:val="24"/>
          <w14:ligatures w14:val="standardContextual"/>
        </w:rPr>
      </w:pPr>
      <w:hyperlink w:anchor="_Toc242130532" w:history="1">
        <w:r w:rsidRPr="00786F6B">
          <w:rPr>
            <w:rStyle w:val="a9"/>
            <w:noProof/>
          </w:rPr>
          <w:t xml:space="preserve">6.3 </w:t>
        </w:r>
        <w:r w:rsidRPr="00786F6B">
          <w:rPr>
            <w:rStyle w:val="a9"/>
            <w:noProof/>
          </w:rPr>
          <w:t>开源组件与知识来源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_Toc242130532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165D0BB" w14:textId="1B82D1D9" w:rsidR="006546CC" w:rsidRDefault="006546CC">
      <w:pPr>
        <w:pStyle w:val="TOC1"/>
        <w:tabs>
          <w:tab w:val="right" w:leader="dot" w:pos="9394"/>
        </w:tabs>
        <w:ind w:firstLine="480"/>
        <w:rPr>
          <w:rFonts w:asciiTheme="minorHAnsi" w:eastAsiaTheme="minorEastAsia" w:hAnsiTheme="minorHAnsi"/>
          <w:noProof/>
          <w:kern w:val="2"/>
          <w:sz w:val="22"/>
          <w:szCs w:val="24"/>
          <w14:ligatures w14:val="standardContextual"/>
        </w:rPr>
      </w:pPr>
      <w:hyperlink w:anchor="_Toc242130533" w:history="1">
        <w:r w:rsidRPr="00786F6B">
          <w:rPr>
            <w:rStyle w:val="a9"/>
            <w:noProof/>
          </w:rPr>
          <w:t>参</w:t>
        </w:r>
        <w:r w:rsidRPr="00786F6B">
          <w:rPr>
            <w:rStyle w:val="a9"/>
            <w:noProof/>
          </w:rPr>
          <w:t xml:space="preserve"> </w:t>
        </w:r>
        <w:r w:rsidRPr="00786F6B">
          <w:rPr>
            <w:rStyle w:val="a9"/>
            <w:noProof/>
          </w:rPr>
          <w:t>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_Toc242130533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7A6009D" w14:textId="3A05382D" w:rsidR="007B2600" w:rsidRDefault="007F1D94">
      <w:pPr>
        <w:ind w:firstLine="480"/>
        <w:sectPr w:rsidR="007B2600">
          <w:footerReference w:type="default" r:id="rId14"/>
          <w:pgSz w:w="12240" w:h="15840"/>
          <w:pgMar w:top="1701" w:right="1418" w:bottom="1134" w:left="1418" w:header="720" w:footer="720" w:gutter="0"/>
          <w:cols w:space="720"/>
          <w:titlePg/>
          <w:docGrid w:linePitch="360"/>
        </w:sectPr>
      </w:pPr>
      <w:r>
        <w:fldChar w:fldCharType="end"/>
      </w:r>
    </w:p>
    <w:p w14:paraId="267256E9" w14:textId="77777777" w:rsidR="007B2600" w:rsidRDefault="007F1D94">
      <w:pPr>
        <w:pStyle w:val="1"/>
        <w:spacing w:before="120" w:after="120"/>
      </w:pPr>
      <w:bookmarkStart w:id="0" w:name="_Toc327256076"/>
      <w:r>
        <w:rPr>
          <w:rFonts w:hint="eastAsia"/>
        </w:rPr>
        <w:lastRenderedPageBreak/>
        <w:t xml:space="preserve"> </w:t>
      </w:r>
      <w:bookmarkStart w:id="1" w:name="_Toc242130479"/>
      <w:r>
        <w:rPr>
          <w:rFonts w:hint="eastAsia"/>
        </w:rPr>
        <w:t>绪</w:t>
      </w:r>
      <w:r>
        <w:rPr>
          <w:rFonts w:hint="eastAsia"/>
        </w:rPr>
        <w:t xml:space="preserve"> </w:t>
      </w:r>
      <w:r>
        <w:rPr>
          <w:rFonts w:hint="eastAsia"/>
        </w:rPr>
        <w:t>论</w:t>
      </w:r>
      <w:bookmarkEnd w:id="0"/>
      <w:bookmarkEnd w:id="1"/>
    </w:p>
    <w:p w14:paraId="0B7CF440" w14:textId="77777777" w:rsidR="007B2600" w:rsidRDefault="007F1D94">
      <w:pPr>
        <w:pStyle w:val="2"/>
      </w:pPr>
      <w:bookmarkStart w:id="2" w:name="_Toc242130480"/>
      <w:r>
        <w:rPr>
          <w:rFonts w:hint="eastAsia"/>
        </w:rPr>
        <w:t>目的与意义</w:t>
      </w:r>
      <w:bookmarkEnd w:id="2"/>
    </w:p>
    <w:p w14:paraId="53B2F94A" w14:textId="77777777" w:rsidR="007B2600" w:rsidRDefault="007F1D94">
      <w:pPr>
        <w:ind w:firstLine="480"/>
      </w:pPr>
      <w:r>
        <w:rPr>
          <w:rFonts w:hint="eastAsia"/>
        </w:rPr>
        <w:t>本项目面向云、边、端协同执行的静态批任务调度。一次应用由具有先后依赖的有向无环图（</w:t>
      </w:r>
      <w:r>
        <w:rPr>
          <w:rFonts w:hint="eastAsia"/>
        </w:rPr>
        <w:t>DAG</w:t>
      </w:r>
      <w:r>
        <w:rPr>
          <w:rFonts w:hint="eastAsia"/>
        </w:rPr>
        <w:t>）表示，节点携带计算量，边携带前驱输出的数据量；资源具有不同算力和带宽。调度器需要同时确定任务次序、执行资源和起止时间，在满足依赖、通信就绪与资源互斥约束的前提下，缩短全部任务的整体完成时间（</w:t>
      </w:r>
      <w:r>
        <w:rPr>
          <w:rFonts w:hint="eastAsia"/>
        </w:rPr>
        <w:t>makespan</w:t>
      </w:r>
      <w:r>
        <w:rPr>
          <w:rFonts w:hint="eastAsia"/>
        </w:rPr>
        <w:t>）。典型应用包括边缘数据预处理与云端汇总、批量推理流水线、科学计算工作流和构建测试流水线。</w:t>
      </w:r>
    </w:p>
    <w:p w14:paraId="14127503" w14:textId="77777777" w:rsidR="007B2600" w:rsidRDefault="007F1D94">
      <w:pPr>
        <w:ind w:firstLine="480"/>
      </w:pPr>
      <w:r>
        <w:rPr>
          <w:rFonts w:hint="eastAsia"/>
        </w:rPr>
        <w:t>设计目的包括三个层面：建立资源和任务参数可配置、策略接口统一的调度框架；探索以启发式先验约束深度强化学习的方法，提升固定验证协议下的调度质量；形成可运行、可追踪、可复核的工程交付。项目将训练、推理、评测和诊断分开，使后续替换策略时可以沿用同一物理模型、合法性检查和统计方法，减少算法迭代伴随实验口径变化的问题。</w:t>
      </w:r>
    </w:p>
    <w:p w14:paraId="231FA180" w14:textId="77777777" w:rsidR="007B2600" w:rsidRDefault="007F1D94">
      <w:pPr>
        <w:ind w:firstLine="480"/>
      </w:pPr>
      <w:r>
        <w:rPr>
          <w:rFonts w:hint="eastAsia"/>
        </w:rPr>
        <w:t>工程价值在于把“得到一个较小的数值”转化为完整调度计划。输出逐任务资源映射和时间段，提供机器可读结果、单场景命令行、质量档位、时间预算及复现入口；评审者能够从文档定位到原始结果，再检查产生结果的实现。当前系统提供的是离线调度求解与仿真验证能力，实际集群中的任务启动、监控、失败恢复和资源遥测仍需由执行器与运维层接入。</w:t>
      </w:r>
    </w:p>
    <w:p w14:paraId="0F8361D4" w14:textId="77777777" w:rsidR="007B2600" w:rsidRDefault="007F1D94">
      <w:pPr>
        <w:pStyle w:val="2"/>
      </w:pPr>
      <w:bookmarkStart w:id="3" w:name="_Toc242130481"/>
      <w:r>
        <w:rPr>
          <w:rFonts w:hint="eastAsia"/>
        </w:rPr>
        <w:t>项目背景</w:t>
      </w:r>
      <w:bookmarkEnd w:id="3"/>
    </w:p>
    <w:p w14:paraId="3E4CA994" w14:textId="77777777" w:rsidR="007B2600" w:rsidRDefault="007F1D94">
      <w:pPr>
        <w:ind w:firstLine="480"/>
      </w:pPr>
      <w:r>
        <w:rPr>
          <w:rFonts w:hint="eastAsia"/>
        </w:rPr>
        <w:t>异构资源调度的困难来自多个因素的耦合。算力更强的云资源可能减少执行时长，却会引入数据传输；一条关键依赖链可能限制整体并行度；某些任务虽然已经就绪，仍需等待目标资源上的空闲区间。因此，仅按计算量排序或将所有任务集中到最快资源，通常无法兼顾通信和资源竞争。随着任务数增加，合法拓扑序与资源映射的组合规模迅速扩大，求解质量和决策耗时需要共同考虑。</w:t>
      </w:r>
    </w:p>
    <w:p w14:paraId="1E126903" w14:textId="77777777" w:rsidR="007B2600" w:rsidRDefault="007F1D94">
      <w:pPr>
        <w:ind w:firstLine="480"/>
      </w:pPr>
      <w:r>
        <w:rPr>
          <w:rFonts w:hint="eastAsia"/>
        </w:rPr>
        <w:t>Topcuoglu</w:t>
      </w:r>
      <w:r>
        <w:rPr>
          <w:rFonts w:hint="eastAsia"/>
        </w:rPr>
        <w:t>等（</w:t>
      </w:r>
      <w:r>
        <w:rPr>
          <w:rFonts w:hint="eastAsia"/>
        </w:rPr>
        <w:t>2002</w:t>
      </w:r>
      <w:r>
        <w:rPr>
          <w:rFonts w:hint="eastAsia"/>
        </w:rPr>
        <w:t>）提出的</w:t>
      </w:r>
      <w:r>
        <w:rPr>
          <w:rFonts w:hint="eastAsia"/>
        </w:rPr>
        <w:t>HEFT</w:t>
      </w:r>
      <w:r>
        <w:rPr>
          <w:rFonts w:hint="eastAsia"/>
        </w:rPr>
        <w:t>以</w:t>
      </w:r>
      <w:r>
        <w:rPr>
          <w:rFonts w:hint="eastAsia"/>
        </w:rPr>
        <w:t>upward rank</w:t>
      </w:r>
      <w:r>
        <w:rPr>
          <w:rFonts w:hint="eastAsia"/>
        </w:rPr>
        <w:t>确定优先次序，并使用最早完成时间规则放置任务，具有较低开销和可解释性，适合作为强基线。本项目复用其思想并自主实现统一物理规则下的比较。</w:t>
      </w:r>
      <w:r>
        <w:rPr>
          <w:rFonts w:hint="eastAsia"/>
        </w:rPr>
        <w:t>HEFT</w:t>
      </w:r>
      <w:r>
        <w:rPr>
          <w:rFonts w:hint="eastAsia"/>
        </w:rPr>
        <w:t>的固定优先级并不保证每个实例全局最优；</w:t>
      </w:r>
      <w:r>
        <w:rPr>
          <w:rFonts w:hint="eastAsia"/>
        </w:rPr>
        <w:t>MILP</w:t>
      </w:r>
      <w:r>
        <w:rPr>
          <w:rFonts w:hint="eastAsia"/>
        </w:rPr>
        <w:t>可在小规模场景给出精确解或界，但规模扩大后求解与最优性证明成本上升。项目保留两类方法，分别用于快速参照和有限范围的理论核验。</w:t>
      </w:r>
    </w:p>
    <w:p w14:paraId="43534E30" w14:textId="77777777" w:rsidR="007B2600" w:rsidRDefault="007F1D94">
      <w:pPr>
        <w:ind w:firstLine="480"/>
      </w:pPr>
      <w:r>
        <w:rPr>
          <w:rFonts w:hint="eastAsia"/>
        </w:rPr>
        <w:t>Schulman</w:t>
      </w:r>
      <w:r>
        <w:rPr>
          <w:rFonts w:hint="eastAsia"/>
        </w:rPr>
        <w:t>等（</w:t>
      </w:r>
      <w:r>
        <w:rPr>
          <w:rFonts w:hint="eastAsia"/>
        </w:rPr>
        <w:t>2017</w:t>
      </w:r>
      <w:r>
        <w:rPr>
          <w:rFonts w:hint="eastAsia"/>
        </w:rPr>
        <w:t>）提出的</w:t>
      </w:r>
      <w:r>
        <w:rPr>
          <w:rFonts w:hint="eastAsia"/>
        </w:rPr>
        <w:t>PPO</w:t>
      </w:r>
      <w:r>
        <w:rPr>
          <w:rFonts w:hint="eastAsia"/>
        </w:rPr>
        <w:t>提供了可反复采样和更新的策略优化框架，但通用算法本身并不解决</w:t>
      </w:r>
      <w:r>
        <w:rPr>
          <w:rFonts w:hint="eastAsia"/>
        </w:rPr>
        <w:t>DAG</w:t>
      </w:r>
      <w:r>
        <w:rPr>
          <w:rFonts w:hint="eastAsia"/>
        </w:rPr>
        <w:t>依赖是否合法的问题。</w:t>
      </w:r>
      <w:r>
        <w:rPr>
          <w:rFonts w:hint="eastAsia"/>
        </w:rPr>
        <w:t>Huang</w:t>
      </w:r>
      <w:r>
        <w:rPr>
          <w:rFonts w:hint="eastAsia"/>
        </w:rPr>
        <w:t>与</w:t>
      </w:r>
      <w:r>
        <w:rPr>
          <w:rFonts w:hint="eastAsia"/>
        </w:rPr>
        <w:t>Ontañ</w:t>
      </w:r>
      <w:r>
        <w:rPr>
          <w:rFonts w:hint="eastAsia"/>
        </w:rPr>
        <w:t>ó</w:t>
      </w:r>
      <w:r>
        <w:rPr>
          <w:rFonts w:hint="eastAsia"/>
        </w:rPr>
        <w:t>n</w:t>
      </w:r>
      <w:r>
        <w:rPr>
          <w:rFonts w:hint="eastAsia"/>
        </w:rPr>
        <w:t>（</w:t>
      </w:r>
      <w:r>
        <w:rPr>
          <w:rFonts w:hint="eastAsia"/>
        </w:rPr>
        <w:t>2020</w:t>
      </w:r>
      <w:r>
        <w:rPr>
          <w:rFonts w:hint="eastAsia"/>
        </w:rPr>
        <w:t>）分析了策略梯度</w:t>
      </w:r>
      <w:r>
        <w:rPr>
          <w:rFonts w:hint="eastAsia"/>
        </w:rPr>
        <w:lastRenderedPageBreak/>
        <w:t>中的非法动作屏蔽。本项目使用</w:t>
      </w:r>
      <w:r>
        <w:rPr>
          <w:rFonts w:hint="eastAsia"/>
        </w:rPr>
        <w:t>MaskablePPO</w:t>
      </w:r>
      <w:r>
        <w:rPr>
          <w:rFonts w:hint="eastAsia"/>
        </w:rPr>
        <w:t>，只允许从当前就绪任务中采样动作，再通过统一</w:t>
      </w:r>
      <w:r>
        <w:rPr>
          <w:rFonts w:hint="eastAsia"/>
        </w:rPr>
        <w:t>EFT</w:t>
      </w:r>
      <w:r>
        <w:rPr>
          <w:rFonts w:hint="eastAsia"/>
        </w:rPr>
        <w:t>规则分配资源。训练过程中还需控制观测尺度、奖励尺度和动作语义，避免策略塌缩或将环境差异误当作学习收益。</w:t>
      </w:r>
    </w:p>
    <w:p w14:paraId="6DEB66D2" w14:textId="77777777" w:rsidR="007B2600" w:rsidRDefault="007F1D94">
      <w:pPr>
        <w:ind w:firstLine="480"/>
      </w:pPr>
      <w:r>
        <w:rPr>
          <w:rFonts w:hint="eastAsia"/>
        </w:rPr>
        <w:t>本项目的特点是把学习、启发式与合法搜索组合为一个可审计求解过程：</w:t>
      </w:r>
      <w:r>
        <w:rPr>
          <w:rFonts w:hint="eastAsia"/>
        </w:rPr>
        <w:t>HEFT</w:t>
      </w:r>
      <w:r>
        <w:rPr>
          <w:rFonts w:hint="eastAsia"/>
        </w:rPr>
        <w:t>提供先验，神经网络学习有界排序残差，多次采样形成不同初解，单任务重定位和大邻域搜索在约束内精修，</w:t>
      </w:r>
      <w:r>
        <w:rPr>
          <w:rFonts w:hint="eastAsia"/>
        </w:rPr>
        <w:t>Adaptive</w:t>
      </w:r>
      <w:r>
        <w:rPr>
          <w:rFonts w:hint="eastAsia"/>
        </w:rPr>
        <w:t>候选集按同一</w:t>
      </w:r>
      <w:r>
        <w:rPr>
          <w:rFonts w:hint="eastAsia"/>
        </w:rPr>
        <w:t>makespan</w:t>
      </w:r>
      <w:r>
        <w:rPr>
          <w:rFonts w:hint="eastAsia"/>
        </w:rPr>
        <w:t>选优。相关基础方法已有研究积累，本文重点贡献是它们在当前</w:t>
      </w:r>
      <w:r>
        <w:rPr>
          <w:rFonts w:hint="eastAsia"/>
        </w:rPr>
        <w:t>DAG</w:t>
      </w:r>
      <w:r>
        <w:rPr>
          <w:rFonts w:hint="eastAsia"/>
        </w:rPr>
        <w:t>模型中的实现组合、容量安全与实验闭环；不将</w:t>
      </w:r>
      <w:r>
        <w:rPr>
          <w:rFonts w:hint="eastAsia"/>
        </w:rPr>
        <w:t>PPO</w:t>
      </w:r>
      <w:r>
        <w:rPr>
          <w:rFonts w:hint="eastAsia"/>
        </w:rPr>
        <w:t>、</w:t>
      </w:r>
      <w:r>
        <w:rPr>
          <w:rFonts w:hint="eastAsia"/>
        </w:rPr>
        <w:t>HEFT</w:t>
      </w:r>
      <w:r>
        <w:rPr>
          <w:rFonts w:hint="eastAsia"/>
        </w:rPr>
        <w:t>或</w:t>
      </w:r>
      <w:r>
        <w:rPr>
          <w:rFonts w:hint="eastAsia"/>
        </w:rPr>
        <w:t>LNS</w:t>
      </w:r>
      <w:r>
        <w:rPr>
          <w:rFonts w:hint="eastAsia"/>
        </w:rPr>
        <w:t>本身表述为项目原创算法。</w:t>
      </w:r>
    </w:p>
    <w:p w14:paraId="7AD468E4" w14:textId="77777777" w:rsidR="007B2600" w:rsidRDefault="007B2600">
      <w:pPr>
        <w:ind w:firstLineChars="83" w:firstLine="199"/>
        <w:sectPr w:rsidR="007B2600">
          <w:footerReference w:type="default" r:id="rId15"/>
          <w:pgSz w:w="12240" w:h="15840"/>
          <w:pgMar w:top="1701" w:right="1418" w:bottom="1134" w:left="1418" w:header="720" w:footer="720" w:gutter="0"/>
          <w:pgNumType w:start="1"/>
          <w:cols w:space="720"/>
          <w:docGrid w:linePitch="360"/>
        </w:sectPr>
      </w:pPr>
    </w:p>
    <w:p w14:paraId="41C8F487" w14:textId="77777777" w:rsidR="007B2600" w:rsidRDefault="007F1D94">
      <w:pPr>
        <w:pStyle w:val="1"/>
        <w:spacing w:before="120" w:after="120"/>
      </w:pPr>
      <w:r>
        <w:rPr>
          <w:rFonts w:hint="eastAsia"/>
        </w:rPr>
        <w:lastRenderedPageBreak/>
        <w:t xml:space="preserve"> </w:t>
      </w:r>
      <w:bookmarkStart w:id="4" w:name="_Toc242130482"/>
      <w:r>
        <w:rPr>
          <w:rFonts w:hint="eastAsia"/>
        </w:rPr>
        <w:t>技</w:t>
      </w:r>
      <w:r>
        <w:rPr>
          <w:rFonts w:hint="eastAsia"/>
        </w:rPr>
        <w:t xml:space="preserve"> </w:t>
      </w:r>
      <w:r>
        <w:rPr>
          <w:rFonts w:hint="eastAsia"/>
        </w:rPr>
        <w:t>术</w:t>
      </w:r>
      <w:r>
        <w:rPr>
          <w:rFonts w:hint="eastAsia"/>
        </w:rPr>
        <w:t xml:space="preserve"> </w:t>
      </w:r>
      <w:r>
        <w:rPr>
          <w:rFonts w:hint="eastAsia"/>
        </w:rPr>
        <w:t>理</w:t>
      </w:r>
      <w:r>
        <w:rPr>
          <w:rFonts w:hint="eastAsia"/>
        </w:rPr>
        <w:t xml:space="preserve"> </w:t>
      </w:r>
      <w:r>
        <w:rPr>
          <w:rFonts w:hint="eastAsia"/>
        </w:rPr>
        <w:t>论</w:t>
      </w:r>
      <w:bookmarkEnd w:id="4"/>
    </w:p>
    <w:p w14:paraId="5559C911" w14:textId="77777777" w:rsidR="007B2600" w:rsidRDefault="007F1D94">
      <w:pPr>
        <w:pStyle w:val="2"/>
      </w:pPr>
      <w:bookmarkStart w:id="5" w:name="_Toc242130483"/>
      <w:r>
        <w:rPr>
          <w:rFonts w:hint="eastAsia"/>
        </w:rPr>
        <w:t>设计思想</w:t>
      </w:r>
      <w:bookmarkEnd w:id="5"/>
    </w:p>
    <w:p w14:paraId="70836BD6" w14:textId="77777777" w:rsidR="007B2600" w:rsidRDefault="007F1D94">
      <w:pPr>
        <w:ind w:firstLine="480"/>
      </w:pPr>
      <w:r>
        <w:rPr>
          <w:rFonts w:hint="eastAsia"/>
        </w:rPr>
        <w:t>本项目采用“可验证的物理调度规则＋可学习的任务排序＋约束搜索精修”的分层设计。学习器负责发现实例相关的任务优先次序，统一的最早完成时间（</w:t>
      </w:r>
      <w:r>
        <w:rPr>
          <w:rFonts w:hint="eastAsia"/>
        </w:rPr>
        <w:t>EFT</w:t>
      </w:r>
      <w:r>
        <w:rPr>
          <w:rFonts w:hint="eastAsia"/>
        </w:rPr>
        <w:t>）规则负责资源放置，候选选优与合法性校验负责最终交付。这样既保留强化学习适应图结构和资源状态的能力，也使每个任务的资源、开始时间和完成时间都能追溯到明确的计算规则。</w:t>
      </w:r>
    </w:p>
    <w:p w14:paraId="7CCCE8B3" w14:textId="77777777" w:rsidR="007B2600" w:rsidRDefault="007F1D94">
      <w:pPr>
        <w:pStyle w:val="3"/>
      </w:pPr>
      <w:bookmarkStart w:id="6" w:name="_Toc242130484"/>
      <w:r>
        <w:rPr>
          <w:rFonts w:hint="eastAsia"/>
        </w:rPr>
        <w:t>任务与资源的数学建模</w:t>
      </w:r>
      <w:bookmarkEnd w:id="6"/>
    </w:p>
    <w:p w14:paraId="5C0813E3" w14:textId="77777777" w:rsidR="007B2600" w:rsidRDefault="007F1D94">
      <w:pPr>
        <w:ind w:firstLine="480"/>
      </w:pPr>
      <w:r>
        <w:rPr>
          <w:rFonts w:hint="eastAsia"/>
        </w:rPr>
        <w:t>将工作流表示为有向无环图</w:t>
      </w:r>
      <w:r>
        <w:t xml:space="preserve"> G</w:t>
      </w:r>
      <w:r>
        <w:rPr>
          <w:rFonts w:hint="eastAsia"/>
        </w:rPr>
        <w:t>＝</w:t>
      </w:r>
      <w:r>
        <w:t>(V,E)</w:t>
      </w:r>
      <w:r>
        <w:rPr>
          <w:rFonts w:hint="eastAsia"/>
        </w:rPr>
        <w:t>。节点</w:t>
      </w:r>
      <w:r>
        <w:t xml:space="preserve"> i </w:t>
      </w:r>
      <w:r>
        <w:rPr>
          <w:rFonts w:hint="eastAsia"/>
        </w:rPr>
        <w:t>的计算量为</w:t>
      </w:r>
      <w:r>
        <w:t xml:space="preserve"> w</w:t>
      </w:r>
      <w:r>
        <w:t>ᵢ</w:t>
      </w:r>
      <w:r>
        <w:rPr>
          <w:rFonts w:hint="eastAsia"/>
        </w:rPr>
        <w:t>，边</w:t>
      </w:r>
      <w:r>
        <w:t xml:space="preserve"> (i,j) </w:t>
      </w:r>
      <w:r>
        <w:rPr>
          <w:rFonts w:hint="eastAsia"/>
        </w:rPr>
        <w:t>的数据量为</w:t>
      </w:r>
      <w:r>
        <w:t xml:space="preserve"> d</w:t>
      </w:r>
      <w:r>
        <w:t>ᵢⱼ</w:t>
      </w:r>
      <w:r>
        <w:rPr>
          <w:rFonts w:hint="eastAsia"/>
        </w:rPr>
        <w:t>；资源</w:t>
      </w:r>
      <w:r>
        <w:t xml:space="preserve"> r </w:t>
      </w:r>
      <w:r>
        <w:rPr>
          <w:rFonts w:hint="eastAsia"/>
        </w:rPr>
        <w:t>的计算能力为</w:t>
      </w:r>
      <w:r>
        <w:t xml:space="preserve"> p</w:t>
      </w:r>
      <w:r>
        <w:t>ᵣ</w:t>
      </w:r>
      <w:r>
        <w:rPr>
          <w:rFonts w:hint="eastAsia"/>
        </w:rPr>
        <w:t>，带宽为</w:t>
      </w:r>
      <w:r>
        <w:t xml:space="preserve"> b</w:t>
      </w:r>
      <w:r>
        <w:t>ᵣ</w:t>
      </w:r>
      <w:r>
        <w:rPr>
          <w:rFonts w:hint="eastAsia"/>
        </w:rPr>
        <w:t>。云、边、端通过不同的资源参数表达异构性，并使用统一的时间尺度。任务执行不可抢占，同一资源上的执行区间不能重叠。当前模型面向已知</w:t>
      </w:r>
      <w:r>
        <w:t xml:space="preserve"> DAG </w:t>
      </w:r>
      <w:r>
        <w:rPr>
          <w:rFonts w:hint="eastAsia"/>
        </w:rPr>
        <w:t>的离线静态规划，通信代价按资源端点瓶颈带宽计算，不单独模拟链路拥塞和传输队列。</w:t>
      </w:r>
    </w:p>
    <w:p w14:paraId="3CEFC4DB" w14:textId="77777777" w:rsidR="007B2600" w:rsidRDefault="007F1D94">
      <w:pPr>
        <w:spacing w:line="400" w:lineRule="atLeast"/>
        <w:ind w:firstLineChars="0" w:firstLine="4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den>
          </m:f>
        </m:oMath>
      </m:oMathPara>
    </w:p>
    <w:p w14:paraId="555FD3C8" w14:textId="77777777" w:rsidR="007B2600" w:rsidRDefault="007F1D94">
      <w:pPr>
        <w:ind w:firstLine="480"/>
      </w:pPr>
      <w:r>
        <w:rPr>
          <w:rFonts w:hint="eastAsia"/>
        </w:rPr>
        <w:t>任务</w:t>
      </w:r>
      <w:r>
        <w:t xml:space="preserve"> i </w:t>
      </w:r>
      <w:r>
        <w:rPr>
          <w:rFonts w:hint="eastAsia"/>
        </w:rPr>
        <w:t>与</w:t>
      </w:r>
      <w:r>
        <w:t xml:space="preserve"> j </w:t>
      </w:r>
      <w:r>
        <w:rPr>
          <w:rFonts w:hint="eastAsia"/>
        </w:rPr>
        <w:t>位于同一资源时通信时间为零；位于不同资源</w:t>
      </w:r>
      <w:r>
        <w:t xml:space="preserve"> r</w:t>
      </w:r>
      <w:r>
        <w:rPr>
          <w:rFonts w:hint="eastAsia"/>
        </w:rPr>
        <w:t>、</w:t>
      </w:r>
      <w:r>
        <w:t xml:space="preserve">q </w:t>
      </w:r>
      <w:r>
        <w:rPr>
          <w:rFonts w:hint="eastAsia"/>
        </w:rPr>
        <w:t>时，通信时间为</w:t>
      </w:r>
      <w:r>
        <w:t xml:space="preserve"> d</w:t>
      </w:r>
      <w:r>
        <w:t>ᵢⱼ</w:t>
      </w:r>
      <w:r>
        <w:t>/min(b</w:t>
      </w:r>
      <w:r>
        <w:t>ᵣ</w:t>
      </w:r>
      <w:r>
        <w:t>,b_q)</w:t>
      </w:r>
      <w:r>
        <w:rPr>
          <w:rFonts w:hint="eastAsia"/>
        </w:rPr>
        <w:t>。因此最强算力资源不一定产生最短总完成时间：把全部任务放到云节点可能增加排队，而把关联任务拆到不同节点又可能增加通信等待。系统优化的对象是整个</w:t>
      </w:r>
      <w:r>
        <w:t xml:space="preserve"> DAG </w:t>
      </w:r>
      <w:r>
        <w:rPr>
          <w:rFonts w:hint="eastAsia"/>
        </w:rPr>
        <w:t>的完成时间，而非某个任务的局部执行速度。</w:t>
      </w:r>
    </w:p>
    <w:p w14:paraId="584C91C5" w14:textId="77777777" w:rsidR="007B2600" w:rsidRDefault="007F1D94">
      <w:pPr>
        <w:spacing w:line="400" w:lineRule="atLeast"/>
        <w:ind w:firstLineChars="0" w:firstLine="4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≥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∈pred(</m:t>
              </m:r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)),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sub>
          </m:sSub>
        </m:oMath>
      </m:oMathPara>
    </w:p>
    <w:p w14:paraId="0C8124E9" w14:textId="77777777" w:rsidR="007B2600" w:rsidRDefault="007F1D94">
      <w:pPr>
        <w:spacing w:line="400" w:lineRule="atLeast"/>
        <w:ind w:firstLineChars="0" w:firstLine="480"/>
        <w:jc w:val="center"/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e>
            <m:li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s</m:t>
              </m:r>
            </m:lim>
          </m:limLow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,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V</m:t>
              </m:r>
            </m:lim>
          </m:limLow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5171B92A" w14:textId="67882668" w:rsidR="007B2600" w:rsidRDefault="007F1D94">
      <w:pPr>
        <w:ind w:firstLine="480"/>
      </w:pPr>
      <w:r>
        <w:rPr>
          <w:rFonts w:hint="eastAsia"/>
        </w:rPr>
        <w:t>其中</w:t>
      </w:r>
      <w:r>
        <w:t xml:space="preserve"> x</w:t>
      </w:r>
      <w:r>
        <w:t>ᵢ</w:t>
      </w:r>
      <w:r>
        <w:t xml:space="preserve"> </w:t>
      </w:r>
      <w:r>
        <w:rPr>
          <w:rFonts w:hint="eastAsia"/>
        </w:rPr>
        <w:t>表示任务资源映射，</w:t>
      </w:r>
      <w:r>
        <w:t>s</w:t>
      </w:r>
      <w:r>
        <w:t>ᵢ</w:t>
      </w:r>
      <w:r>
        <w:rPr>
          <w:rFonts w:hint="eastAsia"/>
        </w:rPr>
        <w:t>、</w:t>
      </w:r>
      <w:r>
        <w:t>f</w:t>
      </w:r>
      <w:r>
        <w:t>ᵢ</w:t>
      </w:r>
      <w:r>
        <w:t xml:space="preserve"> </w:t>
      </w:r>
      <w:r>
        <w:rPr>
          <w:rFonts w:hint="eastAsia"/>
        </w:rPr>
        <w:t>分别为开始和完成时间，</w:t>
      </w:r>
      <w:r>
        <w:t xml:space="preserve">pred(j) </w:t>
      </w:r>
      <w:r>
        <w:rPr>
          <w:rFonts w:hint="eastAsia"/>
        </w:rPr>
        <w:t>表示</w:t>
      </w:r>
      <w:r>
        <w:t xml:space="preserve"> j </w:t>
      </w:r>
      <w:r>
        <w:rPr>
          <w:rFonts w:hint="eastAsia"/>
        </w:rPr>
        <w:t>的前驱集合。源任务的依赖就绪时间取零。代码分别由</w:t>
      </w:r>
      <w:r>
        <w:t xml:space="preserve"> </w:t>
      </w:r>
      <w:r w:rsidR="006546CC">
        <w:t>src/env/dag_generator.py</w:t>
      </w:r>
      <w:r>
        <w:rPr>
          <w:rFonts w:hint="eastAsia"/>
        </w:rPr>
        <w:t>、</w:t>
      </w:r>
      <w:r w:rsidR="006546CC">
        <w:t>src/env/resource_config.py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 w:rsidR="006546CC">
        <w:t>src/env/scheduling_utils.py</w:t>
      </w:r>
      <w:r>
        <w:t xml:space="preserve"> </w:t>
      </w:r>
      <w:r>
        <w:rPr>
          <w:rFonts w:hint="eastAsia"/>
        </w:rPr>
        <w:t>实现图结构、执行与通信代价、资源事件时间线。</w:t>
      </w:r>
    </w:p>
    <w:p w14:paraId="12D954C8" w14:textId="77777777" w:rsidR="007B2600" w:rsidRDefault="007F1D94">
      <w:pPr>
        <w:pStyle w:val="3"/>
      </w:pPr>
      <w:bookmarkStart w:id="7" w:name="_Toc242130485"/>
      <w:r>
        <w:rPr>
          <w:rFonts w:hint="eastAsia"/>
        </w:rPr>
        <w:t>以统一物理规则保障公平比较</w:t>
      </w:r>
      <w:bookmarkEnd w:id="7"/>
    </w:p>
    <w:p w14:paraId="36962BF0" w14:textId="77777777" w:rsidR="007B2600" w:rsidRDefault="007F1D94">
      <w:pPr>
        <w:ind w:firstLine="480"/>
      </w:pPr>
      <w:r>
        <w:rPr>
          <w:rFonts w:hint="eastAsia"/>
        </w:rPr>
        <w:t>训练环境、</w:t>
      </w:r>
      <w:r>
        <w:rPr>
          <w:rFonts w:hint="eastAsia"/>
        </w:rPr>
        <w:t xml:space="preserve">HEFT </w:t>
      </w:r>
      <w:r>
        <w:rPr>
          <w:rFonts w:hint="eastAsia"/>
        </w:rPr>
        <w:t>基线和搜索候选共用</w:t>
      </w:r>
      <w:r>
        <w:rPr>
          <w:rFonts w:hint="eastAsia"/>
        </w:rPr>
        <w:t xml:space="preserve"> find_earliest_slot </w:t>
      </w:r>
      <w:r>
        <w:rPr>
          <w:rFonts w:hint="eastAsia"/>
        </w:rPr>
        <w:t>插入函数。给定任务的依赖就绪时间后，函数按开始时间扫描资源既有事件，把任务放入满足依赖和持续时间要求的最早空隙；资源选择比较所有资源上的</w:t>
      </w:r>
      <w:r>
        <w:rPr>
          <w:rFonts w:hint="eastAsia"/>
        </w:rPr>
        <w:t xml:space="preserve"> EFT</w:t>
      </w:r>
      <w:r>
        <w:rPr>
          <w:rFonts w:hint="eastAsia"/>
        </w:rPr>
        <w:t>。若训练环境只把任务追加到时间线尾部，而</w:t>
      </w:r>
      <w:r>
        <w:rPr>
          <w:rFonts w:hint="eastAsia"/>
        </w:rPr>
        <w:t xml:space="preserve"> HEFT </w:t>
      </w:r>
      <w:r>
        <w:rPr>
          <w:rFonts w:hint="eastAsia"/>
        </w:rPr>
        <w:t>可以插入空隙，两者即使执行相同顺序也会得到不同结果，实验结论就无法归因于策略。本项目通过统一插入规则和同序列重放检查消除这类偏差。</w:t>
      </w:r>
    </w:p>
    <w:p w14:paraId="3A206144" w14:textId="77777777" w:rsidR="007B2600" w:rsidRDefault="007F1D94">
      <w:pPr>
        <w:ind w:firstLine="480"/>
      </w:pPr>
      <w:r>
        <w:rPr>
          <w:rFonts w:hint="eastAsia"/>
        </w:rPr>
        <w:lastRenderedPageBreak/>
        <w:t xml:space="preserve">HEFT </w:t>
      </w:r>
      <w:r>
        <w:rPr>
          <w:rFonts w:hint="eastAsia"/>
        </w:rPr>
        <w:t>的理论依据来自</w:t>
      </w:r>
      <w:r>
        <w:rPr>
          <w:rFonts w:hint="eastAsia"/>
        </w:rPr>
        <w:t xml:space="preserve"> Topcuoglu</w:t>
      </w:r>
      <w:r>
        <w:rPr>
          <w:rFonts w:hint="eastAsia"/>
        </w:rPr>
        <w:t>等</w:t>
      </w:r>
      <w:r>
        <w:rPr>
          <w:rFonts w:hint="eastAsia"/>
        </w:rPr>
        <w:t>(2002)</w:t>
      </w:r>
      <w:r>
        <w:rPr>
          <w:rFonts w:hint="eastAsia"/>
        </w:rPr>
        <w:t>。其</w:t>
      </w:r>
      <w:r>
        <w:rPr>
          <w:rFonts w:hint="eastAsia"/>
        </w:rPr>
        <w:t xml:space="preserve"> upward rank </w:t>
      </w:r>
      <w:r>
        <w:rPr>
          <w:rFonts w:hint="eastAsia"/>
        </w:rPr>
        <w:t>表示当前任务到出口任务的平均剩余代价，递推式如下；平均计算与通信代价均由本项目的同一资源模型得到。</w:t>
      </w:r>
      <w:r>
        <w:rPr>
          <w:rFonts w:hint="eastAsia"/>
        </w:rPr>
        <w:t xml:space="preserve">HEFT </w:t>
      </w:r>
      <w:r>
        <w:rPr>
          <w:rFonts w:hint="eastAsia"/>
        </w:rPr>
        <w:t>根据该优先级形成任务顺序，再用</w:t>
      </w:r>
      <w:r>
        <w:rPr>
          <w:rFonts w:hint="eastAsia"/>
        </w:rPr>
        <w:t xml:space="preserve"> EFT </w:t>
      </w:r>
      <w:r>
        <w:rPr>
          <w:rFonts w:hint="eastAsia"/>
        </w:rPr>
        <w:t>分配资源。本项目重新实现这一标准算法，将其同时用于基线、策略先验和安全候选。</w:t>
      </w:r>
    </w:p>
    <w:p w14:paraId="074047B2" w14:textId="77777777" w:rsidR="007B2600" w:rsidRDefault="007F1D94">
      <w:pPr>
        <w:spacing w:line="400" w:lineRule="atLeast"/>
        <w:ind w:firstLineChars="0" w:firstLine="4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rank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</w:rPr>
                <m:t>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succ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)</m:t>
              </m:r>
            </m:lim>
          </m:limLow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rank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j</m:t>
          </m:r>
          <m:r>
            <w:rPr>
              <w:rFonts w:ascii="Cambria Math" w:hAnsi="Cambria Math"/>
            </w:rPr>
            <m:t>))</m:t>
          </m:r>
        </m:oMath>
      </m:oMathPara>
    </w:p>
    <w:p w14:paraId="480B30E9" w14:textId="77777777" w:rsidR="007B2600" w:rsidRDefault="007F1D94">
      <w:pPr>
        <w:pStyle w:val="3"/>
      </w:pPr>
      <w:bookmarkStart w:id="8" w:name="_Toc242130486"/>
      <w:r>
        <w:rPr>
          <w:rFonts w:hint="eastAsia"/>
        </w:rPr>
        <w:t>学习与约束的职责划分</w:t>
      </w:r>
      <w:bookmarkEnd w:id="8"/>
    </w:p>
    <w:p w14:paraId="70602BCA" w14:textId="77777777" w:rsidR="007B2600" w:rsidRDefault="007F1D94">
      <w:pPr>
        <w:ind w:firstLine="480"/>
      </w:pPr>
      <w:r>
        <w:rPr>
          <w:rFonts w:hint="eastAsia"/>
        </w:rPr>
        <w:t>最终学习动作只选择当前就绪任务，资源映射由</w:t>
      </w:r>
      <w:r>
        <w:rPr>
          <w:rFonts w:hint="eastAsia"/>
        </w:rPr>
        <w:t xml:space="preserve"> EFT </w:t>
      </w:r>
      <w:r>
        <w:rPr>
          <w:rFonts w:hint="eastAsia"/>
        </w:rPr>
        <w:t>确定。该划分把动作规模从“就绪任务数×资源数”降为“就绪任务数”，减少排序与映射相互耦合导致的探索难度。代价是资源选择受启发式规则限制，因此本项目不声称覆盖全部可能的资源映射空间。学习策略在</w:t>
      </w:r>
      <w:r>
        <w:rPr>
          <w:rFonts w:hint="eastAsia"/>
        </w:rPr>
        <w:t xml:space="preserve"> HEFT </w:t>
      </w:r>
      <w:r>
        <w:rPr>
          <w:rFonts w:hint="eastAsia"/>
        </w:rPr>
        <w:t>排序基准上预测有界残差，推理再用多样候选和搜索补足单次贪心的局限。</w:t>
      </w:r>
    </w:p>
    <w:p w14:paraId="347CD9B9" w14:textId="77777777" w:rsidR="007B2600" w:rsidRDefault="007F1D94">
      <w:pPr>
        <w:keepNext/>
        <w:keepLines/>
        <w:ind w:firstLineChars="0" w:firstLine="420"/>
        <w:jc w:val="center"/>
        <w:rPr>
          <w:sz w:val="21"/>
        </w:rPr>
      </w:pPr>
      <w:r>
        <w:rPr>
          <w:rFonts w:hint="eastAsia"/>
          <w:sz w:val="21"/>
        </w:rPr>
        <w:t>表</w:t>
      </w:r>
      <w:r>
        <w:rPr>
          <w:rFonts w:hint="eastAsia"/>
          <w:sz w:val="21"/>
        </w:rPr>
        <w:t xml:space="preserve"> 2-1  </w:t>
      </w:r>
      <w:r>
        <w:rPr>
          <w:rFonts w:hint="eastAsia"/>
          <w:sz w:val="21"/>
        </w:rPr>
        <w:t>分层职责与正确性保障</w:t>
      </w:r>
    </w:p>
    <w:tbl>
      <w:tblPr>
        <w:tblW w:w="9404" w:type="dxa"/>
        <w:jc w:val="center"/>
        <w:tblBorders>
          <w:top w:val="single" w:sz="4" w:space="0" w:color="000000"/>
          <w:bottom w:val="single" w:sz="4" w:space="0" w:color="00000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1431"/>
        <w:gridCol w:w="3271"/>
        <w:gridCol w:w="4702"/>
      </w:tblGrid>
      <w:tr w:rsidR="007B2600" w14:paraId="6D81EB0F" w14:textId="77777777">
        <w:trPr>
          <w:cantSplit/>
          <w:tblHeader/>
          <w:jc w:val="center"/>
        </w:trPr>
        <w:tc>
          <w:tcPr>
            <w:tcW w:w="143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4B95311" w14:textId="77777777" w:rsidR="007B2600" w:rsidRDefault="007F1D94">
            <w:pPr>
              <w:keepLines/>
              <w:spacing w:line="280" w:lineRule="exact"/>
              <w:ind w:firstLineChars="0" w:firstLine="422"/>
              <w:jc w:val="center"/>
              <w:rPr>
                <w:rFonts w:cs="Times New Roman"/>
                <w:b/>
                <w:sz w:val="21"/>
              </w:rPr>
            </w:pPr>
            <w:r>
              <w:rPr>
                <w:rFonts w:cs="Times New Roman" w:hint="eastAsia"/>
                <w:b/>
                <w:sz w:val="21"/>
              </w:rPr>
              <w:t>层次</w:t>
            </w:r>
          </w:p>
        </w:tc>
        <w:tc>
          <w:tcPr>
            <w:tcW w:w="327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4B48A3E" w14:textId="77777777" w:rsidR="007B2600" w:rsidRDefault="007F1D94">
            <w:pPr>
              <w:keepLines/>
              <w:spacing w:line="280" w:lineRule="exact"/>
              <w:ind w:firstLineChars="0" w:firstLine="422"/>
              <w:jc w:val="center"/>
              <w:rPr>
                <w:rFonts w:cs="Times New Roman"/>
                <w:b/>
                <w:sz w:val="21"/>
              </w:rPr>
            </w:pPr>
            <w:r>
              <w:rPr>
                <w:rFonts w:cs="Times New Roman" w:hint="eastAsia"/>
                <w:b/>
                <w:sz w:val="21"/>
              </w:rPr>
              <w:t>主要职责</w:t>
            </w:r>
          </w:p>
        </w:tc>
        <w:tc>
          <w:tcPr>
            <w:tcW w:w="470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D2848E9" w14:textId="77777777" w:rsidR="007B2600" w:rsidRDefault="007F1D94">
            <w:pPr>
              <w:keepLines/>
              <w:spacing w:line="280" w:lineRule="exact"/>
              <w:ind w:firstLineChars="0" w:firstLine="422"/>
              <w:jc w:val="center"/>
              <w:rPr>
                <w:rFonts w:cs="Times New Roman"/>
                <w:b/>
                <w:sz w:val="21"/>
              </w:rPr>
            </w:pPr>
            <w:r>
              <w:rPr>
                <w:rFonts w:cs="Times New Roman" w:hint="eastAsia"/>
                <w:b/>
                <w:sz w:val="21"/>
              </w:rPr>
              <w:t>保障机制</w:t>
            </w:r>
          </w:p>
        </w:tc>
      </w:tr>
      <w:tr w:rsidR="007B2600" w14:paraId="2B62B1D0" w14:textId="77777777">
        <w:trPr>
          <w:cantSplit/>
          <w:jc w:val="center"/>
        </w:trPr>
        <w:tc>
          <w:tcPr>
            <w:tcW w:w="1431" w:type="dxa"/>
            <w:tcBorders>
              <w:top w:val="single" w:sz="4" w:space="0" w:color="000000"/>
            </w:tcBorders>
            <w:vAlign w:val="center"/>
          </w:tcPr>
          <w:p w14:paraId="2C23852D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物理调度层</w:t>
            </w:r>
          </w:p>
        </w:tc>
        <w:tc>
          <w:tcPr>
            <w:tcW w:w="3271" w:type="dxa"/>
            <w:tcBorders>
              <w:top w:val="single" w:sz="4" w:space="0" w:color="000000"/>
            </w:tcBorders>
            <w:vAlign w:val="center"/>
          </w:tcPr>
          <w:p w14:paraId="69B8EA62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执行、通信、资源放置</w:t>
            </w:r>
            <w:r>
              <w:rPr>
                <w:rFonts w:cs="Times New Roman" w:hint="eastAsia"/>
                <w:sz w:val="21"/>
              </w:rPr>
              <w:t>makespan</w:t>
            </w:r>
          </w:p>
        </w:tc>
        <w:tc>
          <w:tcPr>
            <w:tcW w:w="4702" w:type="dxa"/>
            <w:tcBorders>
              <w:top w:val="single" w:sz="4" w:space="0" w:color="000000"/>
            </w:tcBorders>
            <w:vAlign w:val="center"/>
          </w:tcPr>
          <w:p w14:paraId="7604A60A" w14:textId="77777777" w:rsidR="007B2600" w:rsidRDefault="007F1D94">
            <w:pPr>
              <w:keepLines/>
              <w:spacing w:line="280" w:lineRule="exact"/>
              <w:ind w:firstLineChars="0" w:firstLine="42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统一代价公式和插入式</w:t>
            </w:r>
            <w:r>
              <w:rPr>
                <w:rFonts w:cs="Times New Roman" w:hint="eastAsia"/>
                <w:sz w:val="21"/>
              </w:rPr>
              <w:t xml:space="preserve"> EFT</w:t>
            </w:r>
          </w:p>
        </w:tc>
      </w:tr>
      <w:tr w:rsidR="007B2600" w14:paraId="56E120AE" w14:textId="77777777">
        <w:trPr>
          <w:cantSplit/>
          <w:jc w:val="center"/>
        </w:trPr>
        <w:tc>
          <w:tcPr>
            <w:tcW w:w="1431" w:type="dxa"/>
            <w:vAlign w:val="center"/>
          </w:tcPr>
          <w:p w14:paraId="044C4CDC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学习构造层</w:t>
            </w:r>
          </w:p>
        </w:tc>
        <w:tc>
          <w:tcPr>
            <w:tcW w:w="3271" w:type="dxa"/>
            <w:vAlign w:val="center"/>
          </w:tcPr>
          <w:p w14:paraId="7E2D54A8" w14:textId="77777777" w:rsidR="007B2600" w:rsidRDefault="007F1D94">
            <w:pPr>
              <w:keepLines/>
              <w:spacing w:line="280" w:lineRule="exact"/>
              <w:ind w:firstLineChars="0" w:firstLine="42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在就绪任务中选择优先顺序</w:t>
            </w:r>
          </w:p>
        </w:tc>
        <w:tc>
          <w:tcPr>
            <w:tcW w:w="4702" w:type="dxa"/>
            <w:vAlign w:val="center"/>
          </w:tcPr>
          <w:p w14:paraId="2C15AED6" w14:textId="77777777" w:rsidR="007B2600" w:rsidRDefault="007F1D94">
            <w:pPr>
              <w:keepLines/>
              <w:spacing w:line="280" w:lineRule="exact"/>
              <w:ind w:firstLineChars="0" w:firstLine="42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 xml:space="preserve">task-only </w:t>
            </w:r>
            <w:r>
              <w:rPr>
                <w:rFonts w:cs="Times New Roman" w:hint="eastAsia"/>
                <w:sz w:val="21"/>
              </w:rPr>
              <w:t>动作与非法动作屏蔽</w:t>
            </w:r>
          </w:p>
        </w:tc>
      </w:tr>
      <w:tr w:rsidR="007B2600" w14:paraId="483993EA" w14:textId="77777777">
        <w:trPr>
          <w:cantSplit/>
          <w:jc w:val="center"/>
        </w:trPr>
        <w:tc>
          <w:tcPr>
            <w:tcW w:w="1431" w:type="dxa"/>
            <w:vAlign w:val="center"/>
          </w:tcPr>
          <w:p w14:paraId="15AFA45B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约束搜索层</w:t>
            </w:r>
          </w:p>
        </w:tc>
        <w:tc>
          <w:tcPr>
            <w:tcW w:w="3271" w:type="dxa"/>
            <w:vAlign w:val="center"/>
          </w:tcPr>
          <w:p w14:paraId="0E40F52D" w14:textId="77777777" w:rsidR="007B2600" w:rsidRDefault="007F1D94">
            <w:pPr>
              <w:keepLines/>
              <w:spacing w:line="280" w:lineRule="exact"/>
              <w:ind w:firstLineChars="0" w:firstLine="42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修改合法拓扑序并精修候选</w:t>
            </w:r>
          </w:p>
        </w:tc>
        <w:tc>
          <w:tcPr>
            <w:tcW w:w="4702" w:type="dxa"/>
            <w:vAlign w:val="center"/>
          </w:tcPr>
          <w:p w14:paraId="6D0A8913" w14:textId="77777777" w:rsidR="007B2600" w:rsidRDefault="007F1D94">
            <w:pPr>
              <w:keepLines/>
              <w:spacing w:line="280" w:lineRule="exact"/>
              <w:ind w:firstLineChars="0" w:firstLine="42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全边拓扑检查、</w:t>
            </w:r>
            <w:r>
              <w:rPr>
                <w:rFonts w:cs="Times New Roman" w:hint="eastAsia"/>
                <w:sz w:val="21"/>
              </w:rPr>
              <w:t xml:space="preserve">Kahn </w:t>
            </w:r>
            <w:r>
              <w:rPr>
                <w:rFonts w:cs="Times New Roman" w:hint="eastAsia"/>
                <w:sz w:val="21"/>
              </w:rPr>
              <w:t>修复、严格改善接受</w:t>
            </w:r>
          </w:p>
        </w:tc>
      </w:tr>
      <w:tr w:rsidR="007B2600" w14:paraId="1CB525D6" w14:textId="77777777">
        <w:trPr>
          <w:cantSplit/>
          <w:jc w:val="center"/>
        </w:trPr>
        <w:tc>
          <w:tcPr>
            <w:tcW w:w="1431" w:type="dxa"/>
            <w:vAlign w:val="center"/>
          </w:tcPr>
          <w:p w14:paraId="63EC5524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自适应选优层</w:t>
            </w:r>
          </w:p>
        </w:tc>
        <w:tc>
          <w:tcPr>
            <w:tcW w:w="3271" w:type="dxa"/>
            <w:vAlign w:val="center"/>
          </w:tcPr>
          <w:p w14:paraId="7C8B3DCF" w14:textId="77777777" w:rsidR="007B2600" w:rsidRDefault="007F1D94">
            <w:pPr>
              <w:keepLines/>
              <w:spacing w:line="280" w:lineRule="exact"/>
              <w:ind w:firstLineChars="0" w:firstLine="42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组合学习与启发式候选</w:t>
            </w:r>
          </w:p>
        </w:tc>
        <w:tc>
          <w:tcPr>
            <w:tcW w:w="4702" w:type="dxa"/>
            <w:vAlign w:val="center"/>
          </w:tcPr>
          <w:p w14:paraId="04CF3872" w14:textId="77777777" w:rsidR="007B2600" w:rsidRDefault="007F1D94">
            <w:pPr>
              <w:keepLines/>
              <w:spacing w:line="280" w:lineRule="exact"/>
              <w:ind w:firstLineChars="0" w:firstLine="42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保留精确</w:t>
            </w:r>
            <w:r>
              <w:rPr>
                <w:rFonts w:cs="Times New Roman" w:hint="eastAsia"/>
                <w:sz w:val="21"/>
              </w:rPr>
              <w:t xml:space="preserve"> HEFT </w:t>
            </w:r>
            <w:r>
              <w:rPr>
                <w:rFonts w:cs="Times New Roman" w:hint="eastAsia"/>
                <w:sz w:val="21"/>
              </w:rPr>
              <w:t>锚点，按同一</w:t>
            </w:r>
            <w:r>
              <w:rPr>
                <w:rFonts w:cs="Times New Roman" w:hint="eastAsia"/>
                <w:sz w:val="21"/>
              </w:rPr>
              <w:t xml:space="preserve"> makespan </w:t>
            </w:r>
            <w:r>
              <w:rPr>
                <w:rFonts w:cs="Times New Roman" w:hint="eastAsia"/>
                <w:sz w:val="21"/>
              </w:rPr>
              <w:t>选优</w:t>
            </w:r>
          </w:p>
        </w:tc>
      </w:tr>
      <w:tr w:rsidR="007B2600" w14:paraId="146A4B11" w14:textId="77777777">
        <w:trPr>
          <w:cantSplit/>
          <w:jc w:val="center"/>
        </w:trPr>
        <w:tc>
          <w:tcPr>
            <w:tcW w:w="1431" w:type="dxa"/>
            <w:vAlign w:val="center"/>
          </w:tcPr>
          <w:p w14:paraId="6C7953F6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输出验收层</w:t>
            </w:r>
          </w:p>
        </w:tc>
        <w:tc>
          <w:tcPr>
            <w:tcW w:w="3271" w:type="dxa"/>
            <w:vAlign w:val="center"/>
          </w:tcPr>
          <w:p w14:paraId="059700AD" w14:textId="77777777" w:rsidR="007B2600" w:rsidRDefault="007F1D94">
            <w:pPr>
              <w:keepLines/>
              <w:spacing w:line="280" w:lineRule="exact"/>
              <w:ind w:firstLineChars="0" w:firstLine="42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返回完整可核验调度</w:t>
            </w:r>
          </w:p>
        </w:tc>
        <w:tc>
          <w:tcPr>
            <w:tcW w:w="4702" w:type="dxa"/>
            <w:vAlign w:val="center"/>
          </w:tcPr>
          <w:p w14:paraId="0D01AD84" w14:textId="77777777" w:rsidR="007B2600" w:rsidRDefault="007F1D94">
            <w:pPr>
              <w:keepLines/>
              <w:spacing w:line="280" w:lineRule="exact"/>
              <w:ind w:firstLineChars="0" w:firstLine="42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任务齐全、时间合法、资源无重叠、依赖满足</w:t>
            </w:r>
          </w:p>
        </w:tc>
      </w:tr>
    </w:tbl>
    <w:p w14:paraId="4CCE81CC" w14:textId="77777777" w:rsidR="007B2600" w:rsidRDefault="007B2600">
      <w:pPr>
        <w:spacing w:line="120" w:lineRule="exact"/>
        <w:ind w:firstLine="480"/>
      </w:pPr>
    </w:p>
    <w:p w14:paraId="295658E9" w14:textId="77777777" w:rsidR="007B2600" w:rsidRDefault="007F1D94">
      <w:pPr>
        <w:ind w:firstLine="480"/>
      </w:pPr>
      <w:r>
        <w:rPr>
          <w:rFonts w:hint="eastAsia"/>
        </w:rPr>
        <w:t>系统将“搜索不劣化输入解”和“</w:t>
      </w:r>
      <w:r>
        <w:rPr>
          <w:rFonts w:hint="eastAsia"/>
        </w:rPr>
        <w:t xml:space="preserve">Adaptive </w:t>
      </w:r>
      <w:r>
        <w:rPr>
          <w:rFonts w:hint="eastAsia"/>
        </w:rPr>
        <w:t>不劣于</w:t>
      </w:r>
      <w:r>
        <w:rPr>
          <w:rFonts w:hint="eastAsia"/>
        </w:rPr>
        <w:t xml:space="preserve"> HEFT</w:t>
      </w:r>
      <w:r>
        <w:rPr>
          <w:rFonts w:hint="eastAsia"/>
        </w:rPr>
        <w:t>”分开表述。前者来自</w:t>
      </w:r>
      <w:r>
        <w:rPr>
          <w:rFonts w:hint="eastAsia"/>
        </w:rPr>
        <w:t xml:space="preserve"> best-only </w:t>
      </w:r>
      <w:r>
        <w:rPr>
          <w:rFonts w:hint="eastAsia"/>
        </w:rPr>
        <w:t>接受准则，后者来自候选集中始终保留精确</w:t>
      </w:r>
      <w:r>
        <w:rPr>
          <w:rFonts w:hint="eastAsia"/>
        </w:rPr>
        <w:t xml:space="preserve"> HEFT </w:t>
      </w:r>
      <w:r>
        <w:rPr>
          <w:rFonts w:hint="eastAsia"/>
        </w:rPr>
        <w:t>锚点。二者是同一模拟器下的设计性质；实验统计用于说明改善幅度和稳定性，不用于替代正确性证明，也不意味着获得全局最优解。</w:t>
      </w:r>
    </w:p>
    <w:p w14:paraId="709DA866" w14:textId="77777777" w:rsidR="007B2600" w:rsidRDefault="007F1D94">
      <w:pPr>
        <w:pStyle w:val="2"/>
      </w:pPr>
      <w:bookmarkStart w:id="9" w:name="_Toc242130487"/>
      <w:r>
        <w:rPr>
          <w:rFonts w:hint="eastAsia"/>
        </w:rPr>
        <w:t>技术路线</w:t>
      </w:r>
      <w:bookmarkEnd w:id="9"/>
    </w:p>
    <w:p w14:paraId="6B525560" w14:textId="77777777" w:rsidR="007B2600" w:rsidRDefault="007F1D94">
      <w:pPr>
        <w:ind w:firstLine="480"/>
      </w:pPr>
      <w:r>
        <w:rPr>
          <w:rFonts w:hint="eastAsia"/>
        </w:rPr>
        <w:t>完整流程先载入</w:t>
      </w:r>
      <w:r>
        <w:rPr>
          <w:rFonts w:hint="eastAsia"/>
        </w:rPr>
        <w:t xml:space="preserve"> DAG </w:t>
      </w:r>
      <w:r>
        <w:rPr>
          <w:rFonts w:hint="eastAsia"/>
        </w:rPr>
        <w:t>与资源配置，计算图结构和</w:t>
      </w:r>
      <w:r>
        <w:rPr>
          <w:rFonts w:hint="eastAsia"/>
        </w:rPr>
        <w:t xml:space="preserve"> HEFT </w:t>
      </w:r>
      <w:r>
        <w:rPr>
          <w:rFonts w:hint="eastAsia"/>
        </w:rPr>
        <w:t>参照；在模型容量内生成</w:t>
      </w:r>
      <w:r>
        <w:rPr>
          <w:rFonts w:hint="eastAsia"/>
        </w:rPr>
        <w:t xml:space="preserve"> Residual Best-of-64 </w:t>
      </w:r>
      <w:r>
        <w:rPr>
          <w:rFonts w:hint="eastAsia"/>
        </w:rPr>
        <w:t>初解，依次执行单任务重定位和大邻域搜索（</w:t>
      </w:r>
      <w:r>
        <w:rPr>
          <w:rFonts w:hint="eastAsia"/>
        </w:rPr>
        <w:t>LNS</w:t>
      </w:r>
      <w:r>
        <w:rPr>
          <w:rFonts w:hint="eastAsia"/>
        </w:rPr>
        <w:t>）；</w:t>
      </w:r>
      <w:r>
        <w:rPr>
          <w:rFonts w:hint="eastAsia"/>
        </w:rPr>
        <w:t xml:space="preserve">Adaptive </w:t>
      </w:r>
      <w:r>
        <w:rPr>
          <w:rFonts w:hint="eastAsia"/>
        </w:rPr>
        <w:t>模式再加入</w:t>
      </w:r>
      <w:r>
        <w:rPr>
          <w:rFonts w:hint="eastAsia"/>
        </w:rPr>
        <w:t xml:space="preserve"> HEFT </w:t>
      </w:r>
      <w:r>
        <w:rPr>
          <w:rFonts w:hint="eastAsia"/>
        </w:rPr>
        <w:t>及结构感知候选，并输出最优合法方案。所有候选评估均重新执行统一</w:t>
      </w:r>
      <w:r>
        <w:rPr>
          <w:rFonts w:hint="eastAsia"/>
        </w:rPr>
        <w:t xml:space="preserve"> EFT </w:t>
      </w:r>
      <w:r>
        <w:rPr>
          <w:rFonts w:hint="eastAsia"/>
        </w:rPr>
        <w:t>调度。</w:t>
      </w:r>
    </w:p>
    <w:p w14:paraId="50A23BAF" w14:textId="77777777" w:rsidR="007B2600" w:rsidRDefault="007F1D94">
      <w:pPr>
        <w:keepNext/>
        <w:spacing w:line="240" w:lineRule="auto"/>
        <w:ind w:firstLineChars="0" w:firstLine="480"/>
        <w:jc w:val="center"/>
      </w:pPr>
      <w:r>
        <w:rPr>
          <w:noProof/>
        </w:rPr>
        <w:lastRenderedPageBreak/>
        <w:drawing>
          <wp:inline distT="0" distB="0" distL="0" distR="0" wp14:anchorId="627744B1" wp14:editId="14931A5D">
            <wp:extent cx="5905500" cy="2538730"/>
            <wp:effectExtent l="0" t="0" r="0" b="0"/>
            <wp:docPr id="132896730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67303" name="图片 3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53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8937E" w14:textId="77777777" w:rsidR="007B2600" w:rsidRDefault="007F1D94">
      <w:pPr>
        <w:keepLines/>
        <w:ind w:firstLineChars="0" w:firstLine="420"/>
        <w:jc w:val="center"/>
        <w:rPr>
          <w:sz w:val="21"/>
        </w:rPr>
      </w:pPr>
      <w:r>
        <w:rPr>
          <w:rFonts w:hint="eastAsia"/>
          <w:sz w:val="21"/>
        </w:rPr>
        <w:t>图</w:t>
      </w:r>
      <w:r>
        <w:rPr>
          <w:rFonts w:hint="eastAsia"/>
          <w:sz w:val="21"/>
        </w:rPr>
        <w:t xml:space="preserve"> 2-1  </w:t>
      </w:r>
      <w:r>
        <w:rPr>
          <w:rFonts w:hint="eastAsia"/>
          <w:sz w:val="21"/>
        </w:rPr>
        <w:t>最终调度流程概要；</w:t>
      </w:r>
      <w:r>
        <w:rPr>
          <w:rFonts w:hint="eastAsia"/>
          <w:sz w:val="21"/>
        </w:rPr>
        <w:t xml:space="preserve">EFT </w:t>
      </w:r>
      <w:r>
        <w:rPr>
          <w:rFonts w:hint="eastAsia"/>
          <w:sz w:val="21"/>
        </w:rPr>
        <w:t>贯穿每次构造与候选评估，单任务重定位在初解阶段和</w:t>
      </w:r>
      <w:r>
        <w:rPr>
          <w:rFonts w:hint="eastAsia"/>
          <w:sz w:val="21"/>
        </w:rPr>
        <w:t xml:space="preserve"> LNS </w:t>
      </w:r>
      <w:r>
        <w:rPr>
          <w:rFonts w:hint="eastAsia"/>
          <w:sz w:val="21"/>
        </w:rPr>
        <w:t>修复阶段执行</w:t>
      </w:r>
    </w:p>
    <w:p w14:paraId="619F50B1" w14:textId="77777777" w:rsidR="007B2600" w:rsidRDefault="007F1D94">
      <w:pPr>
        <w:pStyle w:val="3"/>
      </w:pPr>
      <w:bookmarkStart w:id="10" w:name="_Toc242130488"/>
      <w:r>
        <w:rPr>
          <w:rFonts w:hint="eastAsia"/>
        </w:rPr>
        <w:t>环境状态、就绪集合与动作屏蔽</w:t>
      </w:r>
      <w:bookmarkEnd w:id="10"/>
    </w:p>
    <w:p w14:paraId="37E78352" w14:textId="77777777" w:rsidR="007B2600" w:rsidRDefault="007F1D94">
      <w:pPr>
        <w:ind w:firstLine="480"/>
      </w:pPr>
      <w:r>
        <w:rPr>
          <w:rFonts w:hint="eastAsia"/>
        </w:rPr>
        <w:t>环境按</w:t>
      </w:r>
      <w:r>
        <w:rPr>
          <w:rFonts w:hint="eastAsia"/>
        </w:rPr>
        <w:t xml:space="preserve"> Gymnasium </w:t>
      </w:r>
      <w:r>
        <w:rPr>
          <w:rFonts w:hint="eastAsia"/>
        </w:rPr>
        <w:t>接口提供</w:t>
      </w:r>
      <w:r>
        <w:rPr>
          <w:rFonts w:hint="eastAsia"/>
        </w:rPr>
        <w:t xml:space="preserve"> reset</w:t>
      </w:r>
      <w:r>
        <w:rPr>
          <w:rFonts w:hint="eastAsia"/>
        </w:rPr>
        <w:t>、</w:t>
      </w:r>
      <w:r>
        <w:rPr>
          <w:rFonts w:hint="eastAsia"/>
        </w:rPr>
        <w:t xml:space="preserve">step </w:t>
      </w:r>
      <w:r>
        <w:rPr>
          <w:rFonts w:hint="eastAsia"/>
        </w:rPr>
        <w:t>和字典型观测。观测包含节点计算量、后继数量、后继计算量等任务特征，填充有效性标记、邻接矩阵、就绪槽位到节点编号的映射，以及资源算力、带宽、可用时间和全局进度。连续特征按保存的字段均值和标准差归一化，有效性标记与填充位置保持明确，训练和推理读取同一份</w:t>
      </w:r>
      <w:r>
        <w:rPr>
          <w:rFonts w:hint="eastAsia"/>
        </w:rPr>
        <w:t xml:space="preserve"> normalization_stats.json</w:t>
      </w:r>
      <w:r>
        <w:rPr>
          <w:rFonts w:hint="eastAsia"/>
        </w:rPr>
        <w:t>。</w:t>
      </w:r>
      <w:r>
        <w:rPr>
          <w:rFonts w:hint="eastAsia"/>
        </w:rPr>
        <w:t xml:space="preserve">Residual </w:t>
      </w:r>
      <w:r>
        <w:rPr>
          <w:rFonts w:hint="eastAsia"/>
        </w:rPr>
        <w:t>环境额外提供就绪任务的标准化</w:t>
      </w:r>
      <w:r>
        <w:rPr>
          <w:rFonts w:hint="eastAsia"/>
        </w:rPr>
        <w:t xml:space="preserve"> upward rank</w:t>
      </w:r>
      <w:r>
        <w:rPr>
          <w:rFonts w:hint="eastAsia"/>
        </w:rPr>
        <w:t>。</w:t>
      </w:r>
    </w:p>
    <w:p w14:paraId="47A5C5A4" w14:textId="77777777" w:rsidR="007B2600" w:rsidRDefault="007F1D94">
      <w:pPr>
        <w:ind w:firstLine="480"/>
      </w:pPr>
      <w:r>
        <w:rPr>
          <w:rFonts w:hint="eastAsia"/>
        </w:rPr>
        <w:t>策略输出对应的是就绪槽位，而不是直接把任务编号当作动作。</w:t>
      </w:r>
      <w:r>
        <w:rPr>
          <w:rFonts w:hint="eastAsia"/>
        </w:rPr>
        <w:t xml:space="preserve">action_masks() </w:t>
      </w:r>
      <w:r>
        <w:rPr>
          <w:rFonts w:hint="eastAsia"/>
        </w:rPr>
        <w:t>将实际就绪槽位标为合法，未占用槽位标为非法；</w:t>
      </w:r>
      <w:r>
        <w:rPr>
          <w:rFonts w:hint="eastAsia"/>
        </w:rPr>
        <w:t xml:space="preserve">step </w:t>
      </w:r>
      <w:r>
        <w:rPr>
          <w:rFonts w:hint="eastAsia"/>
        </w:rPr>
        <w:t>再次检查动作范围及就绪条件。训练与推理都把</w:t>
      </w:r>
      <w:r>
        <w:rPr>
          <w:rFonts w:hint="eastAsia"/>
        </w:rPr>
        <w:t xml:space="preserve"> mask </w:t>
      </w:r>
      <w:r>
        <w:rPr>
          <w:rFonts w:hint="eastAsia"/>
        </w:rPr>
        <w:t>传入策略分布，防止非法动作通过高打分进入候选。</w:t>
      </w:r>
      <w:r>
        <w:rPr>
          <w:rFonts w:hint="eastAsia"/>
        </w:rPr>
        <w:t>Huang</w:t>
      </w:r>
      <w:r>
        <w:rPr>
          <w:rFonts w:hint="eastAsia"/>
        </w:rPr>
        <w:t>与</w:t>
      </w:r>
      <w:r>
        <w:rPr>
          <w:rFonts w:hint="eastAsia"/>
        </w:rPr>
        <w:t>Ontañ</w:t>
      </w:r>
      <w:r>
        <w:rPr>
          <w:rFonts w:hint="eastAsia"/>
        </w:rPr>
        <w:t>ó</w:t>
      </w:r>
      <w:r>
        <w:rPr>
          <w:rFonts w:hint="eastAsia"/>
        </w:rPr>
        <w:t>n(2020)</w:t>
      </w:r>
      <w:r>
        <w:rPr>
          <w:rFonts w:hint="eastAsia"/>
        </w:rPr>
        <w:t>讨论了策略梯度中的非法动作屏蔽，本项目通过</w:t>
      </w:r>
      <w:r>
        <w:rPr>
          <w:rFonts w:hint="eastAsia"/>
        </w:rPr>
        <w:t xml:space="preserve"> SB3-Contrib </w:t>
      </w:r>
      <w:r>
        <w:rPr>
          <w:rFonts w:hint="eastAsia"/>
        </w:rPr>
        <w:t>的</w:t>
      </w:r>
      <w:r>
        <w:rPr>
          <w:rFonts w:hint="eastAsia"/>
        </w:rPr>
        <w:t xml:space="preserve"> MaskablePPO </w:t>
      </w:r>
      <w:r>
        <w:rPr>
          <w:rFonts w:hint="eastAsia"/>
        </w:rPr>
        <w:t>接口落地该机制。</w:t>
      </w:r>
    </w:p>
    <w:p w14:paraId="3D9C1126" w14:textId="77777777" w:rsidR="007B2600" w:rsidRDefault="007F1D94">
      <w:pPr>
        <w:pStyle w:val="3"/>
      </w:pPr>
      <w:bookmarkStart w:id="11" w:name="_Toc242130489"/>
      <w:r>
        <w:rPr>
          <w:rFonts w:hint="eastAsia"/>
        </w:rPr>
        <w:t xml:space="preserve">HEFT </w:t>
      </w:r>
      <w:r>
        <w:rPr>
          <w:rFonts w:hint="eastAsia"/>
        </w:rPr>
        <w:t>残差策略与</w:t>
      </w:r>
      <w:r>
        <w:rPr>
          <w:rFonts w:hint="eastAsia"/>
        </w:rPr>
        <w:t xml:space="preserve"> MaskablePPO </w:t>
      </w:r>
      <w:r>
        <w:rPr>
          <w:rFonts w:hint="eastAsia"/>
        </w:rPr>
        <w:t>训练</w:t>
      </w:r>
      <w:bookmarkEnd w:id="11"/>
    </w:p>
    <w:p w14:paraId="274AC037" w14:textId="77777777" w:rsidR="007B2600" w:rsidRDefault="007F1D94">
      <w:pPr>
        <w:ind w:firstLine="480"/>
      </w:pPr>
      <w:r>
        <w:rPr>
          <w:rFonts w:hint="eastAsia"/>
        </w:rPr>
        <w:t>自定义</w:t>
      </w:r>
      <w:r>
        <w:rPr>
          <w:rFonts w:hint="eastAsia"/>
        </w:rPr>
        <w:t xml:space="preserve"> ResidualRankingPolicy </w:t>
      </w:r>
      <w:r>
        <w:rPr>
          <w:rFonts w:hint="eastAsia"/>
        </w:rPr>
        <w:t>继承</w:t>
      </w:r>
      <w:r>
        <w:rPr>
          <w:rFonts w:hint="eastAsia"/>
        </w:rPr>
        <w:t xml:space="preserve"> MaskableMultiInputActorCriticPolicy</w:t>
      </w:r>
      <w:r>
        <w:rPr>
          <w:rFonts w:hint="eastAsia"/>
        </w:rPr>
        <w:t>。其任务</w:t>
      </w:r>
      <w:r>
        <w:rPr>
          <w:rFonts w:hint="eastAsia"/>
        </w:rPr>
        <w:t xml:space="preserve"> logits </w:t>
      </w:r>
      <w:r>
        <w:rPr>
          <w:rFonts w:hint="eastAsia"/>
        </w:rPr>
        <w:t>由标准化</w:t>
      </w:r>
      <w:r>
        <w:rPr>
          <w:rFonts w:hint="eastAsia"/>
        </w:rPr>
        <w:t xml:space="preserve"> HEFT rank </w:t>
      </w:r>
      <w:r>
        <w:rPr>
          <w:rFonts w:hint="eastAsia"/>
        </w:rPr>
        <w:t>与网络残差相加形成，残差通过</w:t>
      </w:r>
      <w:r>
        <w:rPr>
          <w:rFonts w:hint="eastAsia"/>
        </w:rPr>
        <w:t xml:space="preserve"> tanh </w:t>
      </w:r>
      <w:r>
        <w:rPr>
          <w:rFonts w:hint="eastAsia"/>
        </w:rPr>
        <w:t>限幅。α、β</w:t>
      </w:r>
      <w:r>
        <w:rPr>
          <w:rFonts w:hint="eastAsia"/>
        </w:rPr>
        <w:t xml:space="preserve"> </w:t>
      </w:r>
      <w:r>
        <w:rPr>
          <w:rFonts w:hint="eastAsia"/>
        </w:rPr>
        <w:t>分别控制启发式先验和学习修正的强度，最终配置均为</w:t>
      </w:r>
      <w:r>
        <w:rPr>
          <w:rFonts w:hint="eastAsia"/>
        </w:rPr>
        <w:t xml:space="preserve"> 1.0</w:t>
      </w:r>
      <w:r>
        <w:rPr>
          <w:rFonts w:hint="eastAsia"/>
        </w:rPr>
        <w:t>。</w:t>
      </w:r>
    </w:p>
    <w:p w14:paraId="79BCB68C" w14:textId="77777777" w:rsidR="007B2600" w:rsidRDefault="007F1D94">
      <w:pPr>
        <w:spacing w:line="400" w:lineRule="atLeast"/>
        <w:ind w:firstLineChars="0" w:firstLine="4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α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tanh(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))</m:t>
          </m:r>
        </m:oMath>
      </m:oMathPara>
    </w:p>
    <w:p w14:paraId="57B41E61" w14:textId="77777777" w:rsidR="007B2600" w:rsidRDefault="007F1D94">
      <w:pPr>
        <w:ind w:firstLine="480"/>
      </w:pPr>
      <w:r>
        <w:rPr>
          <w:rFonts w:hint="eastAsia"/>
        </w:rPr>
        <w:t>残差输出层的权重和偏置全部零初始化，因此初始</w:t>
      </w:r>
      <w:r>
        <w:rPr>
          <w:rFonts w:hint="eastAsia"/>
        </w:rPr>
        <w:t xml:space="preserve"> logits </w:t>
      </w:r>
      <w:r>
        <w:rPr>
          <w:rFonts w:hint="eastAsia"/>
        </w:rPr>
        <w:t>只由</w:t>
      </w:r>
      <w:r>
        <w:rPr>
          <w:rFonts w:hint="eastAsia"/>
        </w:rPr>
        <w:t xml:space="preserve"> HEFT rank </w:t>
      </w:r>
      <w:r>
        <w:rPr>
          <w:rFonts w:hint="eastAsia"/>
        </w:rPr>
        <w:t>决定。初始确定性动作选择锚定</w:t>
      </w:r>
      <w:r>
        <w:rPr>
          <w:rFonts w:hint="eastAsia"/>
        </w:rPr>
        <w:t xml:space="preserve"> HEFT </w:t>
      </w:r>
      <w:r>
        <w:rPr>
          <w:rFonts w:hint="eastAsia"/>
        </w:rPr>
        <w:t>的就绪任务优先顺序；随机采样仍会在合法任务之间形成概率</w:t>
      </w:r>
      <w:r>
        <w:rPr>
          <w:rFonts w:hint="eastAsia"/>
        </w:rPr>
        <w:lastRenderedPageBreak/>
        <w:t>分布，不能将其理解为每条初始随机轨迹都等价于</w:t>
      </w:r>
      <w:r>
        <w:rPr>
          <w:rFonts w:hint="eastAsia"/>
        </w:rPr>
        <w:t xml:space="preserve"> HEFT</w:t>
      </w:r>
      <w:r>
        <w:rPr>
          <w:rFonts w:hint="eastAsia"/>
        </w:rPr>
        <w:t>。</w:t>
      </w:r>
      <w:r>
        <w:rPr>
          <w:rFonts w:hint="eastAsia"/>
        </w:rPr>
        <w:t>forward</w:t>
      </w:r>
      <w:r>
        <w:rPr>
          <w:rFonts w:hint="eastAsia"/>
        </w:rPr>
        <w:t>、</w:t>
      </w:r>
      <w:r>
        <w:rPr>
          <w:rFonts w:hint="eastAsia"/>
        </w:rPr>
        <w:t xml:space="preserve">evaluate_actions </w:t>
      </w:r>
      <w:r>
        <w:rPr>
          <w:rFonts w:hint="eastAsia"/>
        </w:rPr>
        <w:t>和</w:t>
      </w:r>
      <w:r>
        <w:rPr>
          <w:rFonts w:hint="eastAsia"/>
        </w:rPr>
        <w:t xml:space="preserve"> get_distribution </w:t>
      </w:r>
      <w:r>
        <w:rPr>
          <w:rFonts w:hint="eastAsia"/>
        </w:rPr>
        <w:t>使用同一残差公式及</w:t>
      </w:r>
      <w:r>
        <w:rPr>
          <w:rFonts w:hint="eastAsia"/>
        </w:rPr>
        <w:t xml:space="preserve"> mask</w:t>
      </w:r>
      <w:r>
        <w:rPr>
          <w:rFonts w:hint="eastAsia"/>
        </w:rPr>
        <w:t>，保证采样、训练目标与推理动作分布一致。</w:t>
      </w:r>
    </w:p>
    <w:p w14:paraId="33FE6374" w14:textId="77777777" w:rsidR="007B2600" w:rsidRDefault="007F1D94">
      <w:pPr>
        <w:ind w:firstLine="480"/>
      </w:pPr>
      <w:r>
        <w:rPr>
          <w:rFonts w:hint="eastAsia"/>
        </w:rPr>
        <w:t>训练采用</w:t>
      </w:r>
      <w:r>
        <w:rPr>
          <w:rFonts w:hint="eastAsia"/>
        </w:rPr>
        <w:t xml:space="preserve"> Schulman</w:t>
      </w:r>
      <w:r>
        <w:rPr>
          <w:rFonts w:hint="eastAsia"/>
        </w:rPr>
        <w:t>等</w:t>
      </w:r>
      <w:r>
        <w:rPr>
          <w:rFonts w:hint="eastAsia"/>
        </w:rPr>
        <w:t>(2017)</w:t>
      </w:r>
      <w:r>
        <w:rPr>
          <w:rFonts w:hint="eastAsia"/>
        </w:rPr>
        <w:t>提出的</w:t>
      </w:r>
      <w:r>
        <w:rPr>
          <w:rFonts w:hint="eastAsia"/>
        </w:rPr>
        <w:t xml:space="preserve"> PPO </w:t>
      </w:r>
      <w:r>
        <w:rPr>
          <w:rFonts w:hint="eastAsia"/>
        </w:rPr>
        <w:t>裁剪目标，并调用</w:t>
      </w:r>
      <w:r>
        <w:rPr>
          <w:rFonts w:hint="eastAsia"/>
        </w:rPr>
        <w:t xml:space="preserve"> Raffin</w:t>
      </w:r>
      <w:r>
        <w:rPr>
          <w:rFonts w:hint="eastAsia"/>
        </w:rPr>
        <w:t>等</w:t>
      </w:r>
      <w:r>
        <w:rPr>
          <w:rFonts w:hint="eastAsia"/>
        </w:rPr>
        <w:t>(2021)</w:t>
      </w:r>
      <w:r>
        <w:rPr>
          <w:rFonts w:hint="eastAsia"/>
        </w:rPr>
        <w:t>所述</w:t>
      </w:r>
      <w:r>
        <w:rPr>
          <w:rFonts w:hint="eastAsia"/>
        </w:rPr>
        <w:t xml:space="preserve"> Stable-Baselines3 </w:t>
      </w:r>
      <w:r>
        <w:rPr>
          <w:rFonts w:hint="eastAsia"/>
        </w:rPr>
        <w:t>框架及</w:t>
      </w:r>
      <w:r>
        <w:rPr>
          <w:rFonts w:hint="eastAsia"/>
        </w:rPr>
        <w:t xml:space="preserve"> SB3-Contrib </w:t>
      </w:r>
      <w:r>
        <w:rPr>
          <w:rFonts w:hint="eastAsia"/>
        </w:rPr>
        <w:t>扩展。</w:t>
      </w:r>
      <w:r>
        <w:rPr>
          <w:rFonts w:hint="eastAsia"/>
        </w:rPr>
        <w:t xml:space="preserve">PPO </w:t>
      </w:r>
      <w:r>
        <w:rPr>
          <w:rFonts w:hint="eastAsia"/>
        </w:rPr>
        <w:t>通过限制新旧策略概率比的更新幅度，提高多轮小批次训练的稳定性；本项目自行设计调度环境、观测、奖励与残差策略，并通过第三方接口完成</w:t>
      </w:r>
      <w:r>
        <w:rPr>
          <w:rFonts w:hint="eastAsia"/>
        </w:rPr>
        <w:t xml:space="preserve"> rollout </w:t>
      </w:r>
      <w:r>
        <w:rPr>
          <w:rFonts w:hint="eastAsia"/>
        </w:rPr>
        <w:t>收集、优势估计、优化和模型保存。</w:t>
      </w:r>
    </w:p>
    <w:p w14:paraId="413A286A" w14:textId="77777777" w:rsidR="007B2600" w:rsidRDefault="007F1D94">
      <w:pPr>
        <w:spacing w:line="400" w:lineRule="atLeast"/>
        <w:ind w:firstLineChars="0" w:firstLine="480"/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CLIP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[min(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,clip(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),1-</m:t>
          </m:r>
          <m:r>
            <w:rPr>
              <w:rFonts w:ascii="Cambria Math" w:hAnsi="Cambria Math"/>
            </w:rPr>
            <m:t>ε</m:t>
          </m:r>
          <m:r>
            <m:rPr>
              <m:sty m:val="p"/>
            </m:rPr>
            <w:rPr>
              <w:rFonts w:ascii="Cambria Math" w:hAnsi="Cambria Math"/>
            </w:rPr>
            <m:t>,1+</m:t>
          </m:r>
          <m:r>
            <w:rPr>
              <w:rFonts w:ascii="Cambria Math" w:hAnsi="Cambria Math"/>
            </w:rPr>
            <m:t>ε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)]</m:t>
          </m:r>
        </m:oMath>
      </m:oMathPara>
    </w:p>
    <w:p w14:paraId="6F2D4B16" w14:textId="77777777" w:rsidR="007B2600" w:rsidRDefault="007F1D94">
      <w:pPr>
        <w:ind w:firstLine="480"/>
      </w:pPr>
      <w:r>
        <w:rPr>
          <w:rFonts w:hint="eastAsia"/>
        </w:rPr>
        <w:t>这里</w:t>
      </w:r>
      <w:r>
        <w:t xml:space="preserve"> qₜ(θ) </w:t>
      </w:r>
      <w:r>
        <w:rPr>
          <w:rFonts w:hint="eastAsia"/>
        </w:rPr>
        <w:t>为新旧策略对同一合法动作的概率比，</w:t>
      </w:r>
      <w:r>
        <w:rPr>
          <w:rFonts w:hint="eastAsia"/>
        </w:rPr>
        <w:t>Â</w:t>
      </w:r>
      <w:r>
        <w:t>ₜ</w:t>
      </w:r>
      <w:r>
        <w:t xml:space="preserve"> </w:t>
      </w:r>
      <w:r>
        <w:rPr>
          <w:rFonts w:hint="eastAsia"/>
        </w:rPr>
        <w:t>为优势估计，ε</w:t>
      </w:r>
      <w:r>
        <w:t xml:space="preserve"> </w:t>
      </w:r>
      <w:r>
        <w:rPr>
          <w:rFonts w:hint="eastAsia"/>
        </w:rPr>
        <w:t>为裁剪范围。最终训练分布为</w:t>
      </w:r>
      <w:r>
        <w:t xml:space="preserve"> 8</w:t>
      </w:r>
      <w:r>
        <w:rPr>
          <w:rFonts w:hint="eastAsia"/>
        </w:rPr>
        <w:t>～</w:t>
      </w:r>
      <w:r>
        <w:t xml:space="preserve">25 </w:t>
      </w:r>
      <w:r>
        <w:rPr>
          <w:rFonts w:hint="eastAsia"/>
        </w:rPr>
        <w:t>个任务、边密度</w:t>
      </w:r>
      <w:r>
        <w:t xml:space="preserve"> 0.2</w:t>
      </w:r>
      <w:r>
        <w:rPr>
          <w:rFonts w:hint="eastAsia"/>
        </w:rPr>
        <w:t>～</w:t>
      </w:r>
      <w:r>
        <w:t>0.5</w:t>
      </w:r>
      <w:r>
        <w:rPr>
          <w:rFonts w:hint="eastAsia"/>
        </w:rPr>
        <w:t>，固定输入容量</w:t>
      </w:r>
      <w:r>
        <w:t xml:space="preserve"> max_tasks_padding</w:t>
      </w:r>
      <w:r>
        <w:rPr>
          <w:rFonts w:hint="eastAsia"/>
        </w:rPr>
        <w:t>＝</w:t>
      </w:r>
      <w:r>
        <w:t>30</w:t>
      </w:r>
      <w:r>
        <w:rPr>
          <w:rFonts w:hint="eastAsia"/>
        </w:rPr>
        <w:t>；训练步数</w:t>
      </w:r>
      <w:r>
        <w:t xml:space="preserve"> 200000</w:t>
      </w:r>
      <w:r>
        <w:rPr>
          <w:rFonts w:hint="eastAsia"/>
        </w:rPr>
        <w:t>，学习率</w:t>
      </w:r>
      <w:r>
        <w:t xml:space="preserve"> 0.0003</w:t>
      </w:r>
      <w:r>
        <w:rPr>
          <w:rFonts w:hint="eastAsia"/>
        </w:rPr>
        <w:t>，</w:t>
      </w:r>
      <w:r>
        <w:t xml:space="preserve">rollout </w:t>
      </w:r>
      <w:r>
        <w:rPr>
          <w:rFonts w:hint="eastAsia"/>
        </w:rPr>
        <w:t>步数</w:t>
      </w:r>
      <w:r>
        <w:t xml:space="preserve"> 2048</w:t>
      </w:r>
      <w:r>
        <w:rPr>
          <w:rFonts w:hint="eastAsia"/>
        </w:rPr>
        <w:t>，</w:t>
      </w:r>
      <w:r>
        <w:t>batch size</w:t>
      </w:r>
      <w:r>
        <w:rPr>
          <w:rFonts w:hint="eastAsia"/>
        </w:rPr>
        <w:t>＝</w:t>
      </w:r>
      <w:r>
        <w:t>64</w:t>
      </w:r>
      <w:r>
        <w:rPr>
          <w:rFonts w:hint="eastAsia"/>
        </w:rPr>
        <w:t>，</w:t>
      </w:r>
      <w:r>
        <w:t>n_epochs</w:t>
      </w:r>
      <w:r>
        <w:rPr>
          <w:rFonts w:hint="eastAsia"/>
        </w:rPr>
        <w:t>＝</w:t>
      </w:r>
      <w:r>
        <w:t>10</w:t>
      </w:r>
      <w:r>
        <w:rPr>
          <w:rFonts w:hint="eastAsia"/>
        </w:rPr>
        <w:t>，γ＝</w:t>
      </w:r>
      <w:r>
        <w:t>0.99</w:t>
      </w:r>
      <w:r>
        <w:rPr>
          <w:rFonts w:hint="eastAsia"/>
        </w:rPr>
        <w:t>，</w:t>
      </w:r>
      <w:r>
        <w:t>GAE λ</w:t>
      </w:r>
      <w:r>
        <w:rPr>
          <w:rFonts w:hint="eastAsia"/>
        </w:rPr>
        <w:t>＝</w:t>
      </w:r>
      <w:r>
        <w:t>0.95</w:t>
      </w:r>
      <w:r>
        <w:rPr>
          <w:rFonts w:hint="eastAsia"/>
        </w:rPr>
        <w:t>，</w:t>
      </w:r>
      <w:r>
        <w:t>clip_range</w:t>
      </w:r>
      <w:r>
        <w:rPr>
          <w:rFonts w:hint="eastAsia"/>
        </w:rPr>
        <w:t>＝</w:t>
      </w:r>
      <w:r>
        <w:t>0.2</w:t>
      </w:r>
      <w:r>
        <w:rPr>
          <w:rFonts w:hint="eastAsia"/>
        </w:rPr>
        <w:t>，熵系数</w:t>
      </w:r>
      <w:r>
        <w:t xml:space="preserve"> 0.01</w:t>
      </w:r>
      <w:r>
        <w:rPr>
          <w:rFonts w:hint="eastAsia"/>
        </w:rPr>
        <w:t>，</w:t>
      </w:r>
      <w:r>
        <w:t xml:space="preserve">MLP </w:t>
      </w:r>
      <w:r>
        <w:rPr>
          <w:rFonts w:hint="eastAsia"/>
        </w:rPr>
        <w:t>隐层为</w:t>
      </w:r>
      <w:r>
        <w:t xml:space="preserve"> [128,128]</w:t>
      </w:r>
      <w:r>
        <w:rPr>
          <w:rFonts w:hint="eastAsia"/>
        </w:rPr>
        <w:t>，训练种子为</w:t>
      </w:r>
      <w:r>
        <w:t xml:space="preserve"> 123</w:t>
      </w:r>
      <w:r>
        <w:rPr>
          <w:rFonts w:hint="eastAsia"/>
        </w:rPr>
        <w:t>。权威配置保存在</w:t>
      </w:r>
      <w:r>
        <w:t xml:space="preserve"> training/con</w:t>
      </w:r>
      <w:r>
        <w:rPr>
          <w:rFonts w:hint="eastAsia"/>
        </w:rPr>
        <w:t>figs/ppo_mlp_residual.yaml</w:t>
      </w:r>
      <w:r>
        <w:rPr>
          <w:rFonts w:hint="eastAsia"/>
        </w:rPr>
        <w:t>。</w:t>
      </w:r>
    </w:p>
    <w:p w14:paraId="37A6905E" w14:textId="77777777" w:rsidR="007B2600" w:rsidRDefault="007F1D94">
      <w:pPr>
        <w:pStyle w:val="3"/>
      </w:pPr>
      <w:bookmarkStart w:id="12" w:name="_Toc242130490"/>
      <w:r>
        <w:rPr>
          <w:rFonts w:hint="eastAsia"/>
        </w:rPr>
        <w:t>相对</w:t>
      </w:r>
      <w:r>
        <w:rPr>
          <w:rFonts w:hint="eastAsia"/>
        </w:rPr>
        <w:t xml:space="preserve"> HEFT </w:t>
      </w:r>
      <w:r>
        <w:rPr>
          <w:rFonts w:hint="eastAsia"/>
        </w:rPr>
        <w:t>的终局奖励</w:t>
      </w:r>
      <w:bookmarkEnd w:id="12"/>
    </w:p>
    <w:p w14:paraId="0BFD25EA" w14:textId="77777777" w:rsidR="007B2600" w:rsidRDefault="007F1D94">
      <w:pPr>
        <w:ind w:firstLine="480"/>
      </w:pPr>
      <w:r>
        <w:t xml:space="preserve">relative_heft </w:t>
      </w:r>
      <w:r>
        <w:rPr>
          <w:rFonts w:hint="eastAsia"/>
        </w:rPr>
        <w:t>模式每步给出</w:t>
      </w:r>
      <w:r>
        <w:t xml:space="preserve"> −0.01 </w:t>
      </w:r>
      <w:r>
        <w:rPr>
          <w:rFonts w:hint="eastAsia"/>
        </w:rPr>
        <w:t>的小惩罚，只有完成全部任务时再加入相对</w:t>
      </w:r>
      <w:r>
        <w:t xml:space="preserve"> HEFT </w:t>
      </w:r>
      <w:r>
        <w:rPr>
          <w:rFonts w:hint="eastAsia"/>
        </w:rPr>
        <w:t>的性能差距。令当前完整方案完成时间为</w:t>
      </w:r>
      <w:r>
        <w:t xml:space="preserve"> C</w:t>
      </w:r>
      <w:r>
        <w:rPr>
          <w:rFonts w:hint="eastAsia"/>
        </w:rPr>
        <w:t>、同场景</w:t>
      </w:r>
      <w:r>
        <w:t xml:space="preserve"> HEFT </w:t>
      </w:r>
      <w:r>
        <w:rPr>
          <w:rFonts w:hint="eastAsia"/>
        </w:rPr>
        <w:t>完成时间为</w:t>
      </w:r>
      <w:r>
        <w:t xml:space="preserve"> C</w:t>
      </w:r>
      <w:r>
        <w:t>ᴴ</w:t>
      </w:r>
      <w:r>
        <w:rPr>
          <w:rFonts w:hint="eastAsia"/>
        </w:rPr>
        <w:t>，则有效参照条件下的奖励为：</w:t>
      </w:r>
    </w:p>
    <w:p w14:paraId="09A44B97" w14:textId="77777777" w:rsidR="007B2600" w:rsidRDefault="007F1D94">
      <w:pPr>
        <w:spacing w:line="400" w:lineRule="atLeast"/>
        <w:ind w:firstLineChars="0" w:firstLine="4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=-0.01,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=-0.01-(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H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1)</m:t>
          </m:r>
        </m:oMath>
      </m:oMathPara>
    </w:p>
    <w:p w14:paraId="7EF4A190" w14:textId="77777777" w:rsidR="007B2600" w:rsidRDefault="007F1D94">
      <w:pPr>
        <w:ind w:firstLine="480"/>
      </w:pPr>
      <w:r>
        <w:rPr>
          <w:rFonts w:hint="eastAsia"/>
        </w:rPr>
        <w:t>相对比值消除了不同任务规模和计算量造成的绝对时间尺度差异，同场景优于</w:t>
      </w:r>
      <w:r>
        <w:rPr>
          <w:rFonts w:hint="eastAsia"/>
        </w:rPr>
        <w:t xml:space="preserve"> HEFT </w:t>
      </w:r>
      <w:r>
        <w:rPr>
          <w:rFonts w:hint="eastAsia"/>
        </w:rPr>
        <w:t>时终局增加收益，劣于</w:t>
      </w:r>
      <w:r>
        <w:rPr>
          <w:rFonts w:hint="eastAsia"/>
        </w:rPr>
        <w:t xml:space="preserve"> HEFT </w:t>
      </w:r>
      <w:r>
        <w:rPr>
          <w:rFonts w:hint="eastAsia"/>
        </w:rPr>
        <w:t>时增加惩罚。对固定任务数而言，每步常数不会区分同一实例的任务顺序，其作用是控制回报量级；策略质量仍主要由终局相对性能提供信号。</w:t>
      </w:r>
      <w:r>
        <w:rPr>
          <w:rFonts w:hint="eastAsia"/>
        </w:rPr>
        <w:t xml:space="preserve">HEFT </w:t>
      </w:r>
      <w:r>
        <w:rPr>
          <w:rFonts w:hint="eastAsia"/>
        </w:rPr>
        <w:t>参照使用独立资源配置计算，避免被环境调度状态污染。</w:t>
      </w:r>
    </w:p>
    <w:p w14:paraId="09E71CFC" w14:textId="77777777" w:rsidR="007B2600" w:rsidRDefault="007F1D94">
      <w:pPr>
        <w:pStyle w:val="3"/>
      </w:pPr>
      <w:bookmarkStart w:id="13" w:name="_Toc242130491"/>
      <w:r>
        <w:rPr>
          <w:rFonts w:hint="eastAsia"/>
        </w:rPr>
        <w:t>多样初解与合法搜索精修</w:t>
      </w:r>
      <w:bookmarkEnd w:id="13"/>
    </w:p>
    <w:p w14:paraId="024F92D8" w14:textId="77777777" w:rsidR="007B2600" w:rsidRDefault="007F1D94">
      <w:pPr>
        <w:ind w:firstLine="480"/>
      </w:pPr>
      <w:r>
        <w:rPr>
          <w:rFonts w:hint="eastAsia"/>
        </w:rPr>
        <w:t>不受时间预算截断时，</w:t>
      </w:r>
      <w:r>
        <w:rPr>
          <w:rFonts w:hint="eastAsia"/>
        </w:rPr>
        <w:t xml:space="preserve">Best-of-64 </w:t>
      </w:r>
      <w:r>
        <w:rPr>
          <w:rFonts w:hint="eastAsia"/>
        </w:rPr>
        <w:t>对同一</w:t>
      </w:r>
      <w:r>
        <w:rPr>
          <w:rFonts w:hint="eastAsia"/>
        </w:rPr>
        <w:t xml:space="preserve"> DAG </w:t>
      </w:r>
      <w:r>
        <w:rPr>
          <w:rFonts w:hint="eastAsia"/>
        </w:rPr>
        <w:t>生成</w:t>
      </w:r>
      <w:r>
        <w:rPr>
          <w:rFonts w:hint="eastAsia"/>
        </w:rPr>
        <w:t xml:space="preserve"> 64 </w:t>
      </w:r>
      <w:r>
        <w:rPr>
          <w:rFonts w:hint="eastAsia"/>
        </w:rPr>
        <w:t>条随机合法调度轨迹，另加入一次确定性轨迹，保留</w:t>
      </w:r>
      <w:r>
        <w:rPr>
          <w:rFonts w:hint="eastAsia"/>
        </w:rPr>
        <w:t xml:space="preserve"> makespan </w:t>
      </w:r>
      <w:r>
        <w:rPr>
          <w:rFonts w:hint="eastAsia"/>
        </w:rPr>
        <w:t>最小的任务序列。软预算模式下实际采样数可能减少，截止后也可能跳过确定性轨迹。多次采样把策略随机性转化为候选多样性，但推理成本也随采样数增加。项目提供</w:t>
      </w:r>
      <w:r>
        <w:rPr>
          <w:rFonts w:hint="eastAsia"/>
        </w:rPr>
        <w:t xml:space="preserve"> fast</w:t>
      </w:r>
      <w:r>
        <w:rPr>
          <w:rFonts w:hint="eastAsia"/>
        </w:rPr>
        <w:t>、</w:t>
      </w:r>
      <w:r>
        <w:rPr>
          <w:rFonts w:hint="eastAsia"/>
        </w:rPr>
        <w:t>balanced</w:t>
      </w:r>
      <w:r>
        <w:rPr>
          <w:rFonts w:hint="eastAsia"/>
        </w:rPr>
        <w:t>、</w:t>
      </w:r>
      <w:r>
        <w:rPr>
          <w:rFonts w:hint="eastAsia"/>
        </w:rPr>
        <w:t xml:space="preserve">quality </w:t>
      </w:r>
      <w:r>
        <w:rPr>
          <w:rFonts w:hint="eastAsia"/>
        </w:rPr>
        <w:t>三档，分别使用“采样数</w:t>
      </w:r>
      <w:r>
        <w:rPr>
          <w:rFonts w:hint="eastAsia"/>
        </w:rPr>
        <w:t>/</w:t>
      </w:r>
      <w:r>
        <w:rPr>
          <w:rFonts w:hint="eastAsia"/>
        </w:rPr>
        <w:t>重定位轮数</w:t>
      </w:r>
      <w:r>
        <w:rPr>
          <w:rFonts w:hint="eastAsia"/>
        </w:rPr>
        <w:t xml:space="preserve">/LNS </w:t>
      </w:r>
      <w:r>
        <w:rPr>
          <w:rFonts w:hint="eastAsia"/>
        </w:rPr>
        <w:t>次数”为</w:t>
      </w:r>
      <w:r>
        <w:rPr>
          <w:rFonts w:hint="eastAsia"/>
        </w:rPr>
        <w:t xml:space="preserve"> 8/1/8</w:t>
      </w:r>
      <w:r>
        <w:rPr>
          <w:rFonts w:hint="eastAsia"/>
        </w:rPr>
        <w:t>、</w:t>
      </w:r>
      <w:r>
        <w:rPr>
          <w:rFonts w:hint="eastAsia"/>
        </w:rPr>
        <w:t>32/2/32</w:t>
      </w:r>
      <w:r>
        <w:rPr>
          <w:rFonts w:hint="eastAsia"/>
        </w:rPr>
        <w:t>、</w:t>
      </w:r>
      <w:r>
        <w:rPr>
          <w:rFonts w:hint="eastAsia"/>
        </w:rPr>
        <w:t>64/3/64</w:t>
      </w:r>
      <w:r>
        <w:rPr>
          <w:rFonts w:hint="eastAsia"/>
        </w:rPr>
        <w:t>，便于按现场时间预算选择。</w:t>
      </w:r>
    </w:p>
    <w:p w14:paraId="41C10AC9" w14:textId="77777777" w:rsidR="007B2600" w:rsidRDefault="007F1D94">
      <w:pPr>
        <w:ind w:firstLine="480"/>
      </w:pPr>
      <w:r>
        <w:rPr>
          <w:rFonts w:hint="eastAsia"/>
        </w:rPr>
        <w:t>单任务重定位枚举将一个任务移到另一个位置后的序列。实际代码检查每条</w:t>
      </w:r>
      <w:r>
        <w:rPr>
          <w:rFonts w:hint="eastAsia"/>
        </w:rPr>
        <w:t xml:space="preserve"> DAG </w:t>
      </w:r>
      <w:r>
        <w:rPr>
          <w:rFonts w:hint="eastAsia"/>
        </w:rPr>
        <w:t>边两端的位置，拒绝任何前驱位于后继之后的候选；合法候选重新进行</w:t>
      </w:r>
      <w:r>
        <w:rPr>
          <w:rFonts w:hint="eastAsia"/>
        </w:rPr>
        <w:t xml:space="preserve"> EFT </w:t>
      </w:r>
      <w:r>
        <w:rPr>
          <w:rFonts w:hint="eastAsia"/>
        </w:rPr>
        <w:t>重放，每轮选</w:t>
      </w:r>
      <w:r>
        <w:rPr>
          <w:rFonts w:hint="eastAsia"/>
        </w:rPr>
        <w:lastRenderedPageBreak/>
        <w:t>择改善最大的移动，达到轮次上限或没有改善时停止。此过程改变的是任务优先序，资源映射和时间线由重放重新计算，不能沿用原序列中已经过期的时间。</w:t>
      </w:r>
    </w:p>
    <w:p w14:paraId="25C7A235" w14:textId="77777777" w:rsidR="007B2600" w:rsidRDefault="007F1D94">
      <w:pPr>
        <w:ind w:firstLine="480"/>
      </w:pPr>
      <w:r>
        <w:t xml:space="preserve">LNS </w:t>
      </w:r>
      <w:r>
        <w:rPr>
          <w:rFonts w:hint="eastAsia"/>
        </w:rPr>
        <w:t>借鉴</w:t>
      </w:r>
      <w:r>
        <w:t xml:space="preserve"> Ropke</w:t>
      </w:r>
      <w:r>
        <w:rPr>
          <w:rFonts w:hint="eastAsia"/>
        </w:rPr>
        <w:t>与</w:t>
      </w:r>
      <w:r>
        <w:t>Pisinger(2006)</w:t>
      </w:r>
      <w:r>
        <w:rPr>
          <w:rFonts w:hint="eastAsia"/>
        </w:rPr>
        <w:t>所述破坏—修复搜索思想。本项目针对</w:t>
      </w:r>
      <w:r>
        <w:t xml:space="preserve"> DAG </w:t>
      </w:r>
      <w:r>
        <w:rPr>
          <w:rFonts w:hint="eastAsia"/>
        </w:rPr>
        <w:t>重新实现算子：随机选择</w:t>
      </w:r>
      <w:r>
        <w:t xml:space="preserve"> 2</w:t>
      </w:r>
      <w:r>
        <w:rPr>
          <w:rFonts w:hint="eastAsia"/>
        </w:rPr>
        <w:t>～</w:t>
      </w:r>
      <w:r>
        <w:t xml:space="preserve">4 </w:t>
      </w:r>
      <w:r>
        <w:rPr>
          <w:rFonts w:hint="eastAsia"/>
        </w:rPr>
        <w:t>个任务，释放其原位置优先级；其他任务保留原位置锚点；再用带优先队列的</w:t>
      </w:r>
      <w:r>
        <w:t xml:space="preserve"> Kahn </w:t>
      </w:r>
      <w:r>
        <w:rPr>
          <w:rFonts w:hint="eastAsia"/>
        </w:rPr>
        <w:t>算法从当前零入度集合重建拓扑序，并执行一轮重定位。接受条件为候选</w:t>
      </w:r>
      <w:r>
        <w:t xml:space="preserve"> makespan </w:t>
      </w:r>
      <w:r>
        <w:rPr>
          <w:rFonts w:hint="eastAsia"/>
        </w:rPr>
        <w:t>比当前最优值至少小</w:t>
      </w:r>
      <w:r>
        <w:t xml:space="preserve"> 10⁻¹²</w:t>
      </w:r>
      <w:r>
        <w:rPr>
          <w:rFonts w:hint="eastAsia"/>
        </w:rPr>
        <w:t>；相等或变差候选被拒绝。该实现没有使用按算子历史收益更新权重的经典</w:t>
      </w:r>
      <w:r>
        <w:t xml:space="preserve"> ALNS </w:t>
      </w:r>
      <w:r>
        <w:rPr>
          <w:rFonts w:hint="eastAsia"/>
        </w:rPr>
        <w:t>机制。</w:t>
      </w:r>
    </w:p>
    <w:p w14:paraId="76A685EB" w14:textId="77777777" w:rsidR="007B2600" w:rsidRDefault="007F1D94">
      <w:pPr>
        <w:spacing w:line="400" w:lineRule="atLeast"/>
        <w:ind w:firstLineChars="0" w:firstLine="4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</m:oMath>
      </m:oMathPara>
    </w:p>
    <w:p w14:paraId="6D6C9130" w14:textId="4519DFC9" w:rsidR="007B2600" w:rsidRDefault="007F1D94">
      <w:pPr>
        <w:ind w:firstLine="480"/>
      </w:pPr>
      <w:r>
        <w:rPr>
          <w:rFonts w:hint="eastAsia"/>
        </w:rPr>
        <w:t>上述单调性质来自始终保留</w:t>
      </w:r>
      <w:r>
        <w:rPr>
          <w:rFonts w:hint="eastAsia"/>
        </w:rPr>
        <w:t xml:space="preserve"> incumbent </w:t>
      </w:r>
      <w:r>
        <w:rPr>
          <w:rFonts w:hint="eastAsia"/>
        </w:rPr>
        <w:t>和严格改善接受，适用于同一初解、同一执行代价和浮点容差。它不保证搜索能越过需要暂时变差的局部障碍，因此仍需多种初解与随机破坏来扩大覆盖范围。</w:t>
      </w:r>
      <w:r w:rsidR="006546CC">
        <w:rPr>
          <w:rFonts w:hint="eastAsia"/>
        </w:rPr>
        <w:t>src/policies/residual_local_search_scheduler.py</w:t>
      </w:r>
      <w:r>
        <w:rPr>
          <w:rFonts w:hint="eastAsia"/>
        </w:rPr>
        <w:t xml:space="preserve"> </w:t>
      </w:r>
      <w:r>
        <w:rPr>
          <w:rFonts w:hint="eastAsia"/>
        </w:rPr>
        <w:t>同时记录评估邻居数、接受移动数、完成迭代数和超时状态，使性能与计算投入可以对应。</w:t>
      </w:r>
    </w:p>
    <w:p w14:paraId="790AD259" w14:textId="77777777" w:rsidR="007B2600" w:rsidRDefault="007F1D94">
      <w:pPr>
        <w:pStyle w:val="3"/>
      </w:pPr>
      <w:bookmarkStart w:id="14" w:name="_Toc242130492"/>
      <w:r>
        <w:rPr>
          <w:rFonts w:hint="eastAsia"/>
        </w:rPr>
        <w:t xml:space="preserve">Adaptive </w:t>
      </w:r>
      <w:r>
        <w:rPr>
          <w:rFonts w:hint="eastAsia"/>
        </w:rPr>
        <w:t>候选组合、容量安全与软预算</w:t>
      </w:r>
      <w:bookmarkEnd w:id="14"/>
    </w:p>
    <w:p w14:paraId="2F34A089" w14:textId="77777777" w:rsidR="007B2600" w:rsidRDefault="007F1D94">
      <w:pPr>
        <w:ind w:firstLine="480"/>
      </w:pPr>
      <w:r>
        <w:rPr>
          <w:rFonts w:hint="eastAsia"/>
        </w:rPr>
        <w:t xml:space="preserve">Adaptive </w:t>
      </w:r>
      <w:r>
        <w:rPr>
          <w:rFonts w:hint="eastAsia"/>
        </w:rPr>
        <w:t>首先计算任务数、边数、源汇节点数、层宽、最长路径及边密度。模型容量内可使用</w:t>
      </w:r>
      <w:r>
        <w:rPr>
          <w:rFonts w:hint="eastAsia"/>
        </w:rPr>
        <w:t xml:space="preserve"> Residual+</w:t>
      </w:r>
      <w:r>
        <w:rPr>
          <w:rFonts w:hint="eastAsia"/>
        </w:rPr>
        <w:t>搜索候选；所有图均保留精确</w:t>
      </w:r>
      <w:r>
        <w:rPr>
          <w:rFonts w:hint="eastAsia"/>
        </w:rPr>
        <w:t xml:space="preserve"> HEFT </w:t>
      </w:r>
      <w:r>
        <w:rPr>
          <w:rFonts w:hint="eastAsia"/>
        </w:rPr>
        <w:t>锚点，并在预算允许时加入</w:t>
      </w:r>
      <w:r>
        <w:rPr>
          <w:rFonts w:hint="eastAsia"/>
        </w:rPr>
        <w:t xml:space="preserve"> HEFT+LNS</w:t>
      </w:r>
      <w:r>
        <w:rPr>
          <w:rFonts w:hint="eastAsia"/>
        </w:rPr>
        <w:t>。宽度比例不小于</w:t>
      </w:r>
      <w:r>
        <w:rPr>
          <w:rFonts w:hint="eastAsia"/>
        </w:rPr>
        <w:t xml:space="preserve"> 0.30 </w:t>
      </w:r>
      <w:r>
        <w:rPr>
          <w:rFonts w:hint="eastAsia"/>
        </w:rPr>
        <w:t>时增加宽度感知和成本优先拓扑序，两者仍仅从就绪集合选任务，并分别使用</w:t>
      </w:r>
      <w:r>
        <w:rPr>
          <w:rFonts w:hint="eastAsia"/>
        </w:rPr>
        <w:t xml:space="preserve"> rank</w:t>
      </w:r>
      <w:r>
        <w:rPr>
          <w:rFonts w:hint="eastAsia"/>
        </w:rPr>
        <w:t>、计算量和出度构造不同优先级，随后接受相同搜索精修。</w:t>
      </w:r>
    </w:p>
    <w:p w14:paraId="10FF7985" w14:textId="77777777" w:rsidR="007B2600" w:rsidRDefault="007F1D94">
      <w:pPr>
        <w:ind w:firstLine="480"/>
      </w:pPr>
      <w:r>
        <w:rPr>
          <w:rFonts w:hint="eastAsia"/>
        </w:rPr>
        <w:t>最终选择所有候选中</w:t>
      </w:r>
      <w:r>
        <w:t xml:space="preserve"> makespan </w:t>
      </w:r>
      <w:r>
        <w:rPr>
          <w:rFonts w:hint="eastAsia"/>
        </w:rPr>
        <w:t>最小的方案。设候选集</w:t>
      </w:r>
      <w:r>
        <w:t xml:space="preserve"> ℂ </w:t>
      </w:r>
      <w:r>
        <w:rPr>
          <w:rFonts w:hint="eastAsia"/>
        </w:rPr>
        <w:t>包含</w:t>
      </w:r>
      <w:r>
        <w:t xml:space="preserve"> HEFT </w:t>
      </w:r>
      <w:r>
        <w:rPr>
          <w:rFonts w:hint="eastAsia"/>
        </w:rPr>
        <w:t>调度</w:t>
      </w:r>
      <w:r>
        <w:t xml:space="preserve"> S</w:t>
      </w:r>
      <w:r>
        <w:t>ᴴ</w:t>
      </w:r>
      <w:r>
        <w:rPr>
          <w:rFonts w:hint="eastAsia"/>
        </w:rPr>
        <w:t>，则由选优定义直接得到下式。该保证依赖相同资源模型和调度模拟器，不要求神经策略在每个实例上优于</w:t>
      </w:r>
      <w:r>
        <w:t xml:space="preserve"> HEFT</w:t>
      </w:r>
      <w:r>
        <w:rPr>
          <w:rFonts w:hint="eastAsia"/>
        </w:rPr>
        <w:t>。</w:t>
      </w:r>
    </w:p>
    <w:p w14:paraId="33E59D50" w14:textId="77777777" w:rsidR="007B2600" w:rsidRDefault="007F1D94">
      <w:pPr>
        <w:spacing w:line="400" w:lineRule="atLeast"/>
        <w:ind w:firstLineChars="0" w:firstLine="480"/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=arg 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e>
            <m:lim>
              <m:r>
                <w:rPr>
                  <w:rFonts w:ascii="Cambria Math" w:hAnsi="Cambria Math"/>
                </w:rPr>
                <m:t>S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∈C</m:t>
              </m:r>
            </m:lim>
          </m:limLow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 xml:space="preserve">),  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H</m:t>
              </m:r>
            </m:sup>
          </m:sSup>
          <m:r>
            <m:rPr>
              <m:scr m:val="double-struck"/>
              <m:sty m:val="p"/>
            </m:rPr>
            <w:rPr>
              <w:rFonts w:ascii="Cambria Math" w:hAnsi="Cambria Math"/>
            </w:rPr>
            <m:t xml:space="preserve">∈C ⇒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H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0AD0D02C" w14:textId="77777777" w:rsidR="007B2600" w:rsidRDefault="007F1D94">
      <w:pPr>
        <w:ind w:firstLine="480"/>
      </w:pPr>
      <w:r>
        <w:rPr>
          <w:rFonts w:hint="eastAsia"/>
        </w:rPr>
        <w:t>最终</w:t>
      </w:r>
      <w:r>
        <w:rPr>
          <w:rFonts w:hint="eastAsia"/>
        </w:rPr>
        <w:t xml:space="preserve"> checkpoint </w:t>
      </w:r>
      <w:r>
        <w:rPr>
          <w:rFonts w:hint="eastAsia"/>
        </w:rPr>
        <w:t>的输入容量为</w:t>
      </w:r>
      <w:r>
        <w:rPr>
          <w:rFonts w:hint="eastAsia"/>
        </w:rPr>
        <w:t xml:space="preserve"> 30 </w:t>
      </w:r>
      <w:r>
        <w:rPr>
          <w:rFonts w:hint="eastAsia"/>
        </w:rPr>
        <w:t>个任务。图规模超过</w:t>
      </w:r>
      <w:r>
        <w:rPr>
          <w:rFonts w:hint="eastAsia"/>
        </w:rPr>
        <w:t xml:space="preserve"> 30 </w:t>
      </w:r>
      <w:r>
        <w:rPr>
          <w:rFonts w:hint="eastAsia"/>
        </w:rPr>
        <w:t>时，</w:t>
      </w:r>
      <w:r>
        <w:rPr>
          <w:rFonts w:hint="eastAsia"/>
        </w:rPr>
        <w:t xml:space="preserve">Adaptive </w:t>
      </w:r>
      <w:r>
        <w:rPr>
          <w:rFonts w:hint="eastAsia"/>
        </w:rPr>
        <w:t>记录明确的容量超限原因，跳过</w:t>
      </w:r>
      <w:r>
        <w:rPr>
          <w:rFonts w:hint="eastAsia"/>
        </w:rPr>
        <w:t xml:space="preserve"> Residual </w:t>
      </w:r>
      <w:r>
        <w:rPr>
          <w:rFonts w:hint="eastAsia"/>
        </w:rPr>
        <w:t>候选，继续</w:t>
      </w:r>
      <w:r>
        <w:rPr>
          <w:rFonts w:hint="eastAsia"/>
        </w:rPr>
        <w:t xml:space="preserve"> HEFT/LNS </w:t>
      </w:r>
      <w:r>
        <w:rPr>
          <w:rFonts w:hint="eastAsia"/>
        </w:rPr>
        <w:t>路径；</w:t>
      </w:r>
      <w:r>
        <w:rPr>
          <w:rFonts w:hint="eastAsia"/>
        </w:rPr>
        <w:t xml:space="preserve">residual_only </w:t>
      </w:r>
      <w:r>
        <w:rPr>
          <w:rFonts w:hint="eastAsia"/>
        </w:rPr>
        <w:t>模式则明确报错。系统不会通过裁剪</w:t>
      </w:r>
      <w:r>
        <w:rPr>
          <w:rFonts w:hint="eastAsia"/>
        </w:rPr>
        <w:t xml:space="preserve"> DAG </w:t>
      </w:r>
      <w:r>
        <w:rPr>
          <w:rFonts w:hint="eastAsia"/>
        </w:rPr>
        <w:t>假装完成大图，也不将大规模安全路径的结果归因于神经网络规模外泛化。</w:t>
      </w:r>
    </w:p>
    <w:p w14:paraId="07CECDC1" w14:textId="77777777" w:rsidR="007B2600" w:rsidRDefault="007F1D94">
      <w:pPr>
        <w:ind w:firstLine="480"/>
      </w:pPr>
      <w:r>
        <w:rPr>
          <w:rFonts w:hint="eastAsia"/>
        </w:rPr>
        <w:t>墙钟预算在</w:t>
      </w:r>
      <w:r>
        <w:rPr>
          <w:rFonts w:hint="eastAsia"/>
        </w:rPr>
        <w:t xml:space="preserve"> rollout</w:t>
      </w:r>
      <w:r>
        <w:rPr>
          <w:rFonts w:hint="eastAsia"/>
        </w:rPr>
        <w:t>、重定位候选和</w:t>
      </w:r>
      <w:r>
        <w:rPr>
          <w:rFonts w:hint="eastAsia"/>
        </w:rPr>
        <w:t xml:space="preserve"> LNS </w:t>
      </w:r>
      <w:r>
        <w:rPr>
          <w:rFonts w:hint="eastAsia"/>
        </w:rPr>
        <w:t>迭代之间检查，到期后停止新增昂贵计算并返回当前最优方案。已经开始的原子计算及</w:t>
      </w:r>
      <w:r>
        <w:rPr>
          <w:rFonts w:hint="eastAsia"/>
        </w:rPr>
        <w:t xml:space="preserve"> HEFT </w:t>
      </w:r>
      <w:r>
        <w:rPr>
          <w:rFonts w:hint="eastAsia"/>
        </w:rPr>
        <w:t>锚点允许完成，因此这是软截止，实际耗时可能略超预算。模型载入与调度阶段分别计时；最终输出包含候选来源、候选性能、超时状态、模型跳过原因和合法性检查结果。</w:t>
      </w:r>
    </w:p>
    <w:p w14:paraId="23B80735" w14:textId="77777777" w:rsidR="007B2600" w:rsidRDefault="007F1D94">
      <w:pPr>
        <w:pStyle w:val="3"/>
      </w:pPr>
      <w:bookmarkStart w:id="15" w:name="_Toc242130493"/>
      <w:r>
        <w:rPr>
          <w:rFonts w:hint="eastAsia"/>
        </w:rPr>
        <w:lastRenderedPageBreak/>
        <w:t>统一接口与实验复现</w:t>
      </w:r>
      <w:bookmarkEnd w:id="15"/>
    </w:p>
    <w:p w14:paraId="65F94887" w14:textId="77777777" w:rsidR="007B2600" w:rsidRDefault="007F1D94">
      <w:pPr>
        <w:ind w:firstLine="480"/>
      </w:pPr>
      <w:r>
        <w:rPr>
          <w:rFonts w:hint="eastAsia"/>
        </w:rPr>
        <w:t>HEFT</w:t>
      </w:r>
      <w:r>
        <w:rPr>
          <w:rFonts w:hint="eastAsia"/>
        </w:rPr>
        <w:t>、</w:t>
      </w:r>
      <w:r>
        <w:rPr>
          <w:rFonts w:hint="eastAsia"/>
        </w:rPr>
        <w:t>RL</w:t>
      </w:r>
      <w:r>
        <w:rPr>
          <w:rFonts w:hint="eastAsia"/>
        </w:rPr>
        <w:t>、</w:t>
      </w:r>
      <w:r>
        <w:rPr>
          <w:rFonts w:hint="eastAsia"/>
        </w:rPr>
        <w:t xml:space="preserve">MILP </w:t>
      </w:r>
      <w:r>
        <w:rPr>
          <w:rFonts w:hint="eastAsia"/>
        </w:rPr>
        <w:t>和</w:t>
      </w:r>
      <w:r>
        <w:rPr>
          <w:rFonts w:hint="eastAsia"/>
        </w:rPr>
        <w:t xml:space="preserve"> Hybrid </w:t>
      </w:r>
      <w:r>
        <w:rPr>
          <w:rFonts w:hint="eastAsia"/>
        </w:rPr>
        <w:t>调度器采用</w:t>
      </w:r>
      <w:r>
        <w:rPr>
          <w:rFonts w:hint="eastAsia"/>
        </w:rPr>
        <w:t xml:space="preserve"> BaseScheduler.schedule(dag,resource_config) </w:t>
      </w:r>
      <w:r>
        <w:rPr>
          <w:rFonts w:hint="eastAsia"/>
        </w:rPr>
        <w:t>接口，返回</w:t>
      </w:r>
      <w:r>
        <w:rPr>
          <w:rFonts w:hint="eastAsia"/>
        </w:rPr>
        <w:t xml:space="preserve"> task_id </w:t>
      </w:r>
      <w:r>
        <w:rPr>
          <w:rFonts w:hint="eastAsia"/>
        </w:rPr>
        <w:t>到“</w:t>
      </w:r>
      <w:r>
        <w:rPr>
          <w:rFonts w:hint="eastAsia"/>
        </w:rPr>
        <w:t>resource_id</w:t>
      </w:r>
      <w:r>
        <w:rPr>
          <w:rFonts w:hint="eastAsia"/>
        </w:rPr>
        <w:t>、</w:t>
      </w:r>
      <w:r>
        <w:rPr>
          <w:rFonts w:hint="eastAsia"/>
        </w:rPr>
        <w:t>start_time</w:t>
      </w:r>
      <w:r>
        <w:rPr>
          <w:rFonts w:hint="eastAsia"/>
        </w:rPr>
        <w:t>、</w:t>
      </w:r>
      <w:r>
        <w:rPr>
          <w:rFonts w:hint="eastAsia"/>
        </w:rPr>
        <w:t>finish_time</w:t>
      </w:r>
      <w:r>
        <w:rPr>
          <w:rFonts w:hint="eastAsia"/>
        </w:rPr>
        <w:t>”的映射。评测器只依赖统一结果结构，独立计算</w:t>
      </w:r>
      <w:r>
        <w:rPr>
          <w:rFonts w:hint="eastAsia"/>
        </w:rPr>
        <w:t xml:space="preserve"> makespan </w:t>
      </w:r>
      <w:r>
        <w:rPr>
          <w:rFonts w:hint="eastAsia"/>
        </w:rPr>
        <w:t>与相对</w:t>
      </w:r>
      <w:r>
        <w:rPr>
          <w:rFonts w:hint="eastAsia"/>
        </w:rPr>
        <w:t xml:space="preserve"> HEFT </w:t>
      </w:r>
      <w:r>
        <w:rPr>
          <w:rFonts w:hint="eastAsia"/>
        </w:rPr>
        <w:t>比值。</w:t>
      </w:r>
      <w:r>
        <w:rPr>
          <w:rFonts w:hint="eastAsia"/>
        </w:rPr>
        <w:t xml:space="preserve">MILP </w:t>
      </w:r>
      <w:r>
        <w:rPr>
          <w:rFonts w:hint="eastAsia"/>
        </w:rPr>
        <w:t>使用</w:t>
      </w:r>
      <w:r>
        <w:rPr>
          <w:rFonts w:hint="eastAsia"/>
        </w:rPr>
        <w:t xml:space="preserve"> PuLP/CBC </w:t>
      </w:r>
      <w:r>
        <w:rPr>
          <w:rFonts w:hint="eastAsia"/>
        </w:rPr>
        <w:t>表达资源分配、依赖和不重叠约束，只在求解器明确证明最优时作为全局最优参照；超时可行解保留状态及界，不混入“距最优”统计。</w:t>
      </w:r>
    </w:p>
    <w:p w14:paraId="27605FCD" w14:textId="77777777" w:rsidR="007B2600" w:rsidRDefault="007F1D94">
      <w:pPr>
        <w:ind w:firstLine="480"/>
      </w:pPr>
      <w:r>
        <w:rPr>
          <w:rFonts w:hint="eastAsia"/>
        </w:rPr>
        <w:t>复现实验固定场景文件与资源配置，保存配置、</w:t>
      </w:r>
      <w:r>
        <w:rPr>
          <w:rFonts w:hint="eastAsia"/>
        </w:rPr>
        <w:t>checkpoint</w:t>
      </w:r>
      <w:r>
        <w:rPr>
          <w:rFonts w:hint="eastAsia"/>
        </w:rPr>
        <w:t>、采样种子、逐场景</w:t>
      </w:r>
      <w:r>
        <w:rPr>
          <w:rFonts w:hint="eastAsia"/>
        </w:rPr>
        <w:t xml:space="preserve"> JSON </w:t>
      </w:r>
      <w:r>
        <w:rPr>
          <w:rFonts w:hint="eastAsia"/>
        </w:rPr>
        <w:t>和汇总结果。五次重复使用同一训练模型，仅变化推理采样与搜索随机性；同轮方法共享采样种子，并对每轮</w:t>
      </w:r>
      <w:r>
        <w:rPr>
          <w:rFonts w:hint="eastAsia"/>
        </w:rPr>
        <w:t xml:space="preserve"> 20 </w:t>
      </w:r>
      <w:r>
        <w:rPr>
          <w:rFonts w:hint="eastAsia"/>
        </w:rPr>
        <w:t>场景均值做配对比较。数据汇总、合法性检查、</w:t>
      </w:r>
      <w:r>
        <w:rPr>
          <w:rFonts w:hint="eastAsia"/>
        </w:rPr>
        <w:t xml:space="preserve">Windows/Linux </w:t>
      </w:r>
      <w:r>
        <w:rPr>
          <w:rFonts w:hint="eastAsia"/>
        </w:rPr>
        <w:t>脚本和国产操作系统容器矩阵共同组成可核验的工程闭环。</w:t>
      </w:r>
    </w:p>
    <w:p w14:paraId="3747FF82" w14:textId="77777777" w:rsidR="007B2600" w:rsidRDefault="007F1D94">
      <w:pPr>
        <w:pStyle w:val="2"/>
      </w:pPr>
      <w:bookmarkStart w:id="16" w:name="_Toc242130494"/>
      <w:r>
        <w:rPr>
          <w:rFonts w:hint="eastAsia"/>
        </w:rPr>
        <w:t>代码原创说明</w:t>
      </w:r>
      <w:bookmarkEnd w:id="16"/>
    </w:p>
    <w:p w14:paraId="6021F55E" w14:textId="77777777" w:rsidR="007B2600" w:rsidRDefault="007F1D94">
      <w:pPr>
        <w:ind w:firstLine="480"/>
      </w:pPr>
      <w:r>
        <w:rPr>
          <w:rFonts w:hint="eastAsia"/>
        </w:rPr>
        <w:t>本项目的贡献集中在</w:t>
      </w:r>
      <w:r>
        <w:rPr>
          <w:rFonts w:hint="eastAsia"/>
        </w:rPr>
        <w:t xml:space="preserve"> DAG </w:t>
      </w:r>
      <w:r>
        <w:rPr>
          <w:rFonts w:hint="eastAsia"/>
        </w:rPr>
        <w:t>调度环境与统一物理规则、</w:t>
      </w:r>
      <w:r>
        <w:rPr>
          <w:rFonts w:hint="eastAsia"/>
        </w:rPr>
        <w:t xml:space="preserve">HEFT </w:t>
      </w:r>
      <w:r>
        <w:rPr>
          <w:rFonts w:hint="eastAsia"/>
        </w:rPr>
        <w:t>先验注入的残差排序策略、合法重定位及</w:t>
      </w:r>
      <w:r>
        <w:rPr>
          <w:rFonts w:hint="eastAsia"/>
        </w:rPr>
        <w:t xml:space="preserve"> DAG </w:t>
      </w:r>
      <w:r>
        <w:rPr>
          <w:rFonts w:hint="eastAsia"/>
        </w:rPr>
        <w:t>破坏—修复算子、</w:t>
      </w:r>
      <w:r>
        <w:rPr>
          <w:rFonts w:hint="eastAsia"/>
        </w:rPr>
        <w:t xml:space="preserve">Adaptive </w:t>
      </w:r>
      <w:r>
        <w:rPr>
          <w:rFonts w:hint="eastAsia"/>
        </w:rPr>
        <w:t>安全选优和实验审计工具。标准算法思想、第三方库实现和本项目调度逻辑分别列明，第三方依赖通过安装包与公开接口使用，不把依赖源码规模计入本项目原创代码规模。</w:t>
      </w:r>
    </w:p>
    <w:p w14:paraId="11CEFA82" w14:textId="77777777" w:rsidR="007B2600" w:rsidRDefault="007F1D94">
      <w:pPr>
        <w:pStyle w:val="3"/>
      </w:pPr>
      <w:bookmarkStart w:id="17" w:name="_Toc242130495"/>
      <w:r>
        <w:rPr>
          <w:rFonts w:hint="eastAsia"/>
        </w:rPr>
        <w:t>第三方库及其引用方式</w:t>
      </w:r>
      <w:bookmarkEnd w:id="17"/>
    </w:p>
    <w:p w14:paraId="4C6CFB28" w14:textId="77777777" w:rsidR="007B2600" w:rsidRDefault="007F1D94">
      <w:pPr>
        <w:ind w:firstLine="480"/>
      </w:pPr>
      <w:r>
        <w:rPr>
          <w:rFonts w:hint="eastAsia"/>
        </w:rPr>
        <w:t>下表版本按提交仓库</w:t>
      </w:r>
      <w:r>
        <w:rPr>
          <w:rFonts w:hint="eastAsia"/>
        </w:rPr>
        <w:t xml:space="preserve"> requirements.txt </w:t>
      </w:r>
      <w:r>
        <w:rPr>
          <w:rFonts w:hint="eastAsia"/>
        </w:rPr>
        <w:t>声明，</w:t>
      </w:r>
      <w:r>
        <w:rPr>
          <w:rFonts w:hint="eastAsia"/>
        </w:rPr>
        <w:t xml:space="preserve">PyTorch </w:t>
      </w:r>
      <w:r>
        <w:rPr>
          <w:rFonts w:hint="eastAsia"/>
        </w:rPr>
        <w:t>按国产操作系统</w:t>
      </w:r>
      <w:r>
        <w:rPr>
          <w:rFonts w:hint="eastAsia"/>
        </w:rPr>
        <w:t xml:space="preserve"> Dockerfile </w:t>
      </w:r>
      <w:r>
        <w:rPr>
          <w:rFonts w:hint="eastAsia"/>
        </w:rPr>
        <w:t>单独固定的</w:t>
      </w:r>
      <w:r>
        <w:rPr>
          <w:rFonts w:hint="eastAsia"/>
        </w:rPr>
        <w:t xml:space="preserve"> CPU </w:t>
      </w:r>
      <w:r>
        <w:rPr>
          <w:rFonts w:hint="eastAsia"/>
        </w:rPr>
        <w:t>版本列出。版本号表示该项目的依赖配置，实际复现环境仍以保存的依赖快照与运行清单为准。</w:t>
      </w:r>
    </w:p>
    <w:p w14:paraId="0BEC14A3" w14:textId="77777777" w:rsidR="007B2600" w:rsidRDefault="007F1D94">
      <w:pPr>
        <w:keepNext/>
        <w:keepLines/>
        <w:ind w:firstLineChars="0" w:firstLine="420"/>
        <w:jc w:val="center"/>
        <w:rPr>
          <w:sz w:val="21"/>
        </w:rPr>
      </w:pPr>
      <w:r>
        <w:rPr>
          <w:rFonts w:hint="eastAsia"/>
          <w:sz w:val="21"/>
        </w:rPr>
        <w:t>表</w:t>
      </w:r>
      <w:r>
        <w:rPr>
          <w:rFonts w:hint="eastAsia"/>
          <w:sz w:val="21"/>
        </w:rPr>
        <w:t xml:space="preserve"> 2-2  </w:t>
      </w:r>
      <w:r>
        <w:rPr>
          <w:rFonts w:hint="eastAsia"/>
          <w:sz w:val="21"/>
        </w:rPr>
        <w:t>主要第三方依赖、用途及代码引用方式</w:t>
      </w:r>
    </w:p>
    <w:tbl>
      <w:tblPr>
        <w:tblW w:w="9404" w:type="dxa"/>
        <w:jc w:val="center"/>
        <w:tblBorders>
          <w:top w:val="single" w:sz="4" w:space="0" w:color="000000"/>
          <w:bottom w:val="single" w:sz="4" w:space="0" w:color="00000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2738"/>
        <w:gridCol w:w="2381"/>
        <w:gridCol w:w="4285"/>
      </w:tblGrid>
      <w:tr w:rsidR="007B2600" w14:paraId="6B98344F" w14:textId="77777777">
        <w:trPr>
          <w:cantSplit/>
          <w:tblHeader/>
          <w:jc w:val="center"/>
        </w:trPr>
        <w:tc>
          <w:tcPr>
            <w:tcW w:w="273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AE0624A" w14:textId="77777777" w:rsidR="007B2600" w:rsidRDefault="007F1D94">
            <w:pPr>
              <w:keepLines/>
              <w:spacing w:line="280" w:lineRule="exact"/>
              <w:ind w:firstLineChars="0" w:firstLine="422"/>
              <w:rPr>
                <w:rFonts w:cs="Times New Roman"/>
                <w:b/>
                <w:sz w:val="21"/>
              </w:rPr>
            </w:pPr>
            <w:r>
              <w:rPr>
                <w:rFonts w:cs="Times New Roman" w:hint="eastAsia"/>
                <w:b/>
                <w:sz w:val="21"/>
              </w:rPr>
              <w:t>库及声明版本</w:t>
            </w:r>
          </w:p>
        </w:tc>
        <w:tc>
          <w:tcPr>
            <w:tcW w:w="238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D27B01D" w14:textId="77777777" w:rsidR="007B2600" w:rsidRDefault="007F1D94">
            <w:pPr>
              <w:keepLines/>
              <w:spacing w:line="280" w:lineRule="exact"/>
              <w:ind w:firstLineChars="0" w:firstLine="422"/>
              <w:rPr>
                <w:rFonts w:cs="Times New Roman"/>
                <w:b/>
                <w:sz w:val="21"/>
              </w:rPr>
            </w:pPr>
            <w:r>
              <w:rPr>
                <w:rFonts w:cs="Times New Roman" w:hint="eastAsia"/>
                <w:b/>
                <w:sz w:val="21"/>
              </w:rPr>
              <w:t>项目用途</w:t>
            </w:r>
          </w:p>
        </w:tc>
        <w:tc>
          <w:tcPr>
            <w:tcW w:w="428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69C0C7F" w14:textId="77777777" w:rsidR="007B2600" w:rsidRDefault="007F1D94">
            <w:pPr>
              <w:keepLines/>
              <w:spacing w:line="280" w:lineRule="exact"/>
              <w:ind w:firstLineChars="0" w:firstLine="422"/>
              <w:rPr>
                <w:rFonts w:cs="Times New Roman"/>
                <w:b/>
                <w:sz w:val="21"/>
              </w:rPr>
            </w:pPr>
            <w:r>
              <w:rPr>
                <w:rFonts w:cs="Times New Roman" w:hint="eastAsia"/>
                <w:b/>
                <w:sz w:val="21"/>
              </w:rPr>
              <w:t>引用方式与对应入口</w:t>
            </w:r>
          </w:p>
        </w:tc>
      </w:tr>
      <w:tr w:rsidR="007B2600" w14:paraId="7C086116" w14:textId="77777777">
        <w:trPr>
          <w:cantSplit/>
          <w:jc w:val="center"/>
        </w:trPr>
        <w:tc>
          <w:tcPr>
            <w:tcW w:w="2738" w:type="dxa"/>
            <w:tcBorders>
              <w:top w:val="single" w:sz="4" w:space="0" w:color="000000"/>
            </w:tcBorders>
            <w:vAlign w:val="center"/>
          </w:tcPr>
          <w:p w14:paraId="491BA22D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NetworkX 3.4.2</w:t>
            </w:r>
          </w:p>
        </w:tc>
        <w:tc>
          <w:tcPr>
            <w:tcW w:w="2381" w:type="dxa"/>
            <w:tcBorders>
              <w:top w:val="single" w:sz="4" w:space="0" w:color="000000"/>
            </w:tcBorders>
            <w:vAlign w:val="center"/>
          </w:tcPr>
          <w:p w14:paraId="44296C58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 xml:space="preserve">DAG </w:t>
            </w:r>
            <w:r>
              <w:rPr>
                <w:rFonts w:cs="Times New Roman" w:hint="eastAsia"/>
                <w:sz w:val="21"/>
              </w:rPr>
              <w:t>建模、拓扑排序、图结构验证</w:t>
            </w:r>
          </w:p>
        </w:tc>
        <w:tc>
          <w:tcPr>
            <w:tcW w:w="4285" w:type="dxa"/>
            <w:tcBorders>
              <w:top w:val="single" w:sz="4" w:space="0" w:color="000000"/>
            </w:tcBorders>
            <w:vAlign w:val="center"/>
          </w:tcPr>
          <w:p w14:paraId="042E3733" w14:textId="58B82276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import networkx as nx</w:t>
            </w:r>
            <w:r>
              <w:rPr>
                <w:rFonts w:cs="Times New Roman" w:hint="eastAsia"/>
                <w:sz w:val="21"/>
              </w:rPr>
              <w:t>；</w:t>
            </w:r>
            <w:r w:rsidR="006546CC">
              <w:rPr>
                <w:rFonts w:cs="Times New Roman" w:hint="eastAsia"/>
                <w:sz w:val="21"/>
              </w:rPr>
              <w:t>src/env/dag_generator.py</w:t>
            </w:r>
            <w:r>
              <w:rPr>
                <w:rFonts w:cs="Times New Roman" w:hint="eastAsia"/>
                <w:sz w:val="21"/>
              </w:rPr>
              <w:t>、</w:t>
            </w:r>
            <w:r>
              <w:rPr>
                <w:rFonts w:cs="Times New Roman" w:hint="eastAsia"/>
                <w:sz w:val="21"/>
              </w:rPr>
              <w:t xml:space="preserve">HEFT </w:t>
            </w:r>
            <w:r>
              <w:rPr>
                <w:rFonts w:cs="Times New Roman" w:hint="eastAsia"/>
                <w:sz w:val="21"/>
              </w:rPr>
              <w:t>与结构统计模块</w:t>
            </w:r>
          </w:p>
        </w:tc>
      </w:tr>
      <w:tr w:rsidR="007B2600" w14:paraId="6FD076AA" w14:textId="77777777">
        <w:trPr>
          <w:cantSplit/>
          <w:jc w:val="center"/>
        </w:trPr>
        <w:tc>
          <w:tcPr>
            <w:tcW w:w="2738" w:type="dxa"/>
            <w:vAlign w:val="center"/>
          </w:tcPr>
          <w:p w14:paraId="688186B8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Gymnasium 1.3.0</w:t>
            </w:r>
          </w:p>
        </w:tc>
        <w:tc>
          <w:tcPr>
            <w:tcW w:w="2381" w:type="dxa"/>
            <w:vAlign w:val="center"/>
          </w:tcPr>
          <w:p w14:paraId="4C1A3941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环境基类与观测、动作空间</w:t>
            </w:r>
          </w:p>
        </w:tc>
        <w:tc>
          <w:tcPr>
            <w:tcW w:w="4285" w:type="dxa"/>
            <w:vAlign w:val="center"/>
          </w:tcPr>
          <w:p w14:paraId="2513487C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import gymnasium</w:t>
            </w:r>
            <w:r>
              <w:rPr>
                <w:rFonts w:cs="Times New Roman" w:hint="eastAsia"/>
                <w:sz w:val="21"/>
              </w:rPr>
              <w:t>；继承</w:t>
            </w:r>
            <w:r>
              <w:rPr>
                <w:rFonts w:cs="Times New Roman" w:hint="eastAsia"/>
                <w:sz w:val="21"/>
              </w:rPr>
              <w:t xml:space="preserve"> gym.Env</w:t>
            </w:r>
            <w:r>
              <w:rPr>
                <w:rFonts w:cs="Times New Roman" w:hint="eastAsia"/>
                <w:sz w:val="21"/>
              </w:rPr>
              <w:t>，调用</w:t>
            </w:r>
            <w:r>
              <w:rPr>
                <w:rFonts w:cs="Times New Roman" w:hint="eastAsia"/>
                <w:sz w:val="21"/>
              </w:rPr>
              <w:t xml:space="preserve"> spaces.Dict/Box/Discrete</w:t>
            </w:r>
          </w:p>
        </w:tc>
      </w:tr>
      <w:tr w:rsidR="007B2600" w14:paraId="4A0B125B" w14:textId="77777777">
        <w:trPr>
          <w:cantSplit/>
          <w:jc w:val="center"/>
        </w:trPr>
        <w:tc>
          <w:tcPr>
            <w:tcW w:w="2738" w:type="dxa"/>
            <w:vAlign w:val="center"/>
          </w:tcPr>
          <w:p w14:paraId="2B654BC0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NumPy 2.2.6</w:t>
            </w:r>
          </w:p>
        </w:tc>
        <w:tc>
          <w:tcPr>
            <w:tcW w:w="2381" w:type="dxa"/>
            <w:vAlign w:val="center"/>
          </w:tcPr>
          <w:p w14:paraId="6817BF1E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观测张量、归一化、随机种子</w:t>
            </w:r>
          </w:p>
        </w:tc>
        <w:tc>
          <w:tcPr>
            <w:tcW w:w="4285" w:type="dxa"/>
            <w:vAlign w:val="center"/>
          </w:tcPr>
          <w:p w14:paraId="720BCED7" w14:textId="77CDEC62" w:rsidR="007B2600" w:rsidRDefault="006546CC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import numpy as np</w:t>
            </w:r>
            <w:r>
              <w:rPr>
                <w:rFonts w:cs="Times New Roman" w:hint="eastAsia"/>
                <w:sz w:val="21"/>
              </w:rPr>
              <w:t>；</w:t>
            </w:r>
            <w:r>
              <w:rPr>
                <w:rFonts w:cs="Times New Roman" w:hint="eastAsia"/>
                <w:sz w:val="21"/>
              </w:rPr>
              <w:t>src/env/</w:t>
            </w:r>
            <w:r>
              <w:rPr>
                <w:rFonts w:cs="Times New Roman" w:hint="eastAsia"/>
                <w:sz w:val="21"/>
              </w:rPr>
              <w:t>、</w:t>
            </w:r>
            <w:r>
              <w:rPr>
                <w:rFonts w:cs="Times New Roman" w:hint="eastAsia"/>
                <w:sz w:val="21"/>
              </w:rPr>
              <w:t>src/policies/</w:t>
            </w:r>
            <w:r>
              <w:rPr>
                <w:rFonts w:cs="Times New Roman" w:hint="eastAsia"/>
                <w:sz w:val="21"/>
              </w:rPr>
              <w:t>、</w:t>
            </w:r>
            <w:r>
              <w:rPr>
                <w:rFonts w:cs="Times New Roman" w:hint="eastAsia"/>
                <w:sz w:val="21"/>
              </w:rPr>
              <w:t>src/evaluation/</w:t>
            </w:r>
          </w:p>
        </w:tc>
      </w:tr>
      <w:tr w:rsidR="007B2600" w14:paraId="48B68452" w14:textId="77777777">
        <w:trPr>
          <w:cantSplit/>
          <w:jc w:val="center"/>
        </w:trPr>
        <w:tc>
          <w:tcPr>
            <w:tcW w:w="2738" w:type="dxa"/>
            <w:vAlign w:val="center"/>
          </w:tcPr>
          <w:p w14:paraId="25CBF777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PyYAML 6.0.3</w:t>
            </w:r>
          </w:p>
        </w:tc>
        <w:tc>
          <w:tcPr>
            <w:tcW w:w="2381" w:type="dxa"/>
            <w:vAlign w:val="center"/>
          </w:tcPr>
          <w:p w14:paraId="1CE151DF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资源及训练配置加载</w:t>
            </w:r>
          </w:p>
        </w:tc>
        <w:tc>
          <w:tcPr>
            <w:tcW w:w="4285" w:type="dxa"/>
            <w:vAlign w:val="center"/>
          </w:tcPr>
          <w:p w14:paraId="0B0E8FFD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import yaml</w:t>
            </w:r>
            <w:r>
              <w:rPr>
                <w:rFonts w:cs="Times New Roman" w:hint="eastAsia"/>
                <w:sz w:val="21"/>
              </w:rPr>
              <w:t>；调用</w:t>
            </w:r>
            <w:r>
              <w:rPr>
                <w:rFonts w:cs="Times New Roman" w:hint="eastAsia"/>
                <w:sz w:val="21"/>
              </w:rPr>
              <w:t xml:space="preserve"> safe_load </w:t>
            </w:r>
            <w:r>
              <w:rPr>
                <w:rFonts w:cs="Times New Roman" w:hint="eastAsia"/>
                <w:sz w:val="21"/>
              </w:rPr>
              <w:t>读取</w:t>
            </w:r>
            <w:r>
              <w:rPr>
                <w:rFonts w:cs="Times New Roman" w:hint="eastAsia"/>
                <w:sz w:val="21"/>
              </w:rPr>
              <w:t xml:space="preserve"> YAML</w:t>
            </w:r>
          </w:p>
        </w:tc>
      </w:tr>
      <w:tr w:rsidR="007B2600" w14:paraId="4C30921D" w14:textId="77777777">
        <w:trPr>
          <w:cantSplit/>
          <w:jc w:val="center"/>
        </w:trPr>
        <w:tc>
          <w:tcPr>
            <w:tcW w:w="2738" w:type="dxa"/>
            <w:vAlign w:val="center"/>
          </w:tcPr>
          <w:p w14:paraId="1CFF2C76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PyTorch 2.12.1+cpu</w:t>
            </w:r>
            <w:r>
              <w:rPr>
                <w:rFonts w:cs="Times New Roman" w:hint="eastAsia"/>
                <w:sz w:val="21"/>
              </w:rPr>
              <w:t>（容器）</w:t>
            </w:r>
          </w:p>
        </w:tc>
        <w:tc>
          <w:tcPr>
            <w:tcW w:w="2381" w:type="dxa"/>
            <w:vAlign w:val="center"/>
          </w:tcPr>
          <w:p w14:paraId="04596936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网络、自动微分、零初始化、随机种子</w:t>
            </w:r>
          </w:p>
        </w:tc>
        <w:tc>
          <w:tcPr>
            <w:tcW w:w="4285" w:type="dxa"/>
            <w:vAlign w:val="center"/>
          </w:tcPr>
          <w:p w14:paraId="7525F4E3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import torch</w:t>
            </w:r>
            <w:r>
              <w:rPr>
                <w:rFonts w:cs="Times New Roman" w:hint="eastAsia"/>
                <w:sz w:val="21"/>
              </w:rPr>
              <w:t>；</w:t>
            </w:r>
            <w:r>
              <w:rPr>
                <w:rFonts w:cs="Times New Roman" w:hint="eastAsia"/>
                <w:sz w:val="21"/>
              </w:rPr>
              <w:t xml:space="preserve">ResidualRankingPolicy </w:t>
            </w:r>
            <w:r>
              <w:rPr>
                <w:rFonts w:cs="Times New Roman" w:hint="eastAsia"/>
                <w:sz w:val="21"/>
              </w:rPr>
              <w:t>中调用张量、</w:t>
            </w:r>
            <w:r>
              <w:rPr>
                <w:rFonts w:cs="Times New Roman" w:hint="eastAsia"/>
                <w:sz w:val="21"/>
              </w:rPr>
              <w:t xml:space="preserve">nn.init </w:t>
            </w:r>
            <w:r>
              <w:rPr>
                <w:rFonts w:cs="Times New Roman" w:hint="eastAsia"/>
                <w:sz w:val="21"/>
              </w:rPr>
              <w:t>与</w:t>
            </w:r>
            <w:r>
              <w:rPr>
                <w:rFonts w:cs="Times New Roman" w:hint="eastAsia"/>
                <w:sz w:val="21"/>
              </w:rPr>
              <w:t xml:space="preserve"> tanh</w:t>
            </w:r>
          </w:p>
        </w:tc>
      </w:tr>
      <w:tr w:rsidR="007B2600" w14:paraId="164BF563" w14:textId="77777777">
        <w:trPr>
          <w:cantSplit/>
          <w:jc w:val="center"/>
        </w:trPr>
        <w:tc>
          <w:tcPr>
            <w:tcW w:w="2738" w:type="dxa"/>
            <w:vAlign w:val="center"/>
          </w:tcPr>
          <w:p w14:paraId="7E6240DE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lastRenderedPageBreak/>
              <w:t>Stable-Baselines3 2.9.0</w:t>
            </w:r>
          </w:p>
        </w:tc>
        <w:tc>
          <w:tcPr>
            <w:tcW w:w="2381" w:type="dxa"/>
            <w:vAlign w:val="center"/>
          </w:tcPr>
          <w:p w14:paraId="1A5F78CA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训练基础设施、回调、监控与策略接口</w:t>
            </w:r>
          </w:p>
        </w:tc>
        <w:tc>
          <w:tcPr>
            <w:tcW w:w="4285" w:type="dxa"/>
            <w:vAlign w:val="center"/>
          </w:tcPr>
          <w:p w14:paraId="5BA9A5D6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from stable_baselines3.common... import</w:t>
            </w:r>
            <w:r>
              <w:rPr>
                <w:rFonts w:cs="Times New Roman" w:hint="eastAsia"/>
                <w:sz w:val="21"/>
              </w:rPr>
              <w:t>；使用</w:t>
            </w:r>
            <w:r>
              <w:rPr>
                <w:rFonts w:cs="Times New Roman" w:hint="eastAsia"/>
                <w:sz w:val="21"/>
              </w:rPr>
              <w:t xml:space="preserve"> Monitor</w:t>
            </w:r>
            <w:r>
              <w:rPr>
                <w:rFonts w:cs="Times New Roman" w:hint="eastAsia"/>
                <w:sz w:val="21"/>
              </w:rPr>
              <w:t>、</w:t>
            </w:r>
            <w:r>
              <w:rPr>
                <w:rFonts w:cs="Times New Roman" w:hint="eastAsia"/>
                <w:sz w:val="21"/>
              </w:rPr>
              <w:t>DummyVecEnv</w:t>
            </w:r>
            <w:r>
              <w:rPr>
                <w:rFonts w:cs="Times New Roman" w:hint="eastAsia"/>
                <w:sz w:val="21"/>
              </w:rPr>
              <w:t>、</w:t>
            </w:r>
            <w:r>
              <w:rPr>
                <w:rFonts w:cs="Times New Roman" w:hint="eastAsia"/>
                <w:sz w:val="21"/>
              </w:rPr>
              <w:t xml:space="preserve">BaseCallback </w:t>
            </w:r>
            <w:r>
              <w:rPr>
                <w:rFonts w:cs="Times New Roman" w:hint="eastAsia"/>
                <w:sz w:val="21"/>
              </w:rPr>
              <w:t>等</w:t>
            </w:r>
          </w:p>
        </w:tc>
      </w:tr>
      <w:tr w:rsidR="007B2600" w14:paraId="4119CE7B" w14:textId="77777777">
        <w:trPr>
          <w:cantSplit/>
          <w:jc w:val="center"/>
        </w:trPr>
        <w:tc>
          <w:tcPr>
            <w:tcW w:w="2738" w:type="dxa"/>
            <w:vAlign w:val="center"/>
          </w:tcPr>
          <w:p w14:paraId="7B1186FE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SB3-Contrib 2.9.0</w:t>
            </w:r>
          </w:p>
        </w:tc>
        <w:tc>
          <w:tcPr>
            <w:tcW w:w="2381" w:type="dxa"/>
            <w:vAlign w:val="center"/>
          </w:tcPr>
          <w:p w14:paraId="6A74A8AB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 xml:space="preserve">MaskablePPO </w:t>
            </w:r>
            <w:r>
              <w:rPr>
                <w:rFonts w:cs="Times New Roman" w:hint="eastAsia"/>
                <w:sz w:val="21"/>
              </w:rPr>
              <w:t>与可屏蔽策略分布</w:t>
            </w:r>
          </w:p>
        </w:tc>
        <w:tc>
          <w:tcPr>
            <w:tcW w:w="4285" w:type="dxa"/>
            <w:vAlign w:val="center"/>
          </w:tcPr>
          <w:p w14:paraId="1877A5A1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from sb3_contrib import MaskablePPO</w:t>
            </w:r>
            <w:r>
              <w:rPr>
                <w:rFonts w:cs="Times New Roman" w:hint="eastAsia"/>
                <w:sz w:val="21"/>
              </w:rPr>
              <w:t>；继承</w:t>
            </w:r>
            <w:r>
              <w:rPr>
                <w:rFonts w:cs="Times New Roman" w:hint="eastAsia"/>
                <w:sz w:val="21"/>
              </w:rPr>
              <w:t xml:space="preserve"> MaskableMultiInputActorCriticPolicy</w:t>
            </w:r>
          </w:p>
        </w:tc>
      </w:tr>
      <w:tr w:rsidR="007B2600" w14:paraId="30C8554A" w14:textId="77777777">
        <w:trPr>
          <w:cantSplit/>
          <w:jc w:val="center"/>
        </w:trPr>
        <w:tc>
          <w:tcPr>
            <w:tcW w:w="2738" w:type="dxa"/>
            <w:vAlign w:val="center"/>
          </w:tcPr>
          <w:p w14:paraId="161318FB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PuLP 3.3.2</w:t>
            </w:r>
            <w:r>
              <w:rPr>
                <w:rFonts w:cs="Times New Roman" w:hint="eastAsia"/>
                <w:sz w:val="21"/>
              </w:rPr>
              <w:t>／</w:t>
            </w:r>
            <w:r>
              <w:rPr>
                <w:rFonts w:cs="Times New Roman" w:hint="eastAsia"/>
                <w:sz w:val="21"/>
              </w:rPr>
              <w:t>CBC</w:t>
            </w:r>
          </w:p>
        </w:tc>
        <w:tc>
          <w:tcPr>
            <w:tcW w:w="2381" w:type="dxa"/>
            <w:vAlign w:val="center"/>
          </w:tcPr>
          <w:p w14:paraId="75B215EB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小规模</w:t>
            </w:r>
            <w:r>
              <w:rPr>
                <w:rFonts w:cs="Times New Roman" w:hint="eastAsia"/>
                <w:sz w:val="21"/>
              </w:rPr>
              <w:t xml:space="preserve"> MILP </w:t>
            </w:r>
            <w:r>
              <w:rPr>
                <w:rFonts w:cs="Times New Roman" w:hint="eastAsia"/>
                <w:sz w:val="21"/>
              </w:rPr>
              <w:t>参照求解</w:t>
            </w:r>
          </w:p>
        </w:tc>
        <w:tc>
          <w:tcPr>
            <w:tcW w:w="4285" w:type="dxa"/>
            <w:vAlign w:val="center"/>
          </w:tcPr>
          <w:p w14:paraId="4BFFD62D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import pulp</w:t>
            </w:r>
            <w:r>
              <w:rPr>
                <w:rFonts w:cs="Times New Roman" w:hint="eastAsia"/>
                <w:sz w:val="21"/>
              </w:rPr>
              <w:t>；构建</w:t>
            </w:r>
            <w:r>
              <w:rPr>
                <w:rFonts w:cs="Times New Roman" w:hint="eastAsia"/>
                <w:sz w:val="21"/>
              </w:rPr>
              <w:t xml:space="preserve"> LpProblem/LpVariable </w:t>
            </w:r>
            <w:r>
              <w:rPr>
                <w:rFonts w:cs="Times New Roman" w:hint="eastAsia"/>
                <w:sz w:val="21"/>
              </w:rPr>
              <w:t>并调用</w:t>
            </w:r>
            <w:r>
              <w:rPr>
                <w:rFonts w:cs="Times New Roman" w:hint="eastAsia"/>
                <w:sz w:val="21"/>
              </w:rPr>
              <w:t xml:space="preserve"> CBC </w:t>
            </w:r>
            <w:r>
              <w:rPr>
                <w:rFonts w:cs="Times New Roman" w:hint="eastAsia"/>
                <w:sz w:val="21"/>
              </w:rPr>
              <w:t>接口</w:t>
            </w:r>
          </w:p>
        </w:tc>
      </w:tr>
      <w:tr w:rsidR="007B2600" w14:paraId="1D05E376" w14:textId="77777777">
        <w:trPr>
          <w:cantSplit/>
          <w:jc w:val="center"/>
        </w:trPr>
        <w:tc>
          <w:tcPr>
            <w:tcW w:w="2738" w:type="dxa"/>
            <w:vAlign w:val="center"/>
          </w:tcPr>
          <w:p w14:paraId="107CC2AA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SciPy 1.15.3</w:t>
            </w:r>
          </w:p>
        </w:tc>
        <w:tc>
          <w:tcPr>
            <w:tcW w:w="2381" w:type="dxa"/>
            <w:vAlign w:val="center"/>
          </w:tcPr>
          <w:p w14:paraId="1D44B1E0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配对</w:t>
            </w:r>
            <w:r>
              <w:rPr>
                <w:rFonts w:cs="Times New Roman" w:hint="eastAsia"/>
                <w:sz w:val="21"/>
              </w:rPr>
              <w:t xml:space="preserve"> t </w:t>
            </w:r>
            <w:r>
              <w:rPr>
                <w:rFonts w:cs="Times New Roman" w:hint="eastAsia"/>
                <w:sz w:val="21"/>
              </w:rPr>
              <w:t>检验等统计分析</w:t>
            </w:r>
          </w:p>
        </w:tc>
        <w:tc>
          <w:tcPr>
            <w:tcW w:w="4285" w:type="dxa"/>
            <w:vAlign w:val="center"/>
          </w:tcPr>
          <w:p w14:paraId="6F68A81A" w14:textId="3D4F41E0" w:rsidR="007B2600" w:rsidRDefault="006546CC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from scipy.stats import ttest_rel</w:t>
            </w:r>
            <w:r>
              <w:rPr>
                <w:rFonts w:cs="Times New Roman" w:hint="eastAsia"/>
                <w:sz w:val="21"/>
              </w:rPr>
              <w:t>；</w:t>
            </w:r>
            <w:r>
              <w:rPr>
                <w:rFonts w:cs="Times New Roman" w:hint="eastAsia"/>
                <w:sz w:val="21"/>
              </w:rPr>
              <w:t xml:space="preserve">src/evaluation/ </w:t>
            </w:r>
            <w:r>
              <w:rPr>
                <w:rFonts w:cs="Times New Roman" w:hint="eastAsia"/>
                <w:sz w:val="21"/>
              </w:rPr>
              <w:t>统计脚本</w:t>
            </w:r>
          </w:p>
        </w:tc>
      </w:tr>
      <w:tr w:rsidR="007B2600" w14:paraId="4A630351" w14:textId="77777777">
        <w:trPr>
          <w:cantSplit/>
          <w:jc w:val="center"/>
        </w:trPr>
        <w:tc>
          <w:tcPr>
            <w:tcW w:w="2738" w:type="dxa"/>
            <w:vAlign w:val="center"/>
          </w:tcPr>
          <w:p w14:paraId="05F3DCA5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Matplotlib 3.10.9</w:t>
            </w:r>
          </w:p>
        </w:tc>
        <w:tc>
          <w:tcPr>
            <w:tcW w:w="2381" w:type="dxa"/>
            <w:vAlign w:val="center"/>
          </w:tcPr>
          <w:p w14:paraId="776450F2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调度图与结果可视化</w:t>
            </w:r>
          </w:p>
        </w:tc>
        <w:tc>
          <w:tcPr>
            <w:tcW w:w="4285" w:type="dxa"/>
            <w:vAlign w:val="center"/>
          </w:tcPr>
          <w:p w14:paraId="5E825E28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import matplotlib.pyplot as plt</w:t>
            </w:r>
            <w:r>
              <w:rPr>
                <w:rFonts w:cs="Times New Roman" w:hint="eastAsia"/>
                <w:sz w:val="21"/>
              </w:rPr>
              <w:t>；</w:t>
            </w:r>
            <w:r>
              <w:rPr>
                <w:rFonts w:cs="Times New Roman" w:hint="eastAsia"/>
                <w:sz w:val="21"/>
              </w:rPr>
              <w:t xml:space="preserve">scripts/ </w:t>
            </w:r>
            <w:r>
              <w:rPr>
                <w:rFonts w:cs="Times New Roman" w:hint="eastAsia"/>
                <w:sz w:val="21"/>
              </w:rPr>
              <w:t>可视化脚本</w:t>
            </w:r>
          </w:p>
        </w:tc>
      </w:tr>
      <w:tr w:rsidR="007B2600" w14:paraId="4855B99C" w14:textId="77777777">
        <w:trPr>
          <w:cantSplit/>
          <w:jc w:val="center"/>
        </w:trPr>
        <w:tc>
          <w:tcPr>
            <w:tcW w:w="2738" w:type="dxa"/>
            <w:vAlign w:val="center"/>
          </w:tcPr>
          <w:p w14:paraId="53830BA6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pytest 9.1.1</w:t>
            </w:r>
          </w:p>
        </w:tc>
        <w:tc>
          <w:tcPr>
            <w:tcW w:w="2381" w:type="dxa"/>
            <w:vAlign w:val="center"/>
          </w:tcPr>
          <w:p w14:paraId="6562B53F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回归测试与正确性断言</w:t>
            </w:r>
          </w:p>
        </w:tc>
        <w:tc>
          <w:tcPr>
            <w:tcW w:w="4285" w:type="dxa"/>
            <w:vAlign w:val="center"/>
          </w:tcPr>
          <w:p w14:paraId="16D018D7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测试函数由</w:t>
            </w:r>
            <w:r>
              <w:rPr>
                <w:rFonts w:cs="Times New Roman" w:hint="eastAsia"/>
                <w:sz w:val="21"/>
              </w:rPr>
              <w:t xml:space="preserve"> pytest </w:t>
            </w:r>
            <w:r>
              <w:rPr>
                <w:rFonts w:cs="Times New Roman" w:hint="eastAsia"/>
                <w:sz w:val="21"/>
              </w:rPr>
              <w:t>执行；</w:t>
            </w:r>
            <w:r>
              <w:rPr>
                <w:rFonts w:cs="Times New Roman" w:hint="eastAsia"/>
                <w:sz w:val="21"/>
              </w:rPr>
              <w:t>tests/</w:t>
            </w:r>
          </w:p>
        </w:tc>
      </w:tr>
      <w:tr w:rsidR="007B2600" w14:paraId="74E724F9" w14:textId="77777777">
        <w:trPr>
          <w:cantSplit/>
          <w:jc w:val="center"/>
        </w:trPr>
        <w:tc>
          <w:tcPr>
            <w:tcW w:w="2738" w:type="dxa"/>
            <w:vAlign w:val="center"/>
          </w:tcPr>
          <w:p w14:paraId="1BBE76C8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TensorBoard 2.21.0</w:t>
            </w:r>
          </w:p>
        </w:tc>
        <w:tc>
          <w:tcPr>
            <w:tcW w:w="2381" w:type="dxa"/>
            <w:vAlign w:val="center"/>
          </w:tcPr>
          <w:p w14:paraId="74DF99B7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训练指标与事件日志</w:t>
            </w:r>
          </w:p>
        </w:tc>
        <w:tc>
          <w:tcPr>
            <w:tcW w:w="4285" w:type="dxa"/>
            <w:vAlign w:val="center"/>
          </w:tcPr>
          <w:p w14:paraId="4118F120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通过</w:t>
            </w:r>
            <w:r>
              <w:rPr>
                <w:rFonts w:cs="Times New Roman" w:hint="eastAsia"/>
                <w:sz w:val="21"/>
              </w:rPr>
              <w:t xml:space="preserve"> SB3 tensorboard_log </w:t>
            </w:r>
            <w:r>
              <w:rPr>
                <w:rFonts w:cs="Times New Roman" w:hint="eastAsia"/>
                <w:sz w:val="21"/>
              </w:rPr>
              <w:t>参数及日志兼容代码调用</w:t>
            </w:r>
          </w:p>
        </w:tc>
      </w:tr>
      <w:tr w:rsidR="007B2600" w14:paraId="7C37C835" w14:textId="77777777">
        <w:trPr>
          <w:cantSplit/>
          <w:jc w:val="center"/>
        </w:trPr>
        <w:tc>
          <w:tcPr>
            <w:tcW w:w="2738" w:type="dxa"/>
            <w:vAlign w:val="center"/>
          </w:tcPr>
          <w:p w14:paraId="6282682E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tqdm 4.70.0</w:t>
            </w:r>
            <w:r>
              <w:rPr>
                <w:rFonts w:cs="Times New Roman" w:hint="eastAsia"/>
                <w:sz w:val="21"/>
              </w:rPr>
              <w:t>、</w:t>
            </w:r>
            <w:r>
              <w:rPr>
                <w:rFonts w:cs="Times New Roman" w:hint="eastAsia"/>
                <w:sz w:val="21"/>
              </w:rPr>
              <w:t>Rich 15.0.0</w:t>
            </w:r>
          </w:p>
        </w:tc>
        <w:tc>
          <w:tcPr>
            <w:tcW w:w="2381" w:type="dxa"/>
            <w:vAlign w:val="center"/>
          </w:tcPr>
          <w:p w14:paraId="3FE39323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训练进度显示配套依赖</w:t>
            </w:r>
          </w:p>
        </w:tc>
        <w:tc>
          <w:tcPr>
            <w:tcW w:w="4285" w:type="dxa"/>
            <w:vAlign w:val="center"/>
          </w:tcPr>
          <w:p w14:paraId="18908B2C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由</w:t>
            </w:r>
            <w:r>
              <w:rPr>
                <w:rFonts w:cs="Times New Roman" w:hint="eastAsia"/>
                <w:sz w:val="21"/>
              </w:rPr>
              <w:t xml:space="preserve"> SB3 progress_bar </w:t>
            </w:r>
            <w:r>
              <w:rPr>
                <w:rFonts w:cs="Times New Roman" w:hint="eastAsia"/>
                <w:sz w:val="21"/>
              </w:rPr>
              <w:t>接口使用，不属于调度算法逻辑</w:t>
            </w:r>
          </w:p>
        </w:tc>
      </w:tr>
    </w:tbl>
    <w:p w14:paraId="0308A66C" w14:textId="77777777" w:rsidR="007B2600" w:rsidRDefault="007B2600">
      <w:pPr>
        <w:spacing w:line="120" w:lineRule="exact"/>
        <w:ind w:firstLine="480"/>
      </w:pPr>
    </w:p>
    <w:p w14:paraId="7DE538CD" w14:textId="77777777" w:rsidR="007B2600" w:rsidRDefault="007F1D94">
      <w:pPr>
        <w:ind w:firstLine="480"/>
      </w:pPr>
      <w:r>
        <w:rPr>
          <w:rFonts w:hint="eastAsia"/>
        </w:rPr>
        <w:t>第三方来源为各库官方项目及文档：</w:t>
      </w:r>
      <w:r>
        <w:rPr>
          <w:rFonts w:hint="eastAsia"/>
        </w:rPr>
        <w:t>NetworkX</w:t>
      </w:r>
      <w:r>
        <w:rPr>
          <w:rFonts w:hint="eastAsia"/>
        </w:rPr>
        <w:t>（</w:t>
      </w:r>
      <w:r>
        <w:rPr>
          <w:rFonts w:hint="eastAsia"/>
        </w:rPr>
        <w:t>networkx.org</w:t>
      </w:r>
      <w:r>
        <w:rPr>
          <w:rFonts w:hint="eastAsia"/>
        </w:rPr>
        <w:t>）、</w:t>
      </w:r>
      <w:r>
        <w:rPr>
          <w:rFonts w:hint="eastAsia"/>
        </w:rPr>
        <w:t>Gymnasium</w:t>
      </w:r>
      <w:r>
        <w:rPr>
          <w:rFonts w:hint="eastAsia"/>
        </w:rPr>
        <w:t>（</w:t>
      </w:r>
      <w:r>
        <w:rPr>
          <w:rFonts w:hint="eastAsia"/>
        </w:rPr>
        <w:t>gymnasium.farama.org</w:t>
      </w:r>
      <w:r>
        <w:rPr>
          <w:rFonts w:hint="eastAsia"/>
        </w:rPr>
        <w:t>）、</w:t>
      </w:r>
      <w:r>
        <w:rPr>
          <w:rFonts w:hint="eastAsia"/>
        </w:rPr>
        <w:t>NumPy</w:t>
      </w:r>
      <w:r>
        <w:rPr>
          <w:rFonts w:hint="eastAsia"/>
        </w:rPr>
        <w:t>（</w:t>
      </w:r>
      <w:r>
        <w:rPr>
          <w:rFonts w:hint="eastAsia"/>
        </w:rPr>
        <w:t>numpy.org</w:t>
      </w:r>
      <w:r>
        <w:rPr>
          <w:rFonts w:hint="eastAsia"/>
        </w:rPr>
        <w:t>）、</w:t>
      </w:r>
      <w:r>
        <w:rPr>
          <w:rFonts w:hint="eastAsia"/>
        </w:rPr>
        <w:t>PyYAML</w:t>
      </w:r>
      <w:r>
        <w:rPr>
          <w:rFonts w:hint="eastAsia"/>
        </w:rPr>
        <w:t>（</w:t>
      </w:r>
      <w:r>
        <w:rPr>
          <w:rFonts w:hint="eastAsia"/>
        </w:rPr>
        <w:t>pyyaml.org</w:t>
      </w:r>
      <w:r>
        <w:rPr>
          <w:rFonts w:hint="eastAsia"/>
        </w:rPr>
        <w:t>）、</w:t>
      </w:r>
      <w:r>
        <w:rPr>
          <w:rFonts w:hint="eastAsia"/>
        </w:rPr>
        <w:t>PyTorch</w:t>
      </w:r>
      <w:r>
        <w:rPr>
          <w:rFonts w:hint="eastAsia"/>
        </w:rPr>
        <w:t>（</w:t>
      </w:r>
      <w:r>
        <w:rPr>
          <w:rFonts w:hint="eastAsia"/>
        </w:rPr>
        <w:t>pytorch.org</w:t>
      </w:r>
      <w:r>
        <w:rPr>
          <w:rFonts w:hint="eastAsia"/>
        </w:rPr>
        <w:t>）、</w:t>
      </w:r>
      <w:r>
        <w:rPr>
          <w:rFonts w:hint="eastAsia"/>
        </w:rPr>
        <w:t xml:space="preserve">Stable-Baselines3 </w:t>
      </w:r>
      <w:r>
        <w:rPr>
          <w:rFonts w:hint="eastAsia"/>
        </w:rPr>
        <w:t>与</w:t>
      </w:r>
      <w:r>
        <w:rPr>
          <w:rFonts w:hint="eastAsia"/>
        </w:rPr>
        <w:t xml:space="preserve"> SB3-Contrib</w:t>
      </w:r>
      <w:r>
        <w:rPr>
          <w:rFonts w:hint="eastAsia"/>
        </w:rPr>
        <w:t>（</w:t>
      </w:r>
      <w:r>
        <w:rPr>
          <w:rFonts w:hint="eastAsia"/>
        </w:rPr>
        <w:t>stable-baselines3.readthedocs.io</w:t>
      </w:r>
      <w:r>
        <w:rPr>
          <w:rFonts w:hint="eastAsia"/>
        </w:rPr>
        <w:t>、</w:t>
      </w:r>
      <w:r>
        <w:rPr>
          <w:rFonts w:hint="eastAsia"/>
        </w:rPr>
        <w:t>sb3-contrib.readthedocs.io</w:t>
      </w:r>
      <w:r>
        <w:rPr>
          <w:rFonts w:hint="eastAsia"/>
        </w:rPr>
        <w:t>）、</w:t>
      </w:r>
      <w:r>
        <w:rPr>
          <w:rFonts w:hint="eastAsia"/>
        </w:rPr>
        <w:t>PuLP/CBC</w:t>
      </w:r>
      <w:r>
        <w:rPr>
          <w:rFonts w:hint="eastAsia"/>
        </w:rPr>
        <w:t>（</w:t>
      </w:r>
      <w:r>
        <w:rPr>
          <w:rFonts w:hint="eastAsia"/>
        </w:rPr>
        <w:t>coin-or.github.io/pulp</w:t>
      </w:r>
      <w:r>
        <w:rPr>
          <w:rFonts w:hint="eastAsia"/>
        </w:rPr>
        <w:t>、</w:t>
      </w:r>
      <w:r>
        <w:rPr>
          <w:rFonts w:hint="eastAsia"/>
        </w:rPr>
        <w:t>github.com/coin-or/Cbc</w:t>
      </w:r>
      <w:r>
        <w:rPr>
          <w:rFonts w:hint="eastAsia"/>
        </w:rPr>
        <w:t>）、</w:t>
      </w:r>
      <w:r>
        <w:rPr>
          <w:rFonts w:hint="eastAsia"/>
        </w:rPr>
        <w:t>SciPy</w:t>
      </w:r>
      <w:r>
        <w:rPr>
          <w:rFonts w:hint="eastAsia"/>
        </w:rPr>
        <w:t>（</w:t>
      </w:r>
      <w:r>
        <w:rPr>
          <w:rFonts w:hint="eastAsia"/>
        </w:rPr>
        <w:t>scipy.org</w:t>
      </w:r>
      <w:r>
        <w:rPr>
          <w:rFonts w:hint="eastAsia"/>
        </w:rPr>
        <w:t>）、</w:t>
      </w:r>
      <w:r>
        <w:rPr>
          <w:rFonts w:hint="eastAsia"/>
        </w:rPr>
        <w:t>Matplotlib</w:t>
      </w:r>
      <w:r>
        <w:rPr>
          <w:rFonts w:hint="eastAsia"/>
        </w:rPr>
        <w:t>（</w:t>
      </w:r>
      <w:r>
        <w:rPr>
          <w:rFonts w:hint="eastAsia"/>
        </w:rPr>
        <w:t>matplotlib.org</w:t>
      </w:r>
      <w:r>
        <w:rPr>
          <w:rFonts w:hint="eastAsia"/>
        </w:rPr>
        <w:t>）、</w:t>
      </w:r>
      <w:r>
        <w:rPr>
          <w:rFonts w:hint="eastAsia"/>
        </w:rPr>
        <w:t>pytest</w:t>
      </w:r>
      <w:r>
        <w:rPr>
          <w:rFonts w:hint="eastAsia"/>
        </w:rPr>
        <w:t>（</w:t>
      </w:r>
      <w:r>
        <w:rPr>
          <w:rFonts w:hint="eastAsia"/>
        </w:rPr>
        <w:t>docs.pytest.org</w:t>
      </w:r>
      <w:r>
        <w:rPr>
          <w:rFonts w:hint="eastAsia"/>
        </w:rPr>
        <w:t>）、</w:t>
      </w:r>
      <w:r>
        <w:rPr>
          <w:rFonts w:hint="eastAsia"/>
        </w:rPr>
        <w:t>TensorBoard</w:t>
      </w:r>
      <w:r>
        <w:rPr>
          <w:rFonts w:hint="eastAsia"/>
        </w:rPr>
        <w:t>（</w:t>
      </w:r>
      <w:r>
        <w:rPr>
          <w:rFonts w:hint="eastAsia"/>
        </w:rPr>
        <w:t>github.com/tensorflow/tensorboard</w:t>
      </w:r>
      <w:r>
        <w:rPr>
          <w:rFonts w:hint="eastAsia"/>
        </w:rPr>
        <w:t>）、</w:t>
      </w:r>
      <w:r>
        <w:rPr>
          <w:rFonts w:hint="eastAsia"/>
        </w:rPr>
        <w:t>tqdm</w:t>
      </w:r>
      <w:r>
        <w:rPr>
          <w:rFonts w:hint="eastAsia"/>
        </w:rPr>
        <w:t>（</w:t>
      </w:r>
      <w:r>
        <w:rPr>
          <w:rFonts w:hint="eastAsia"/>
        </w:rPr>
        <w:t>tqdm.github.io</w:t>
      </w:r>
      <w:r>
        <w:rPr>
          <w:rFonts w:hint="eastAsia"/>
        </w:rPr>
        <w:t>）、</w:t>
      </w:r>
      <w:r>
        <w:rPr>
          <w:rFonts w:hint="eastAsia"/>
        </w:rPr>
        <w:t>Rich</w:t>
      </w:r>
      <w:r>
        <w:rPr>
          <w:rFonts w:hint="eastAsia"/>
        </w:rPr>
        <w:t>（</w:t>
      </w:r>
      <w:r>
        <w:rPr>
          <w:rFonts w:hint="eastAsia"/>
        </w:rPr>
        <w:t>rich.readthedocs.io</w:t>
      </w:r>
      <w:r>
        <w:rPr>
          <w:rFonts w:hint="eastAsia"/>
        </w:rPr>
        <w:t>）。具体</w:t>
      </w:r>
      <w:r>
        <w:rPr>
          <w:rFonts w:hint="eastAsia"/>
        </w:rPr>
        <w:t xml:space="preserve"> API </w:t>
      </w:r>
      <w:r>
        <w:rPr>
          <w:rFonts w:hint="eastAsia"/>
        </w:rPr>
        <w:t>调用可沿表中模块核对。</w:t>
      </w:r>
    </w:p>
    <w:p w14:paraId="5DC0F9D3" w14:textId="77777777" w:rsidR="007B2600" w:rsidRDefault="007F1D94">
      <w:pPr>
        <w:pStyle w:val="3"/>
      </w:pPr>
      <w:bookmarkStart w:id="18" w:name="_Toc242130496"/>
      <w:r>
        <w:rPr>
          <w:rFonts w:hint="eastAsia"/>
        </w:rPr>
        <w:t>算法依据与项目实现的界限</w:t>
      </w:r>
      <w:bookmarkEnd w:id="18"/>
    </w:p>
    <w:p w14:paraId="4F3CED0B" w14:textId="77777777" w:rsidR="007B2600" w:rsidRDefault="007F1D94">
      <w:pPr>
        <w:ind w:firstLine="480"/>
      </w:pPr>
      <w:r>
        <w:rPr>
          <w:rFonts w:hint="eastAsia"/>
        </w:rPr>
        <w:t xml:space="preserve">HEFT </w:t>
      </w:r>
      <w:r>
        <w:rPr>
          <w:rFonts w:hint="eastAsia"/>
        </w:rPr>
        <w:t>的</w:t>
      </w:r>
      <w:r>
        <w:rPr>
          <w:rFonts w:hint="eastAsia"/>
        </w:rPr>
        <w:t xml:space="preserve"> upward rank </w:t>
      </w:r>
      <w:r>
        <w:rPr>
          <w:rFonts w:hint="eastAsia"/>
        </w:rPr>
        <w:t>与插入式</w:t>
      </w:r>
      <w:r>
        <w:rPr>
          <w:rFonts w:hint="eastAsia"/>
        </w:rPr>
        <w:t xml:space="preserve"> EFT </w:t>
      </w:r>
      <w:r>
        <w:rPr>
          <w:rFonts w:hint="eastAsia"/>
        </w:rPr>
        <w:t>属于</w:t>
      </w:r>
      <w:r>
        <w:rPr>
          <w:rFonts w:hint="eastAsia"/>
        </w:rPr>
        <w:t xml:space="preserve"> Topcuoglu</w:t>
      </w:r>
      <w:r>
        <w:rPr>
          <w:rFonts w:hint="eastAsia"/>
        </w:rPr>
        <w:t>等</w:t>
      </w:r>
      <w:r>
        <w:rPr>
          <w:rFonts w:hint="eastAsia"/>
        </w:rPr>
        <w:t>(2002)</w:t>
      </w:r>
      <w:r>
        <w:rPr>
          <w:rFonts w:hint="eastAsia"/>
        </w:rPr>
        <w:t>提出的标准方法，本项目按资源模型重新实现基线及重放逻辑，不将算法思想宣称为原创。</w:t>
      </w:r>
      <w:r>
        <w:rPr>
          <w:rFonts w:hint="eastAsia"/>
        </w:rPr>
        <w:t xml:space="preserve">PPO </w:t>
      </w:r>
      <w:r>
        <w:rPr>
          <w:rFonts w:hint="eastAsia"/>
        </w:rPr>
        <w:t>和非法动作屏蔽分别依托</w:t>
      </w:r>
      <w:r>
        <w:rPr>
          <w:rFonts w:hint="eastAsia"/>
        </w:rPr>
        <w:t xml:space="preserve"> Schulman</w:t>
      </w:r>
      <w:r>
        <w:rPr>
          <w:rFonts w:hint="eastAsia"/>
        </w:rPr>
        <w:t>等</w:t>
      </w:r>
      <w:r>
        <w:rPr>
          <w:rFonts w:hint="eastAsia"/>
        </w:rPr>
        <w:t>(2017)</w:t>
      </w:r>
      <w:r>
        <w:rPr>
          <w:rFonts w:hint="eastAsia"/>
        </w:rPr>
        <w:t>、</w:t>
      </w:r>
      <w:r>
        <w:rPr>
          <w:rFonts w:hint="eastAsia"/>
        </w:rPr>
        <w:t>Huang</w:t>
      </w:r>
      <w:r>
        <w:rPr>
          <w:rFonts w:hint="eastAsia"/>
        </w:rPr>
        <w:t>与</w:t>
      </w:r>
      <w:r>
        <w:rPr>
          <w:rFonts w:hint="eastAsia"/>
        </w:rPr>
        <w:t>Ontañ</w:t>
      </w:r>
      <w:r>
        <w:rPr>
          <w:rFonts w:hint="eastAsia"/>
        </w:rPr>
        <w:t>ó</w:t>
      </w:r>
      <w:r>
        <w:rPr>
          <w:rFonts w:hint="eastAsia"/>
        </w:rPr>
        <w:t>n(2020)</w:t>
      </w:r>
      <w:r>
        <w:rPr>
          <w:rFonts w:hint="eastAsia"/>
        </w:rPr>
        <w:t>，优化器和分布基础设施通过</w:t>
      </w:r>
      <w:r>
        <w:rPr>
          <w:rFonts w:hint="eastAsia"/>
        </w:rPr>
        <w:t xml:space="preserve"> SB3/SB3-Contrib </w:t>
      </w:r>
      <w:r>
        <w:rPr>
          <w:rFonts w:hint="eastAsia"/>
        </w:rPr>
        <w:t>调用；本项目在派生策略中实现</w:t>
      </w:r>
      <w:r>
        <w:rPr>
          <w:rFonts w:hint="eastAsia"/>
        </w:rPr>
        <w:t xml:space="preserve"> rank </w:t>
      </w:r>
      <w:r>
        <w:rPr>
          <w:rFonts w:hint="eastAsia"/>
        </w:rPr>
        <w:t>加性先验、零初始化残差和统一前向</w:t>
      </w:r>
      <w:r>
        <w:rPr>
          <w:rFonts w:hint="eastAsia"/>
        </w:rPr>
        <w:t>/</w:t>
      </w:r>
      <w:r>
        <w:rPr>
          <w:rFonts w:hint="eastAsia"/>
        </w:rPr>
        <w:t>动作评估逻辑。</w:t>
      </w:r>
    </w:p>
    <w:p w14:paraId="6F5E8D38" w14:textId="77777777" w:rsidR="007B2600" w:rsidRDefault="007F1D94">
      <w:pPr>
        <w:ind w:firstLine="480"/>
      </w:pPr>
      <w:r>
        <w:rPr>
          <w:rFonts w:hint="eastAsia"/>
        </w:rPr>
        <w:t xml:space="preserve">LNS </w:t>
      </w:r>
      <w:r>
        <w:rPr>
          <w:rFonts w:hint="eastAsia"/>
        </w:rPr>
        <w:t>的破坏—修复属于已有搜索范式；本项目实现适用于</w:t>
      </w:r>
      <w:r>
        <w:rPr>
          <w:rFonts w:hint="eastAsia"/>
        </w:rPr>
        <w:t xml:space="preserve"> DAG </w:t>
      </w:r>
      <w:r>
        <w:rPr>
          <w:rFonts w:hint="eastAsia"/>
        </w:rPr>
        <w:t>的位置锚点释放、零入度拓扑修复与严格改善接受。宽度感知候选组合、容量超限跳过、软预算和</w:t>
      </w:r>
      <w:r>
        <w:rPr>
          <w:rFonts w:hint="eastAsia"/>
        </w:rPr>
        <w:t xml:space="preserve"> HEFT </w:t>
      </w:r>
      <w:r>
        <w:rPr>
          <w:rFonts w:hint="eastAsia"/>
        </w:rPr>
        <w:t>锚点</w:t>
      </w:r>
      <w:r>
        <w:rPr>
          <w:rFonts w:hint="eastAsia"/>
        </w:rPr>
        <w:lastRenderedPageBreak/>
        <w:t>非回归规则由本项目代码整合，不等同于论文中的车辆路径</w:t>
      </w:r>
      <w:r>
        <w:rPr>
          <w:rFonts w:hint="eastAsia"/>
        </w:rPr>
        <w:t xml:space="preserve"> ALNS </w:t>
      </w:r>
      <w:r>
        <w:rPr>
          <w:rFonts w:hint="eastAsia"/>
        </w:rPr>
        <w:t>算子。复现与审计模块组织本项目生成的场景、日志和结果，并保留失败实验作为方法取舍依据。</w:t>
      </w:r>
    </w:p>
    <w:p w14:paraId="195C8F76" w14:textId="77777777" w:rsidR="007B2600" w:rsidRDefault="007F1D94">
      <w:pPr>
        <w:keepNext/>
        <w:keepLines/>
        <w:ind w:firstLineChars="0" w:firstLine="420"/>
        <w:jc w:val="center"/>
        <w:rPr>
          <w:sz w:val="21"/>
        </w:rPr>
      </w:pPr>
      <w:r>
        <w:rPr>
          <w:rFonts w:hint="eastAsia"/>
          <w:sz w:val="21"/>
        </w:rPr>
        <w:t>表</w:t>
      </w:r>
      <w:r>
        <w:rPr>
          <w:rFonts w:hint="eastAsia"/>
          <w:sz w:val="21"/>
        </w:rPr>
        <w:t xml:space="preserve"> 2-3  </w:t>
      </w:r>
      <w:r>
        <w:rPr>
          <w:rFonts w:hint="eastAsia"/>
          <w:sz w:val="21"/>
        </w:rPr>
        <w:t>项目自定义模块及其来源边界</w:t>
      </w:r>
    </w:p>
    <w:tbl>
      <w:tblPr>
        <w:tblW w:w="9404" w:type="dxa"/>
        <w:jc w:val="center"/>
        <w:tblBorders>
          <w:top w:val="single" w:sz="4" w:space="0" w:color="000000"/>
          <w:bottom w:val="single" w:sz="4" w:space="0" w:color="00000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4030"/>
        <w:gridCol w:w="2687"/>
        <w:gridCol w:w="2687"/>
      </w:tblGrid>
      <w:tr w:rsidR="007B2600" w14:paraId="550268E6" w14:textId="77777777">
        <w:trPr>
          <w:cantSplit/>
          <w:tblHeader/>
          <w:jc w:val="center"/>
        </w:trPr>
        <w:tc>
          <w:tcPr>
            <w:tcW w:w="403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EF86DEC" w14:textId="77777777" w:rsidR="007B2600" w:rsidRDefault="007F1D94">
            <w:pPr>
              <w:keepLines/>
              <w:spacing w:line="280" w:lineRule="exact"/>
              <w:ind w:firstLineChars="0" w:firstLine="422"/>
              <w:rPr>
                <w:rFonts w:cs="Times New Roman"/>
                <w:b/>
                <w:sz w:val="21"/>
              </w:rPr>
            </w:pPr>
            <w:r>
              <w:rPr>
                <w:rFonts w:cs="Times New Roman" w:hint="eastAsia"/>
                <w:b/>
                <w:sz w:val="21"/>
              </w:rPr>
              <w:t>模块</w:t>
            </w:r>
          </w:p>
        </w:tc>
        <w:tc>
          <w:tcPr>
            <w:tcW w:w="268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B9DB838" w14:textId="77777777" w:rsidR="007B2600" w:rsidRDefault="007F1D94">
            <w:pPr>
              <w:keepLines/>
              <w:spacing w:line="280" w:lineRule="exact"/>
              <w:ind w:firstLineChars="0" w:firstLine="422"/>
              <w:rPr>
                <w:rFonts w:cs="Times New Roman"/>
                <w:b/>
                <w:sz w:val="21"/>
              </w:rPr>
            </w:pPr>
            <w:r>
              <w:rPr>
                <w:rFonts w:cs="Times New Roman" w:hint="eastAsia"/>
                <w:b/>
                <w:sz w:val="21"/>
              </w:rPr>
              <w:t>提交仓库中的实现内容</w:t>
            </w:r>
          </w:p>
        </w:tc>
        <w:tc>
          <w:tcPr>
            <w:tcW w:w="268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CB1331C" w14:textId="77777777" w:rsidR="007B2600" w:rsidRDefault="007F1D94">
            <w:pPr>
              <w:keepLines/>
              <w:spacing w:line="280" w:lineRule="exact"/>
              <w:ind w:firstLineChars="0" w:firstLine="422"/>
              <w:rPr>
                <w:rFonts w:cs="Times New Roman"/>
                <w:b/>
                <w:sz w:val="21"/>
              </w:rPr>
            </w:pPr>
            <w:r>
              <w:rPr>
                <w:rFonts w:cs="Times New Roman" w:hint="eastAsia"/>
                <w:b/>
                <w:sz w:val="21"/>
              </w:rPr>
              <w:t>来源说明</w:t>
            </w:r>
          </w:p>
        </w:tc>
      </w:tr>
      <w:tr w:rsidR="007B2600" w14:paraId="2D5BBBC6" w14:textId="77777777">
        <w:trPr>
          <w:cantSplit/>
          <w:jc w:val="center"/>
        </w:trPr>
        <w:tc>
          <w:tcPr>
            <w:tcW w:w="4030" w:type="dxa"/>
            <w:tcBorders>
              <w:top w:val="single" w:sz="4" w:space="0" w:color="000000"/>
            </w:tcBorders>
            <w:vAlign w:val="center"/>
          </w:tcPr>
          <w:p w14:paraId="587F3471" w14:textId="02CBE603" w:rsidR="007B2600" w:rsidRDefault="006546CC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src/env/</w:t>
            </w:r>
          </w:p>
        </w:tc>
        <w:tc>
          <w:tcPr>
            <w:tcW w:w="2687" w:type="dxa"/>
            <w:tcBorders>
              <w:top w:val="single" w:sz="4" w:space="0" w:color="000000"/>
            </w:tcBorders>
            <w:vAlign w:val="center"/>
          </w:tcPr>
          <w:p w14:paraId="230BBAAE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DAG</w:t>
            </w:r>
            <w:r>
              <w:rPr>
                <w:rFonts w:cs="Times New Roman" w:hint="eastAsia"/>
                <w:sz w:val="21"/>
              </w:rPr>
              <w:t>、资源配置、调度环境、归一化、统一插入函数</w:t>
            </w:r>
          </w:p>
        </w:tc>
        <w:tc>
          <w:tcPr>
            <w:tcW w:w="2687" w:type="dxa"/>
            <w:tcBorders>
              <w:top w:val="single" w:sz="4" w:space="0" w:color="000000"/>
            </w:tcBorders>
            <w:vAlign w:val="center"/>
          </w:tcPr>
          <w:p w14:paraId="140560B5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面向项目需求编写；图与环境接口使用第三方库</w:t>
            </w:r>
          </w:p>
        </w:tc>
      </w:tr>
      <w:tr w:rsidR="007B2600" w14:paraId="0DCE46EF" w14:textId="77777777">
        <w:trPr>
          <w:cantSplit/>
          <w:jc w:val="center"/>
        </w:trPr>
        <w:tc>
          <w:tcPr>
            <w:tcW w:w="4030" w:type="dxa"/>
            <w:vAlign w:val="center"/>
          </w:tcPr>
          <w:p w14:paraId="333F615D" w14:textId="64C2BD04" w:rsidR="007B2600" w:rsidRDefault="006546CC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src/baselines/heft_scheduler.py</w:t>
            </w:r>
          </w:p>
        </w:tc>
        <w:tc>
          <w:tcPr>
            <w:tcW w:w="2687" w:type="dxa"/>
            <w:vAlign w:val="center"/>
          </w:tcPr>
          <w:p w14:paraId="2186FCBC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upward rank</w:t>
            </w:r>
            <w:r>
              <w:rPr>
                <w:rFonts w:cs="Times New Roman" w:hint="eastAsia"/>
                <w:sz w:val="21"/>
              </w:rPr>
              <w:t>、</w:t>
            </w:r>
            <w:r>
              <w:rPr>
                <w:rFonts w:cs="Times New Roman" w:hint="eastAsia"/>
                <w:sz w:val="21"/>
              </w:rPr>
              <w:t xml:space="preserve">EFT </w:t>
            </w:r>
            <w:r>
              <w:rPr>
                <w:rFonts w:cs="Times New Roman" w:hint="eastAsia"/>
                <w:sz w:val="21"/>
              </w:rPr>
              <w:t>与时间线构造</w:t>
            </w:r>
          </w:p>
        </w:tc>
        <w:tc>
          <w:tcPr>
            <w:tcW w:w="2687" w:type="dxa"/>
            <w:vAlign w:val="center"/>
          </w:tcPr>
          <w:p w14:paraId="529A8ADE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依据公开</w:t>
            </w:r>
            <w:r>
              <w:rPr>
                <w:rFonts w:cs="Times New Roman" w:hint="eastAsia"/>
                <w:sz w:val="21"/>
              </w:rPr>
              <w:t xml:space="preserve"> HEFT </w:t>
            </w:r>
            <w:r>
              <w:rPr>
                <w:rFonts w:cs="Times New Roman" w:hint="eastAsia"/>
                <w:sz w:val="21"/>
              </w:rPr>
              <w:t>定义重新实现</w:t>
            </w:r>
          </w:p>
        </w:tc>
      </w:tr>
      <w:tr w:rsidR="007B2600" w14:paraId="21D1997C" w14:textId="77777777">
        <w:trPr>
          <w:cantSplit/>
          <w:jc w:val="center"/>
        </w:trPr>
        <w:tc>
          <w:tcPr>
            <w:tcW w:w="4030" w:type="dxa"/>
            <w:vAlign w:val="center"/>
          </w:tcPr>
          <w:p w14:paraId="3D8401F6" w14:textId="08B20CF6" w:rsidR="007B2600" w:rsidRDefault="006546CC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src/policies/residual_ranking_policy.py</w:t>
            </w:r>
          </w:p>
        </w:tc>
        <w:tc>
          <w:tcPr>
            <w:tcW w:w="2687" w:type="dxa"/>
            <w:vAlign w:val="center"/>
          </w:tcPr>
          <w:p w14:paraId="0C4C0A9E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先验</w:t>
            </w:r>
            <w:r>
              <w:rPr>
                <w:rFonts w:cs="Times New Roman" w:hint="eastAsia"/>
                <w:sz w:val="21"/>
              </w:rPr>
              <w:t xml:space="preserve"> logits</w:t>
            </w:r>
            <w:r>
              <w:rPr>
                <w:rFonts w:cs="Times New Roman" w:hint="eastAsia"/>
                <w:sz w:val="21"/>
              </w:rPr>
              <w:t>、残差限幅、输出层零初始化</w:t>
            </w:r>
          </w:p>
        </w:tc>
        <w:tc>
          <w:tcPr>
            <w:tcW w:w="2687" w:type="dxa"/>
            <w:vAlign w:val="center"/>
          </w:tcPr>
          <w:p w14:paraId="5C40177A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项目策略适配代码；继承第三方策略基类</w:t>
            </w:r>
          </w:p>
        </w:tc>
      </w:tr>
      <w:tr w:rsidR="007B2600" w14:paraId="60D50927" w14:textId="77777777">
        <w:trPr>
          <w:cantSplit/>
          <w:jc w:val="center"/>
        </w:trPr>
        <w:tc>
          <w:tcPr>
            <w:tcW w:w="4030" w:type="dxa"/>
            <w:vAlign w:val="center"/>
          </w:tcPr>
          <w:p w14:paraId="00F9EEAF" w14:textId="1595C3B8" w:rsidR="007B2600" w:rsidRDefault="006546CC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src/policies/residual_local_search_scheduler.py</w:t>
            </w:r>
          </w:p>
        </w:tc>
        <w:tc>
          <w:tcPr>
            <w:tcW w:w="2687" w:type="dxa"/>
            <w:vAlign w:val="center"/>
          </w:tcPr>
          <w:p w14:paraId="0F4671BD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重定位、</w:t>
            </w:r>
            <w:r>
              <w:rPr>
                <w:rFonts w:cs="Times New Roman" w:hint="eastAsia"/>
                <w:sz w:val="21"/>
              </w:rPr>
              <w:t>DAG LNS</w:t>
            </w:r>
            <w:r>
              <w:rPr>
                <w:rFonts w:cs="Times New Roman" w:hint="eastAsia"/>
                <w:sz w:val="21"/>
              </w:rPr>
              <w:t>、结构候选与安全选优</w:t>
            </w:r>
          </w:p>
        </w:tc>
        <w:tc>
          <w:tcPr>
            <w:tcW w:w="2687" w:type="dxa"/>
            <w:vAlign w:val="center"/>
          </w:tcPr>
          <w:p w14:paraId="1C86220D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项目自定义搜索与组合逻辑；借鉴公开</w:t>
            </w:r>
            <w:r>
              <w:rPr>
                <w:rFonts w:cs="Times New Roman" w:hint="eastAsia"/>
                <w:sz w:val="21"/>
              </w:rPr>
              <w:t xml:space="preserve"> LNS </w:t>
            </w:r>
            <w:r>
              <w:rPr>
                <w:rFonts w:cs="Times New Roman" w:hint="eastAsia"/>
                <w:sz w:val="21"/>
              </w:rPr>
              <w:t>范式</w:t>
            </w:r>
          </w:p>
        </w:tc>
      </w:tr>
      <w:tr w:rsidR="007B2600" w14:paraId="2A1F50FC" w14:textId="77777777">
        <w:trPr>
          <w:cantSplit/>
          <w:jc w:val="center"/>
        </w:trPr>
        <w:tc>
          <w:tcPr>
            <w:tcW w:w="4030" w:type="dxa"/>
            <w:vAlign w:val="center"/>
          </w:tcPr>
          <w:p w14:paraId="67CCF6BE" w14:textId="36F1962C" w:rsidR="007B2600" w:rsidRDefault="006546CC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src/training/</w:t>
            </w:r>
            <w:r>
              <w:rPr>
                <w:rFonts w:cs="Times New Roman" w:hint="eastAsia"/>
                <w:sz w:val="21"/>
              </w:rPr>
              <w:t>、</w:t>
            </w:r>
            <w:r>
              <w:rPr>
                <w:rFonts w:cs="Times New Roman" w:hint="eastAsia"/>
                <w:sz w:val="21"/>
              </w:rPr>
              <w:t>src/evaluation/</w:t>
            </w:r>
            <w:r>
              <w:rPr>
                <w:rFonts w:cs="Times New Roman" w:hint="eastAsia"/>
                <w:sz w:val="21"/>
              </w:rPr>
              <w:t>、</w:t>
            </w:r>
            <w:r>
              <w:rPr>
                <w:rFonts w:cs="Times New Roman" w:hint="eastAsia"/>
                <w:sz w:val="21"/>
              </w:rPr>
              <w:t>scripts/</w:t>
            </w:r>
            <w:r>
              <w:rPr>
                <w:rFonts w:cs="Times New Roman" w:hint="eastAsia"/>
                <w:sz w:val="21"/>
              </w:rPr>
              <w:t>、</w:t>
            </w:r>
            <w:r>
              <w:rPr>
                <w:rFonts w:cs="Times New Roman" w:hint="eastAsia"/>
                <w:sz w:val="21"/>
              </w:rPr>
              <w:t>tests/</w:t>
            </w:r>
          </w:p>
        </w:tc>
        <w:tc>
          <w:tcPr>
            <w:tcW w:w="2687" w:type="dxa"/>
            <w:vAlign w:val="center"/>
          </w:tcPr>
          <w:p w14:paraId="3D22C9D0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配置驱动训练、统计、校验、命令行和复现</w:t>
            </w:r>
          </w:p>
        </w:tc>
        <w:tc>
          <w:tcPr>
            <w:tcW w:w="2687" w:type="dxa"/>
            <w:vAlign w:val="center"/>
          </w:tcPr>
          <w:p w14:paraId="7AA514E3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项目工程代码；调用公开训练、求解及统计接口</w:t>
            </w:r>
          </w:p>
        </w:tc>
      </w:tr>
    </w:tbl>
    <w:p w14:paraId="0E72AB97" w14:textId="77777777" w:rsidR="007B2600" w:rsidRDefault="007B2600">
      <w:pPr>
        <w:spacing w:line="120" w:lineRule="exact"/>
        <w:ind w:firstLine="480"/>
      </w:pPr>
    </w:p>
    <w:p w14:paraId="602D83BD" w14:textId="77777777" w:rsidR="007B2600" w:rsidRDefault="007F1D94">
      <w:pPr>
        <w:ind w:firstLine="480"/>
      </w:pPr>
      <w:r>
        <w:rPr>
          <w:rFonts w:hint="eastAsia"/>
        </w:rPr>
        <w:t>关于第三方源代码的直接复制及改写：本次依据仓库文件、依赖声明和</w:t>
      </w:r>
      <w:r>
        <w:rPr>
          <w:rFonts w:hint="eastAsia"/>
        </w:rPr>
        <w:t xml:space="preserve"> import </w:t>
      </w:r>
      <w:r>
        <w:rPr>
          <w:rFonts w:hint="eastAsia"/>
        </w:rPr>
        <w:t>关系核对了引用来源与调用方式，但没有完成逐行源码溯源，原样复制或改写的具体行数尚未统计核验。因此此项如实登记为“未完成行级统计”，不将接口调用数量换算为复制行数，也不填写缺乏证据的“完全引用</w:t>
      </w:r>
      <w:r>
        <w:rPr>
          <w:rFonts w:hint="eastAsia"/>
        </w:rPr>
        <w:t xml:space="preserve"> 0 </w:t>
      </w:r>
      <w:r>
        <w:rPr>
          <w:rFonts w:hint="eastAsia"/>
        </w:rPr>
        <w:t>行”或原创比例。依赖安装目录中的第三方源码不属于本项目提交的原创模块。</w:t>
      </w:r>
    </w:p>
    <w:p w14:paraId="4D23D93A" w14:textId="77777777" w:rsidR="007B2600" w:rsidRDefault="007B2600">
      <w:pPr>
        <w:ind w:firstLineChars="0" w:firstLine="199"/>
        <w:sectPr w:rsidR="007B2600">
          <w:pgSz w:w="12240" w:h="15840"/>
          <w:pgMar w:top="1701" w:right="1418" w:bottom="1134" w:left="1418" w:header="720" w:footer="720" w:gutter="0"/>
          <w:cols w:space="720"/>
          <w:docGrid w:linePitch="360"/>
        </w:sectPr>
      </w:pPr>
    </w:p>
    <w:p w14:paraId="735171AA" w14:textId="77777777" w:rsidR="007B2600" w:rsidRDefault="007F1D94">
      <w:pPr>
        <w:pStyle w:val="1"/>
        <w:spacing w:before="120" w:after="120"/>
      </w:pPr>
      <w:r>
        <w:rPr>
          <w:rFonts w:hint="eastAsia"/>
        </w:rPr>
        <w:lastRenderedPageBreak/>
        <w:t xml:space="preserve"> </w:t>
      </w:r>
      <w:bookmarkStart w:id="19" w:name="_Toc242130497"/>
      <w:r>
        <w:rPr>
          <w:rFonts w:hint="eastAsia"/>
        </w:rPr>
        <w:t>项目介绍</w:t>
      </w:r>
      <w:bookmarkEnd w:id="19"/>
    </w:p>
    <w:p w14:paraId="168280AB" w14:textId="77777777" w:rsidR="007B2600" w:rsidRDefault="007F1D94">
      <w:pPr>
        <w:pStyle w:val="2"/>
      </w:pPr>
      <w:bookmarkStart w:id="20" w:name="_Toc242130498"/>
      <w:r>
        <w:rPr>
          <w:rFonts w:hint="eastAsia"/>
        </w:rPr>
        <w:t>功能介绍</w:t>
      </w:r>
      <w:bookmarkEnd w:id="20"/>
    </w:p>
    <w:p w14:paraId="278EE7FB" w14:textId="77777777" w:rsidR="007B2600" w:rsidRDefault="007F1D94">
      <w:pPr>
        <w:ind w:firstLine="480"/>
      </w:pPr>
      <w:r>
        <w:rPr>
          <w:rFonts w:hint="eastAsia"/>
        </w:rPr>
        <w:t>项目按环境与资源、基线、学习策略、训练、评测诊断和工程入口划分模块。主要数据流为“场景</w:t>
      </w:r>
      <w:r>
        <w:rPr>
          <w:rFonts w:hint="eastAsia"/>
        </w:rPr>
        <w:t>JSON</w:t>
      </w:r>
      <w:r>
        <w:rPr>
          <w:rFonts w:hint="eastAsia"/>
        </w:rPr>
        <w:t>与资源</w:t>
      </w:r>
      <w:r>
        <w:rPr>
          <w:rFonts w:hint="eastAsia"/>
        </w:rPr>
        <w:t>YAML</w:t>
      </w:r>
      <w:r>
        <w:rPr>
          <w:rFonts w:hint="eastAsia"/>
        </w:rPr>
        <w:t>→构造合法任务顺序→</w:t>
      </w:r>
      <w:r>
        <w:rPr>
          <w:rFonts w:hint="eastAsia"/>
        </w:rPr>
        <w:t>EFT</w:t>
      </w:r>
      <w:r>
        <w:rPr>
          <w:rFonts w:hint="eastAsia"/>
        </w:rPr>
        <w:t>生成时间线→搜索精修→调度合法性校验→结果</w:t>
      </w:r>
      <w:r>
        <w:rPr>
          <w:rFonts w:hint="eastAsia"/>
        </w:rPr>
        <w:t>JSON</w:t>
      </w:r>
      <w:r>
        <w:rPr>
          <w:rFonts w:hint="eastAsia"/>
        </w:rPr>
        <w:t>及可视化”。训练和推理共用环境定义与调度物理规则；报告生成读取已有证据文件，不回写实验结果。各模块职责和接口见下表。</w:t>
      </w:r>
    </w:p>
    <w:p w14:paraId="30664314" w14:textId="77777777" w:rsidR="007B2600" w:rsidRDefault="007F1D94">
      <w:pPr>
        <w:keepNext/>
        <w:keepLines/>
        <w:ind w:firstLineChars="0" w:firstLine="420"/>
        <w:jc w:val="center"/>
        <w:rPr>
          <w:sz w:val="21"/>
        </w:rPr>
      </w:pPr>
      <w:r>
        <w:rPr>
          <w:rFonts w:hint="eastAsia"/>
          <w:sz w:val="21"/>
        </w:rPr>
        <w:t>表</w:t>
      </w:r>
      <w:r>
        <w:rPr>
          <w:rFonts w:hint="eastAsia"/>
          <w:sz w:val="21"/>
        </w:rPr>
        <w:t xml:space="preserve"> 3-1  </w:t>
      </w:r>
      <w:r>
        <w:rPr>
          <w:rFonts w:hint="eastAsia"/>
          <w:sz w:val="21"/>
        </w:rPr>
        <w:t>主要功能模块与实现入口</w:t>
      </w:r>
    </w:p>
    <w:tbl>
      <w:tblPr>
        <w:tblW w:w="9404" w:type="dxa"/>
        <w:jc w:val="center"/>
        <w:tblBorders>
          <w:top w:val="single" w:sz="4" w:space="0" w:color="000000"/>
          <w:bottom w:val="single" w:sz="4" w:space="0" w:color="00000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1304"/>
        <w:gridCol w:w="4511"/>
        <w:gridCol w:w="3589"/>
      </w:tblGrid>
      <w:tr w:rsidR="007B2600" w14:paraId="779F4C33" w14:textId="77777777">
        <w:trPr>
          <w:cantSplit/>
          <w:tblHeader/>
          <w:jc w:val="center"/>
        </w:trPr>
        <w:tc>
          <w:tcPr>
            <w:tcW w:w="130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E282743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b/>
                <w:sz w:val="21"/>
              </w:rPr>
            </w:pPr>
            <w:r>
              <w:rPr>
                <w:rFonts w:cs="Times New Roman" w:hint="eastAsia"/>
                <w:b/>
                <w:sz w:val="21"/>
              </w:rPr>
              <w:t>模块</w:t>
            </w:r>
          </w:p>
        </w:tc>
        <w:tc>
          <w:tcPr>
            <w:tcW w:w="451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5771CBE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b/>
                <w:sz w:val="21"/>
              </w:rPr>
            </w:pPr>
            <w:r>
              <w:rPr>
                <w:rFonts w:cs="Times New Roman" w:hint="eastAsia"/>
                <w:b/>
                <w:sz w:val="21"/>
              </w:rPr>
              <w:t>主要职责</w:t>
            </w:r>
          </w:p>
        </w:tc>
        <w:tc>
          <w:tcPr>
            <w:tcW w:w="358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59671FB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b/>
                <w:sz w:val="21"/>
              </w:rPr>
            </w:pPr>
            <w:r>
              <w:rPr>
                <w:rFonts w:cs="Times New Roman" w:hint="eastAsia"/>
                <w:b/>
                <w:sz w:val="21"/>
              </w:rPr>
              <w:t>实现入口</w:t>
            </w:r>
          </w:p>
        </w:tc>
      </w:tr>
      <w:tr w:rsidR="007B2600" w14:paraId="2FA12996" w14:textId="77777777">
        <w:trPr>
          <w:cantSplit/>
          <w:jc w:val="center"/>
        </w:trPr>
        <w:tc>
          <w:tcPr>
            <w:tcW w:w="1304" w:type="dxa"/>
            <w:tcBorders>
              <w:top w:val="single" w:sz="4" w:space="0" w:color="000000"/>
            </w:tcBorders>
            <w:vAlign w:val="center"/>
          </w:tcPr>
          <w:p w14:paraId="353B2C33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环境与资源</w:t>
            </w:r>
          </w:p>
        </w:tc>
        <w:tc>
          <w:tcPr>
            <w:tcW w:w="4511" w:type="dxa"/>
            <w:tcBorders>
              <w:top w:val="single" w:sz="4" w:space="0" w:color="000000"/>
            </w:tcBorders>
            <w:vAlign w:val="center"/>
          </w:tcPr>
          <w:p w14:paraId="3A1B7B1E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DAG</w:t>
            </w:r>
            <w:r>
              <w:rPr>
                <w:rFonts w:cs="Times New Roman" w:hint="eastAsia"/>
                <w:sz w:val="21"/>
              </w:rPr>
              <w:t>生成</w:t>
            </w:r>
            <w:r>
              <w:rPr>
                <w:rFonts w:cs="Times New Roman" w:hint="eastAsia"/>
                <w:sz w:val="21"/>
              </w:rPr>
              <w:t>/</w:t>
            </w:r>
            <w:r>
              <w:rPr>
                <w:rFonts w:cs="Times New Roman" w:hint="eastAsia"/>
                <w:sz w:val="21"/>
              </w:rPr>
              <w:t>加载、就绪集合、观测与资源时间线</w:t>
            </w:r>
          </w:p>
        </w:tc>
        <w:tc>
          <w:tcPr>
            <w:tcW w:w="3589" w:type="dxa"/>
            <w:tcBorders>
              <w:top w:val="single" w:sz="4" w:space="0" w:color="000000"/>
            </w:tcBorders>
            <w:vAlign w:val="center"/>
          </w:tcPr>
          <w:p w14:paraId="4B4EF887" w14:textId="3A1C699B" w:rsidR="007B2600" w:rsidRDefault="006546CC">
            <w:pPr>
              <w:keepLines/>
              <w:spacing w:line="280" w:lineRule="exact"/>
              <w:ind w:firstLineChars="0" w:firstLine="42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src/env/</w:t>
            </w:r>
            <w:r>
              <w:rPr>
                <w:rFonts w:cs="Times New Roman" w:hint="eastAsia"/>
                <w:sz w:val="21"/>
              </w:rPr>
              <w:t>、</w:t>
            </w:r>
            <w:r>
              <w:rPr>
                <w:rFonts w:cs="Times New Roman" w:hint="eastAsia"/>
                <w:sz w:val="21"/>
              </w:rPr>
              <w:t>configs/</w:t>
            </w:r>
          </w:p>
        </w:tc>
      </w:tr>
      <w:tr w:rsidR="007B2600" w14:paraId="7593DCF8" w14:textId="77777777">
        <w:trPr>
          <w:cantSplit/>
          <w:jc w:val="center"/>
        </w:trPr>
        <w:tc>
          <w:tcPr>
            <w:tcW w:w="1304" w:type="dxa"/>
            <w:vAlign w:val="center"/>
          </w:tcPr>
          <w:p w14:paraId="54C53176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基线与统一接口</w:t>
            </w:r>
          </w:p>
        </w:tc>
        <w:tc>
          <w:tcPr>
            <w:tcW w:w="4511" w:type="dxa"/>
            <w:vAlign w:val="center"/>
          </w:tcPr>
          <w:p w14:paraId="2C077122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HEFT</w:t>
            </w:r>
            <w:r>
              <w:rPr>
                <w:rFonts w:cs="Times New Roman" w:hint="eastAsia"/>
                <w:sz w:val="21"/>
              </w:rPr>
              <w:t>、</w:t>
            </w:r>
            <w:r>
              <w:rPr>
                <w:rFonts w:cs="Times New Roman" w:hint="eastAsia"/>
                <w:sz w:val="21"/>
              </w:rPr>
              <w:t>MILP</w:t>
            </w:r>
            <w:r>
              <w:rPr>
                <w:rFonts w:cs="Times New Roman" w:hint="eastAsia"/>
                <w:sz w:val="21"/>
              </w:rPr>
              <w:t>、</w:t>
            </w:r>
            <w:r>
              <w:rPr>
                <w:rFonts w:cs="Times New Roman" w:hint="eastAsia"/>
                <w:sz w:val="21"/>
              </w:rPr>
              <w:t>Hybrid</w:t>
            </w:r>
            <w:r>
              <w:rPr>
                <w:rFonts w:cs="Times New Roman" w:hint="eastAsia"/>
                <w:sz w:val="21"/>
              </w:rPr>
              <w:t>及</w:t>
            </w:r>
            <w:r>
              <w:rPr>
                <w:rFonts w:cs="Times New Roman" w:hint="eastAsia"/>
                <w:sz w:val="21"/>
              </w:rPr>
              <w:t>makespan</w:t>
            </w:r>
            <w:r>
              <w:rPr>
                <w:rFonts w:cs="Times New Roman" w:hint="eastAsia"/>
                <w:sz w:val="21"/>
              </w:rPr>
              <w:t>计算</w:t>
            </w:r>
          </w:p>
        </w:tc>
        <w:tc>
          <w:tcPr>
            <w:tcW w:w="3589" w:type="dxa"/>
            <w:vAlign w:val="center"/>
          </w:tcPr>
          <w:p w14:paraId="348BE318" w14:textId="41C2C672" w:rsidR="007B2600" w:rsidRDefault="006546CC">
            <w:pPr>
              <w:keepLines/>
              <w:spacing w:line="280" w:lineRule="exact"/>
              <w:ind w:firstLineChars="0" w:firstLine="42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src/baselines/</w:t>
            </w:r>
            <w:r>
              <w:rPr>
                <w:rFonts w:cs="Times New Roman" w:hint="eastAsia"/>
                <w:sz w:val="21"/>
              </w:rPr>
              <w:t>、</w:t>
            </w:r>
            <w:r>
              <w:rPr>
                <w:rFonts w:cs="Times New Roman" w:hint="eastAsia"/>
                <w:sz w:val="21"/>
              </w:rPr>
              <w:t>src/scheduler_interface.py</w:t>
            </w:r>
          </w:p>
        </w:tc>
      </w:tr>
      <w:tr w:rsidR="007B2600" w14:paraId="056E033D" w14:textId="77777777">
        <w:trPr>
          <w:cantSplit/>
          <w:jc w:val="center"/>
        </w:trPr>
        <w:tc>
          <w:tcPr>
            <w:tcW w:w="1304" w:type="dxa"/>
            <w:vAlign w:val="center"/>
          </w:tcPr>
          <w:p w14:paraId="4490FA59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学习与搜索策略</w:t>
            </w:r>
          </w:p>
        </w:tc>
        <w:tc>
          <w:tcPr>
            <w:tcW w:w="4511" w:type="dxa"/>
            <w:vAlign w:val="center"/>
          </w:tcPr>
          <w:p w14:paraId="08E103AC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Residual</w:t>
            </w:r>
            <w:r>
              <w:rPr>
                <w:rFonts w:cs="Times New Roman" w:hint="eastAsia"/>
                <w:sz w:val="21"/>
              </w:rPr>
              <w:t>排序、多样化采样、重定位、</w:t>
            </w:r>
            <w:r>
              <w:rPr>
                <w:rFonts w:cs="Times New Roman" w:hint="eastAsia"/>
                <w:sz w:val="21"/>
              </w:rPr>
              <w:t>LNS</w:t>
            </w:r>
            <w:r>
              <w:rPr>
                <w:rFonts w:cs="Times New Roman" w:hint="eastAsia"/>
                <w:sz w:val="21"/>
              </w:rPr>
              <w:t>和候选选优</w:t>
            </w:r>
          </w:p>
        </w:tc>
        <w:tc>
          <w:tcPr>
            <w:tcW w:w="3589" w:type="dxa"/>
            <w:vAlign w:val="center"/>
          </w:tcPr>
          <w:p w14:paraId="3B56A112" w14:textId="0C35F330" w:rsidR="007B2600" w:rsidRDefault="006546CC">
            <w:pPr>
              <w:keepLines/>
              <w:spacing w:line="280" w:lineRule="exact"/>
              <w:ind w:firstLineChars="0" w:firstLine="42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src/policies/</w:t>
            </w:r>
          </w:p>
        </w:tc>
      </w:tr>
      <w:tr w:rsidR="007B2600" w14:paraId="2A0B01A2" w14:textId="77777777">
        <w:trPr>
          <w:cantSplit/>
          <w:jc w:val="center"/>
        </w:trPr>
        <w:tc>
          <w:tcPr>
            <w:tcW w:w="1304" w:type="dxa"/>
            <w:vAlign w:val="center"/>
          </w:tcPr>
          <w:p w14:paraId="687EEA83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训练与配置</w:t>
            </w:r>
          </w:p>
        </w:tc>
        <w:tc>
          <w:tcPr>
            <w:tcW w:w="4511" w:type="dxa"/>
            <w:vAlign w:val="center"/>
          </w:tcPr>
          <w:p w14:paraId="67F79BFF" w14:textId="77777777" w:rsidR="007B2600" w:rsidRDefault="007F1D94">
            <w:pPr>
              <w:keepLines/>
              <w:spacing w:line="280" w:lineRule="exact"/>
              <w:ind w:firstLineChars="0" w:firstLine="42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MaskablePPO</w:t>
            </w:r>
            <w:r>
              <w:rPr>
                <w:rFonts w:cs="Times New Roman" w:hint="eastAsia"/>
                <w:sz w:val="21"/>
              </w:rPr>
              <w:t>训练、</w:t>
            </w:r>
            <w:r>
              <w:rPr>
                <w:rFonts w:cs="Times New Roman" w:hint="eastAsia"/>
                <w:sz w:val="21"/>
              </w:rPr>
              <w:t>checkpoint</w:t>
            </w:r>
            <w:r>
              <w:rPr>
                <w:rFonts w:cs="Times New Roman" w:hint="eastAsia"/>
                <w:sz w:val="21"/>
              </w:rPr>
              <w:t>、日志和参数文件</w:t>
            </w:r>
          </w:p>
        </w:tc>
        <w:tc>
          <w:tcPr>
            <w:tcW w:w="3589" w:type="dxa"/>
            <w:vAlign w:val="center"/>
          </w:tcPr>
          <w:p w14:paraId="212881DF" w14:textId="1EED2BB2" w:rsidR="007B2600" w:rsidRDefault="006546CC">
            <w:pPr>
              <w:keepLines/>
              <w:spacing w:line="280" w:lineRule="exact"/>
              <w:ind w:firstLineChars="0" w:firstLine="42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src/training/</w:t>
            </w:r>
            <w:r>
              <w:rPr>
                <w:rFonts w:cs="Times New Roman" w:hint="eastAsia"/>
                <w:sz w:val="21"/>
              </w:rPr>
              <w:t>（源码）；</w:t>
            </w:r>
            <w:r>
              <w:rPr>
                <w:rFonts w:cs="Times New Roman" w:hint="eastAsia"/>
                <w:sz w:val="21"/>
              </w:rPr>
              <w:t>training/</w:t>
            </w:r>
            <w:r>
              <w:rPr>
                <w:rFonts w:cs="Times New Roman" w:hint="eastAsia"/>
                <w:sz w:val="21"/>
              </w:rPr>
              <w:t>（配置、模型或数据）</w:t>
            </w:r>
          </w:p>
        </w:tc>
      </w:tr>
      <w:tr w:rsidR="007B2600" w14:paraId="641FFE02" w14:textId="77777777">
        <w:trPr>
          <w:cantSplit/>
          <w:jc w:val="center"/>
        </w:trPr>
        <w:tc>
          <w:tcPr>
            <w:tcW w:w="1304" w:type="dxa"/>
            <w:vAlign w:val="center"/>
          </w:tcPr>
          <w:p w14:paraId="034A717B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评测、诊断与交付</w:t>
            </w:r>
          </w:p>
        </w:tc>
        <w:tc>
          <w:tcPr>
            <w:tcW w:w="4511" w:type="dxa"/>
            <w:vAlign w:val="center"/>
          </w:tcPr>
          <w:p w14:paraId="59F0360D" w14:textId="77777777" w:rsidR="007B2600" w:rsidRDefault="007F1D94">
            <w:pPr>
              <w:keepLines/>
              <w:spacing w:line="280" w:lineRule="exact"/>
              <w:ind w:firstLineChars="0" w:firstLine="42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固定场景、配对统计、合法性、审计、</w:t>
            </w:r>
            <w:r>
              <w:rPr>
                <w:rFonts w:cs="Times New Roman" w:hint="eastAsia"/>
                <w:sz w:val="21"/>
              </w:rPr>
              <w:t>CLI</w:t>
            </w:r>
            <w:r>
              <w:rPr>
                <w:rFonts w:cs="Times New Roman" w:hint="eastAsia"/>
                <w:sz w:val="21"/>
              </w:rPr>
              <w:t>和复现</w:t>
            </w:r>
          </w:p>
        </w:tc>
        <w:tc>
          <w:tcPr>
            <w:tcW w:w="3589" w:type="dxa"/>
            <w:vAlign w:val="center"/>
          </w:tcPr>
          <w:p w14:paraId="6F567DAB" w14:textId="4AC329A4" w:rsidR="007B2600" w:rsidRDefault="006546CC">
            <w:pPr>
              <w:keepLines/>
              <w:spacing w:line="280" w:lineRule="exact"/>
              <w:ind w:firstLineChars="0" w:firstLine="42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src/evaluation/</w:t>
            </w:r>
            <w:r>
              <w:rPr>
                <w:rFonts w:cs="Times New Roman" w:hint="eastAsia"/>
                <w:sz w:val="21"/>
              </w:rPr>
              <w:t>、</w:t>
            </w:r>
            <w:r>
              <w:rPr>
                <w:rFonts w:cs="Times New Roman" w:hint="eastAsia"/>
                <w:sz w:val="21"/>
              </w:rPr>
              <w:t>evaluation/</w:t>
            </w:r>
            <w:r>
              <w:rPr>
                <w:rFonts w:cs="Times New Roman" w:hint="eastAsia"/>
                <w:sz w:val="21"/>
              </w:rPr>
              <w:t>（数据）、</w:t>
            </w:r>
            <w:r>
              <w:rPr>
                <w:rFonts w:cs="Times New Roman" w:hint="eastAsia"/>
                <w:sz w:val="21"/>
              </w:rPr>
              <w:t>src/diagnostics/</w:t>
            </w:r>
            <w:r>
              <w:rPr>
                <w:rFonts w:cs="Times New Roman" w:hint="eastAsia"/>
                <w:sz w:val="21"/>
              </w:rPr>
              <w:t>、</w:t>
            </w:r>
            <w:r>
              <w:rPr>
                <w:rFonts w:cs="Times New Roman" w:hint="eastAsia"/>
                <w:sz w:val="21"/>
              </w:rPr>
              <w:t>scripts/</w:t>
            </w:r>
          </w:p>
        </w:tc>
      </w:tr>
    </w:tbl>
    <w:p w14:paraId="3A607A5A" w14:textId="77777777" w:rsidR="007B2600" w:rsidRDefault="007B2600">
      <w:pPr>
        <w:spacing w:line="120" w:lineRule="exact"/>
        <w:ind w:firstLine="480"/>
      </w:pPr>
    </w:p>
    <w:p w14:paraId="2242B08E" w14:textId="77777777" w:rsidR="007B2600" w:rsidRDefault="007F1D94">
      <w:pPr>
        <w:pStyle w:val="3"/>
      </w:pPr>
      <w:bookmarkStart w:id="21" w:name="_Toc242130499"/>
      <w:r>
        <w:rPr>
          <w:rFonts w:hint="eastAsia"/>
        </w:rPr>
        <w:t>任务与资源配置</w:t>
      </w:r>
      <w:bookmarkEnd w:id="21"/>
    </w:p>
    <w:p w14:paraId="737BF39A" w14:textId="77777777" w:rsidR="007B2600" w:rsidRDefault="007F1D94">
      <w:pPr>
        <w:ind w:firstLine="480"/>
      </w:pPr>
      <w:r>
        <w:rPr>
          <w:rFonts w:hint="eastAsia"/>
        </w:rPr>
        <w:t>场景采用</w:t>
      </w:r>
      <w:r>
        <w:rPr>
          <w:rFonts w:hint="eastAsia"/>
        </w:rPr>
        <w:t>NetworkX node-link JSON</w:t>
      </w:r>
      <w:r>
        <w:rPr>
          <w:rFonts w:hint="eastAsia"/>
        </w:rPr>
        <w:t>，节点必须具有正的</w:t>
      </w:r>
      <w:r>
        <w:rPr>
          <w:rFonts w:hint="eastAsia"/>
        </w:rPr>
        <w:t>computation_cost</w:t>
      </w:r>
      <w:r>
        <w:rPr>
          <w:rFonts w:hint="eastAsia"/>
        </w:rPr>
        <w:t>，依赖边使用非负</w:t>
      </w:r>
      <w:r>
        <w:rPr>
          <w:rFonts w:hint="eastAsia"/>
        </w:rPr>
        <w:t>data_size</w:t>
      </w:r>
      <w:r>
        <w:rPr>
          <w:rFonts w:hint="eastAsia"/>
        </w:rPr>
        <w:t>；加载器使用</w:t>
      </w:r>
      <w:r>
        <w:rPr>
          <w:rFonts w:hint="eastAsia"/>
        </w:rPr>
        <w:t>links</w:t>
      </w:r>
      <w:r>
        <w:rPr>
          <w:rFonts w:hint="eastAsia"/>
        </w:rPr>
        <w:t>保存边并统一整数任务编号。资源</w:t>
      </w:r>
      <w:r>
        <w:rPr>
          <w:rFonts w:hint="eastAsia"/>
        </w:rPr>
        <w:t>YAML</w:t>
      </w:r>
      <w:r>
        <w:rPr>
          <w:rFonts w:hint="eastAsia"/>
        </w:rPr>
        <w:t>列出</w:t>
      </w:r>
      <w:r>
        <w:rPr>
          <w:rFonts w:hint="eastAsia"/>
        </w:rPr>
        <w:t>id</w:t>
      </w:r>
      <w:r>
        <w:rPr>
          <w:rFonts w:hint="eastAsia"/>
        </w:rPr>
        <w:t>、</w:t>
      </w:r>
      <w:r>
        <w:rPr>
          <w:rFonts w:hint="eastAsia"/>
        </w:rPr>
        <w:t>tier</w:t>
      </w:r>
      <w:r>
        <w:rPr>
          <w:rFonts w:hint="eastAsia"/>
        </w:rPr>
        <w:t>、</w:t>
      </w:r>
      <w:r>
        <w:rPr>
          <w:rFonts w:hint="eastAsia"/>
        </w:rPr>
        <w:t>compute_power</w:t>
      </w:r>
      <w:r>
        <w:rPr>
          <w:rFonts w:hint="eastAsia"/>
        </w:rPr>
        <w:t>和</w:t>
      </w:r>
      <w:r>
        <w:rPr>
          <w:rFonts w:hint="eastAsia"/>
        </w:rPr>
        <w:t>bandwidth</w:t>
      </w:r>
      <w:r>
        <w:rPr>
          <w:rFonts w:hint="eastAsia"/>
        </w:rPr>
        <w:t>，可更换资源数量及异构强度。默认配置包含</w:t>
      </w:r>
      <w:r>
        <w:rPr>
          <w:rFonts w:hint="eastAsia"/>
        </w:rPr>
        <w:t>1</w:t>
      </w:r>
      <w:r>
        <w:rPr>
          <w:rFonts w:hint="eastAsia"/>
        </w:rPr>
        <w:t>个云、</w:t>
      </w:r>
      <w:r>
        <w:rPr>
          <w:rFonts w:hint="eastAsia"/>
        </w:rPr>
        <w:t>2</w:t>
      </w:r>
      <w:r>
        <w:rPr>
          <w:rFonts w:hint="eastAsia"/>
        </w:rPr>
        <w:t>个边和</w:t>
      </w:r>
      <w:r>
        <w:rPr>
          <w:rFonts w:hint="eastAsia"/>
        </w:rPr>
        <w:t>1</w:t>
      </w:r>
      <w:r>
        <w:rPr>
          <w:rFonts w:hint="eastAsia"/>
        </w:rPr>
        <w:t>个端资源，算力依次为</w:t>
      </w:r>
      <w:r>
        <w:rPr>
          <w:rFonts w:hint="eastAsia"/>
        </w:rPr>
        <w:t>100</w:t>
      </w:r>
      <w:r>
        <w:rPr>
          <w:rFonts w:hint="eastAsia"/>
        </w:rPr>
        <w:t>、</w:t>
      </w:r>
      <w:r>
        <w:rPr>
          <w:rFonts w:hint="eastAsia"/>
        </w:rPr>
        <w:t>30</w:t>
      </w:r>
      <w:r>
        <w:rPr>
          <w:rFonts w:hint="eastAsia"/>
        </w:rPr>
        <w:t>、</w:t>
      </w:r>
      <w:r>
        <w:rPr>
          <w:rFonts w:hint="eastAsia"/>
        </w:rPr>
        <w:t>25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，带宽依次为</w:t>
      </w:r>
      <w:r>
        <w:rPr>
          <w:rFonts w:hint="eastAsia"/>
        </w:rPr>
        <w:t>1000</w:t>
      </w:r>
      <w:r>
        <w:rPr>
          <w:rFonts w:hint="eastAsia"/>
        </w:rPr>
        <w:t>、</w:t>
      </w:r>
      <w:r>
        <w:rPr>
          <w:rFonts w:hint="eastAsia"/>
        </w:rPr>
        <w:t>200</w:t>
      </w:r>
      <w:r>
        <w:rPr>
          <w:rFonts w:hint="eastAsia"/>
        </w:rPr>
        <w:t>、</w:t>
      </w:r>
      <w:r>
        <w:rPr>
          <w:rFonts w:hint="eastAsia"/>
        </w:rPr>
        <w:t>150</w:t>
      </w:r>
      <w:r>
        <w:rPr>
          <w:rFonts w:hint="eastAsia"/>
        </w:rPr>
        <w:t>、</w:t>
      </w:r>
      <w:r>
        <w:rPr>
          <w:rFonts w:hint="eastAsia"/>
        </w:rPr>
        <w:t>20</w:t>
      </w:r>
      <w:r>
        <w:rPr>
          <w:rFonts w:hint="eastAsia"/>
        </w:rPr>
        <w:t>。任务执行时间按计算量与资源算力之比估计，跨资源通信按两端较小带宽估计，同资源通信为零。</w:t>
      </w:r>
    </w:p>
    <w:p w14:paraId="753D47BD" w14:textId="77777777" w:rsidR="007B2600" w:rsidRDefault="007F1D94">
      <w:pPr>
        <w:ind w:firstLine="480"/>
      </w:pPr>
      <w:r>
        <w:rPr>
          <w:rFonts w:hint="eastAsia"/>
        </w:rPr>
        <w:t>输入检查拒绝空图、循环依赖、缺少计算量、非正计算量和负数据量；资源标识必须唯一。配置和检查让用户能够调整实验，而无需修改调度算法。参数变化后应重新评测，默认四资源结果不能直接外推到新的网络和硬件配置。</w:t>
      </w:r>
    </w:p>
    <w:p w14:paraId="4AF613F9" w14:textId="77777777" w:rsidR="007B2600" w:rsidRDefault="007F1D94">
      <w:pPr>
        <w:pStyle w:val="3"/>
      </w:pPr>
      <w:bookmarkStart w:id="22" w:name="_Toc242130500"/>
      <w:r>
        <w:rPr>
          <w:rFonts w:hint="eastAsia"/>
        </w:rPr>
        <w:t>统一调度接口与合法输出</w:t>
      </w:r>
      <w:bookmarkEnd w:id="22"/>
    </w:p>
    <w:p w14:paraId="5D690A1A" w14:textId="77777777" w:rsidR="007B2600" w:rsidRDefault="007F1D94">
      <w:pPr>
        <w:ind w:firstLine="480"/>
      </w:pPr>
      <w:r>
        <w:rPr>
          <w:rFonts w:hint="eastAsia"/>
        </w:rPr>
        <w:t>所有调度器实现</w:t>
      </w:r>
      <w:r>
        <w:rPr>
          <w:rFonts w:hint="eastAsia"/>
        </w:rPr>
        <w:t>BaseScheduler.schedule(dag, resource_config)</w:t>
      </w:r>
      <w:r>
        <w:rPr>
          <w:rFonts w:hint="eastAsia"/>
        </w:rPr>
        <w:t>，返回</w:t>
      </w:r>
      <w:r>
        <w:rPr>
          <w:rFonts w:hint="eastAsia"/>
        </w:rPr>
        <w:t>task_id</w:t>
      </w:r>
      <w:r>
        <w:rPr>
          <w:rFonts w:hint="eastAsia"/>
        </w:rPr>
        <w:t>→</w:t>
      </w:r>
      <w:r>
        <w:rPr>
          <w:rFonts w:hint="eastAsia"/>
        </w:rPr>
        <w:t>(resource_id, start_time, finish_time)</w:t>
      </w:r>
      <w:r>
        <w:rPr>
          <w:rFonts w:hint="eastAsia"/>
        </w:rPr>
        <w:t>。</w:t>
      </w:r>
      <w:r>
        <w:rPr>
          <w:rFonts w:hint="eastAsia"/>
        </w:rPr>
        <w:t>compute_makespan</w:t>
      </w:r>
      <w:r>
        <w:rPr>
          <w:rFonts w:hint="eastAsia"/>
        </w:rPr>
        <w:t>统一取最大完成时间。该契约使</w:t>
      </w:r>
      <w:r>
        <w:rPr>
          <w:rFonts w:hint="eastAsia"/>
        </w:rPr>
        <w:lastRenderedPageBreak/>
        <w:t>HEFT</w:t>
      </w:r>
      <w:r>
        <w:rPr>
          <w:rFonts w:hint="eastAsia"/>
        </w:rPr>
        <w:t>、</w:t>
      </w:r>
      <w:r>
        <w:rPr>
          <w:rFonts w:hint="eastAsia"/>
        </w:rPr>
        <w:t>MILP</w:t>
      </w:r>
      <w:r>
        <w:rPr>
          <w:rFonts w:hint="eastAsia"/>
        </w:rPr>
        <w:t>、</w:t>
      </w:r>
      <w:r>
        <w:rPr>
          <w:rFonts w:hint="eastAsia"/>
        </w:rPr>
        <w:t>Hybrid</w:t>
      </w:r>
      <w:r>
        <w:rPr>
          <w:rFonts w:hint="eastAsia"/>
        </w:rPr>
        <w:t>、</w:t>
      </w:r>
      <w:r>
        <w:rPr>
          <w:rFonts w:hint="eastAsia"/>
        </w:rPr>
        <w:t>RL</w:t>
      </w:r>
      <w:r>
        <w:rPr>
          <w:rFonts w:hint="eastAsia"/>
        </w:rPr>
        <w:t>和搜索方案可以在同一评测器中替换。对资源副本独立调度，避免前一方法留下的时间线影响后一方法。</w:t>
      </w:r>
    </w:p>
    <w:p w14:paraId="21B56EB3" w14:textId="77777777" w:rsidR="007B2600" w:rsidRDefault="007F1D94">
      <w:pPr>
        <w:ind w:firstLine="480"/>
      </w:pPr>
      <w:r>
        <w:rPr>
          <w:rFonts w:hint="eastAsia"/>
        </w:rPr>
        <w:t>单场景入口</w:t>
      </w:r>
      <w:r>
        <w:rPr>
          <w:rFonts w:hint="eastAsia"/>
        </w:rPr>
        <w:t>scripts/schedule.py</w:t>
      </w:r>
      <w:r>
        <w:rPr>
          <w:rFonts w:hint="eastAsia"/>
        </w:rPr>
        <w:t>支持</w:t>
      </w:r>
      <w:r>
        <w:rPr>
          <w:rFonts w:hint="eastAsia"/>
        </w:rPr>
        <w:t>adaptive</w:t>
      </w:r>
      <w:r>
        <w:rPr>
          <w:rFonts w:hint="eastAsia"/>
        </w:rPr>
        <w:t>和</w:t>
      </w:r>
      <w:r>
        <w:rPr>
          <w:rFonts w:hint="eastAsia"/>
        </w:rPr>
        <w:t>heft</w:t>
      </w:r>
      <w:r>
        <w:rPr>
          <w:rFonts w:hint="eastAsia"/>
        </w:rPr>
        <w:t>。执行结束后逐项检查任务是否齐全、资源是否合法、时间是否非负、同资源是否重叠以及每条依赖是否满足通信就绪时间。无效计划触发错误，不能仅凭较小</w:t>
      </w:r>
      <w:r>
        <w:rPr>
          <w:rFonts w:hint="eastAsia"/>
        </w:rPr>
        <w:t>makespan</w:t>
      </w:r>
      <w:r>
        <w:rPr>
          <w:rFonts w:hint="eastAsia"/>
        </w:rPr>
        <w:t>进入交付。输出包含输入来源、参数、</w:t>
      </w:r>
      <w:r>
        <w:rPr>
          <w:rFonts w:hint="eastAsia"/>
        </w:rPr>
        <w:t>DAG</w:t>
      </w:r>
      <w:r>
        <w:rPr>
          <w:rFonts w:hint="eastAsia"/>
        </w:rPr>
        <w:t>规模、结果、模型加载和求解耗时、进程内存、候选诊断、校验结论及完整任务计划。</w:t>
      </w:r>
    </w:p>
    <w:p w14:paraId="4864880B" w14:textId="77777777" w:rsidR="007B2600" w:rsidRDefault="007F1D94">
      <w:pPr>
        <w:pStyle w:val="3"/>
      </w:pPr>
      <w:bookmarkStart w:id="23" w:name="_Toc242130501"/>
      <w:r>
        <w:rPr>
          <w:rFonts w:hint="eastAsia"/>
        </w:rPr>
        <w:t>可训练策略与质量控制</w:t>
      </w:r>
      <w:bookmarkEnd w:id="23"/>
    </w:p>
    <w:p w14:paraId="53C3DE9E" w14:textId="4F57EB70" w:rsidR="007B2600" w:rsidRDefault="007F1D94">
      <w:pPr>
        <w:ind w:firstLine="480"/>
      </w:pPr>
      <w:r>
        <w:rPr>
          <w:rFonts w:hint="eastAsia"/>
        </w:rPr>
        <w:t>训练入口</w:t>
      </w:r>
      <w:r w:rsidR="006546CC">
        <w:rPr>
          <w:rFonts w:hint="eastAsia"/>
        </w:rPr>
        <w:t>src/training/train_ppo.py</w:t>
      </w:r>
      <w:r>
        <w:rPr>
          <w:rFonts w:hint="eastAsia"/>
        </w:rPr>
        <w:t>加载配置，组织环境、</w:t>
      </w:r>
      <w:r>
        <w:rPr>
          <w:rFonts w:hint="eastAsia"/>
        </w:rPr>
        <w:t>MaskablePPO</w:t>
      </w:r>
      <w:r>
        <w:rPr>
          <w:rFonts w:hint="eastAsia"/>
        </w:rPr>
        <w:t>、日志和模型保存。最终推理使用</w:t>
      </w:r>
      <w:r>
        <w:rPr>
          <w:rFonts w:hint="eastAsia"/>
        </w:rPr>
        <w:t>Residual</w:t>
      </w:r>
      <w:r>
        <w:rPr>
          <w:rFonts w:hint="eastAsia"/>
        </w:rPr>
        <w:t>模型作为候选构造器，并保留</w:t>
      </w:r>
      <w:r>
        <w:rPr>
          <w:rFonts w:hint="eastAsia"/>
        </w:rPr>
        <w:t>HEFT</w:t>
      </w:r>
      <w:r>
        <w:rPr>
          <w:rFonts w:hint="eastAsia"/>
        </w:rPr>
        <w:t>锚点。搜索只接受严格缩短</w:t>
      </w:r>
      <w:r>
        <w:rPr>
          <w:rFonts w:hint="eastAsia"/>
        </w:rPr>
        <w:t>makespan</w:t>
      </w:r>
      <w:r>
        <w:rPr>
          <w:rFonts w:hint="eastAsia"/>
        </w:rPr>
        <w:t>的候选；超出模型</w:t>
      </w:r>
      <w:r>
        <w:rPr>
          <w:rFonts w:hint="eastAsia"/>
        </w:rPr>
        <w:t>30</w:t>
      </w:r>
      <w:r>
        <w:rPr>
          <w:rFonts w:hint="eastAsia"/>
        </w:rPr>
        <w:t>任务输入容量时记录跳过原因并启用</w:t>
      </w:r>
      <w:r>
        <w:rPr>
          <w:rFonts w:hint="eastAsia"/>
        </w:rPr>
        <w:t>HEFT/LNS</w:t>
      </w:r>
      <w:r>
        <w:rPr>
          <w:rFonts w:hint="eastAsia"/>
        </w:rPr>
        <w:t>安全路径。能够继续输出有效调度，不能据此声称神经网络已学会任意规模泛化。</w:t>
      </w:r>
    </w:p>
    <w:p w14:paraId="1C403E53" w14:textId="77777777" w:rsidR="007B2600" w:rsidRDefault="007F1D94">
      <w:pPr>
        <w:keepNext/>
        <w:keepLines/>
        <w:ind w:firstLineChars="0" w:firstLine="420"/>
        <w:jc w:val="center"/>
        <w:rPr>
          <w:sz w:val="21"/>
        </w:rPr>
      </w:pPr>
      <w:r>
        <w:rPr>
          <w:rFonts w:hint="eastAsia"/>
          <w:sz w:val="21"/>
        </w:rPr>
        <w:t>表</w:t>
      </w:r>
      <w:r>
        <w:rPr>
          <w:rFonts w:hint="eastAsia"/>
          <w:sz w:val="21"/>
        </w:rPr>
        <w:t xml:space="preserve"> 3-2  </w:t>
      </w:r>
      <w:r>
        <w:rPr>
          <w:rFonts w:hint="eastAsia"/>
          <w:sz w:val="21"/>
        </w:rPr>
        <w:t>单场景</w:t>
      </w:r>
      <w:r>
        <w:rPr>
          <w:rFonts w:hint="eastAsia"/>
          <w:sz w:val="21"/>
        </w:rPr>
        <w:t>CLI</w:t>
      </w:r>
      <w:r>
        <w:rPr>
          <w:rFonts w:hint="eastAsia"/>
          <w:sz w:val="21"/>
        </w:rPr>
        <w:t>质量档位</w:t>
      </w:r>
    </w:p>
    <w:tbl>
      <w:tblPr>
        <w:tblW w:w="9405" w:type="dxa"/>
        <w:jc w:val="center"/>
        <w:tblBorders>
          <w:top w:val="single" w:sz="4" w:space="0" w:color="000000"/>
          <w:bottom w:val="single" w:sz="4" w:space="0" w:color="00000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1710"/>
        <w:gridCol w:w="1710"/>
        <w:gridCol w:w="1710"/>
        <w:gridCol w:w="1710"/>
        <w:gridCol w:w="2565"/>
      </w:tblGrid>
      <w:tr w:rsidR="007B2600" w14:paraId="4E05266B" w14:textId="77777777">
        <w:trPr>
          <w:cantSplit/>
          <w:tblHeader/>
          <w:jc w:val="center"/>
        </w:trPr>
        <w:tc>
          <w:tcPr>
            <w:tcW w:w="171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7A3B158" w14:textId="77777777" w:rsidR="007B2600" w:rsidRDefault="007F1D94">
            <w:pPr>
              <w:keepLines/>
              <w:spacing w:line="280" w:lineRule="exact"/>
              <w:ind w:firstLineChars="0" w:firstLine="422"/>
              <w:rPr>
                <w:rFonts w:cs="Times New Roman"/>
                <w:b/>
                <w:sz w:val="21"/>
              </w:rPr>
            </w:pPr>
            <w:r>
              <w:rPr>
                <w:rFonts w:cs="Times New Roman" w:hint="eastAsia"/>
                <w:b/>
                <w:sz w:val="21"/>
              </w:rPr>
              <w:t>档位</w:t>
            </w:r>
          </w:p>
        </w:tc>
        <w:tc>
          <w:tcPr>
            <w:tcW w:w="171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DD769D8" w14:textId="77777777" w:rsidR="007B2600" w:rsidRDefault="007F1D94">
            <w:pPr>
              <w:keepLines/>
              <w:spacing w:line="280" w:lineRule="exact"/>
              <w:ind w:firstLineChars="0" w:firstLine="422"/>
              <w:rPr>
                <w:rFonts w:cs="Times New Roman"/>
                <w:b/>
                <w:sz w:val="21"/>
              </w:rPr>
            </w:pPr>
            <w:r>
              <w:rPr>
                <w:rFonts w:cs="Times New Roman" w:hint="eastAsia"/>
                <w:b/>
                <w:sz w:val="21"/>
              </w:rPr>
              <w:t>采样数</w:t>
            </w:r>
          </w:p>
        </w:tc>
        <w:tc>
          <w:tcPr>
            <w:tcW w:w="171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C043406" w14:textId="77777777" w:rsidR="007B2600" w:rsidRDefault="007F1D94">
            <w:pPr>
              <w:keepLines/>
              <w:spacing w:line="280" w:lineRule="exact"/>
              <w:ind w:firstLineChars="0" w:firstLine="422"/>
              <w:rPr>
                <w:rFonts w:cs="Times New Roman"/>
                <w:b/>
                <w:sz w:val="21"/>
              </w:rPr>
            </w:pPr>
            <w:r>
              <w:rPr>
                <w:rFonts w:cs="Times New Roman" w:hint="eastAsia"/>
                <w:b/>
                <w:sz w:val="21"/>
              </w:rPr>
              <w:t>重定位轮数</w:t>
            </w:r>
          </w:p>
        </w:tc>
        <w:tc>
          <w:tcPr>
            <w:tcW w:w="171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84C98A1" w14:textId="77777777" w:rsidR="007B2600" w:rsidRDefault="007F1D94">
            <w:pPr>
              <w:keepLines/>
              <w:spacing w:line="280" w:lineRule="exact"/>
              <w:ind w:firstLineChars="0" w:firstLine="422"/>
              <w:rPr>
                <w:rFonts w:cs="Times New Roman"/>
                <w:b/>
                <w:sz w:val="21"/>
              </w:rPr>
            </w:pPr>
            <w:r>
              <w:rPr>
                <w:rFonts w:cs="Times New Roman" w:hint="eastAsia"/>
                <w:b/>
                <w:sz w:val="21"/>
              </w:rPr>
              <w:t>LNS</w:t>
            </w:r>
            <w:r>
              <w:rPr>
                <w:rFonts w:cs="Times New Roman" w:hint="eastAsia"/>
                <w:b/>
                <w:sz w:val="21"/>
              </w:rPr>
              <w:t>迭代数</w:t>
            </w:r>
          </w:p>
        </w:tc>
        <w:tc>
          <w:tcPr>
            <w:tcW w:w="256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D883925" w14:textId="77777777" w:rsidR="007B2600" w:rsidRDefault="007F1D94">
            <w:pPr>
              <w:keepLines/>
              <w:spacing w:line="280" w:lineRule="exact"/>
              <w:ind w:firstLineChars="0" w:firstLine="422"/>
              <w:rPr>
                <w:rFonts w:cs="Times New Roman"/>
                <w:b/>
                <w:sz w:val="21"/>
              </w:rPr>
            </w:pPr>
            <w:r>
              <w:rPr>
                <w:rFonts w:cs="Times New Roman" w:hint="eastAsia"/>
                <w:b/>
                <w:sz w:val="21"/>
              </w:rPr>
              <w:t>使用目的</w:t>
            </w:r>
          </w:p>
        </w:tc>
      </w:tr>
      <w:tr w:rsidR="007B2600" w14:paraId="5A39922B" w14:textId="77777777">
        <w:trPr>
          <w:cantSplit/>
          <w:jc w:val="center"/>
        </w:trPr>
        <w:tc>
          <w:tcPr>
            <w:tcW w:w="1710" w:type="dxa"/>
            <w:tcBorders>
              <w:top w:val="single" w:sz="4" w:space="0" w:color="000000"/>
            </w:tcBorders>
            <w:vAlign w:val="center"/>
          </w:tcPr>
          <w:p w14:paraId="369FB8E1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fast</w:t>
            </w:r>
          </w:p>
        </w:tc>
        <w:tc>
          <w:tcPr>
            <w:tcW w:w="1710" w:type="dxa"/>
            <w:tcBorders>
              <w:top w:val="single" w:sz="4" w:space="0" w:color="000000"/>
            </w:tcBorders>
            <w:vAlign w:val="center"/>
          </w:tcPr>
          <w:p w14:paraId="288459B2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8</w:t>
            </w:r>
          </w:p>
        </w:tc>
        <w:tc>
          <w:tcPr>
            <w:tcW w:w="1710" w:type="dxa"/>
            <w:tcBorders>
              <w:top w:val="single" w:sz="4" w:space="0" w:color="000000"/>
            </w:tcBorders>
            <w:vAlign w:val="center"/>
          </w:tcPr>
          <w:p w14:paraId="7871BFDA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1</w:t>
            </w:r>
          </w:p>
        </w:tc>
        <w:tc>
          <w:tcPr>
            <w:tcW w:w="1710" w:type="dxa"/>
            <w:tcBorders>
              <w:top w:val="single" w:sz="4" w:space="0" w:color="000000"/>
            </w:tcBorders>
            <w:vAlign w:val="center"/>
          </w:tcPr>
          <w:p w14:paraId="3EDA0542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8</w:t>
            </w:r>
          </w:p>
        </w:tc>
        <w:tc>
          <w:tcPr>
            <w:tcW w:w="2565" w:type="dxa"/>
            <w:tcBorders>
              <w:top w:val="single" w:sz="4" w:space="0" w:color="000000"/>
            </w:tcBorders>
            <w:vAlign w:val="center"/>
          </w:tcPr>
          <w:p w14:paraId="4D088094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快速检查和轻量演示</w:t>
            </w:r>
          </w:p>
        </w:tc>
      </w:tr>
      <w:tr w:rsidR="007B2600" w14:paraId="022CAC92" w14:textId="77777777">
        <w:trPr>
          <w:cantSplit/>
          <w:jc w:val="center"/>
        </w:trPr>
        <w:tc>
          <w:tcPr>
            <w:tcW w:w="1710" w:type="dxa"/>
            <w:vAlign w:val="center"/>
          </w:tcPr>
          <w:p w14:paraId="6DA964BE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balanced</w:t>
            </w:r>
          </w:p>
        </w:tc>
        <w:tc>
          <w:tcPr>
            <w:tcW w:w="1710" w:type="dxa"/>
            <w:vAlign w:val="center"/>
          </w:tcPr>
          <w:p w14:paraId="168AC729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32</w:t>
            </w:r>
          </w:p>
        </w:tc>
        <w:tc>
          <w:tcPr>
            <w:tcW w:w="1710" w:type="dxa"/>
            <w:vAlign w:val="center"/>
          </w:tcPr>
          <w:p w14:paraId="6507265E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2</w:t>
            </w:r>
          </w:p>
        </w:tc>
        <w:tc>
          <w:tcPr>
            <w:tcW w:w="1710" w:type="dxa"/>
            <w:vAlign w:val="center"/>
          </w:tcPr>
          <w:p w14:paraId="5E57C002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32</w:t>
            </w:r>
          </w:p>
        </w:tc>
        <w:tc>
          <w:tcPr>
            <w:tcW w:w="2565" w:type="dxa"/>
            <w:vAlign w:val="center"/>
          </w:tcPr>
          <w:p w14:paraId="676E0117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默认运行，兼顾耗时与质量</w:t>
            </w:r>
          </w:p>
        </w:tc>
      </w:tr>
      <w:tr w:rsidR="007B2600" w14:paraId="3F2B66A7" w14:textId="77777777">
        <w:trPr>
          <w:cantSplit/>
          <w:jc w:val="center"/>
        </w:trPr>
        <w:tc>
          <w:tcPr>
            <w:tcW w:w="1710" w:type="dxa"/>
            <w:vAlign w:val="center"/>
          </w:tcPr>
          <w:p w14:paraId="06E50F05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quality</w:t>
            </w:r>
          </w:p>
        </w:tc>
        <w:tc>
          <w:tcPr>
            <w:tcW w:w="1710" w:type="dxa"/>
            <w:vAlign w:val="center"/>
          </w:tcPr>
          <w:p w14:paraId="1C7DEC37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64</w:t>
            </w:r>
          </w:p>
        </w:tc>
        <w:tc>
          <w:tcPr>
            <w:tcW w:w="1710" w:type="dxa"/>
            <w:vAlign w:val="center"/>
          </w:tcPr>
          <w:p w14:paraId="25DBC9B2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3</w:t>
            </w:r>
          </w:p>
        </w:tc>
        <w:tc>
          <w:tcPr>
            <w:tcW w:w="1710" w:type="dxa"/>
            <w:vAlign w:val="center"/>
          </w:tcPr>
          <w:p w14:paraId="7BD58671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64</w:t>
            </w:r>
          </w:p>
        </w:tc>
        <w:tc>
          <w:tcPr>
            <w:tcW w:w="2565" w:type="dxa"/>
            <w:vAlign w:val="center"/>
          </w:tcPr>
          <w:p w14:paraId="49939E44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较充分搜索与质量展示</w:t>
            </w:r>
          </w:p>
        </w:tc>
      </w:tr>
    </w:tbl>
    <w:p w14:paraId="7F0DE73C" w14:textId="77777777" w:rsidR="007B2600" w:rsidRDefault="007B2600">
      <w:pPr>
        <w:spacing w:line="120" w:lineRule="exact"/>
        <w:ind w:firstLine="480"/>
      </w:pPr>
    </w:p>
    <w:p w14:paraId="536CEF71" w14:textId="77777777" w:rsidR="007B2600" w:rsidRDefault="007F1D94">
      <w:pPr>
        <w:ind w:firstLine="480"/>
      </w:pPr>
      <w:r>
        <w:rPr>
          <w:rFonts w:hint="eastAsia"/>
        </w:rPr>
        <w:t>用户可通过</w:t>
      </w:r>
      <w:r>
        <w:rPr>
          <w:rFonts w:hint="eastAsia"/>
        </w:rPr>
        <w:t>--num-samples</w:t>
      </w:r>
      <w:r>
        <w:rPr>
          <w:rFonts w:hint="eastAsia"/>
        </w:rPr>
        <w:t>、</w:t>
      </w:r>
      <w:r>
        <w:rPr>
          <w:rFonts w:hint="eastAsia"/>
        </w:rPr>
        <w:t>--local-max-passes</w:t>
      </w:r>
      <w:r>
        <w:rPr>
          <w:rFonts w:hint="eastAsia"/>
        </w:rPr>
        <w:t>和</w:t>
      </w:r>
      <w:r>
        <w:rPr>
          <w:rFonts w:hint="eastAsia"/>
        </w:rPr>
        <w:t>--lns-iterations</w:t>
      </w:r>
      <w:r>
        <w:rPr>
          <w:rFonts w:hint="eastAsia"/>
        </w:rPr>
        <w:t>覆盖档位，或用</w:t>
      </w:r>
      <w:r>
        <w:rPr>
          <w:rFonts w:hint="eastAsia"/>
        </w:rPr>
        <w:t>--time-budget-seconds</w:t>
      </w:r>
      <w:r>
        <w:rPr>
          <w:rFonts w:hint="eastAsia"/>
        </w:rPr>
        <w:t>设置软墙钟预算。预算检查发生在候选之间，原子搜索不会被中途强制终止，因此可能略超设置时间。更高档位增加搜索机会，也增加时间成本；最终耗时取决于图规模、形状和机器负载。</w:t>
      </w:r>
    </w:p>
    <w:p w14:paraId="152AABA1" w14:textId="77777777" w:rsidR="007B2600" w:rsidRDefault="007F1D94">
      <w:pPr>
        <w:pStyle w:val="3"/>
      </w:pPr>
      <w:bookmarkStart w:id="24" w:name="_Toc242130502"/>
      <w:r>
        <w:rPr>
          <w:rFonts w:hint="eastAsia"/>
        </w:rPr>
        <w:t>评测与诊断</w:t>
      </w:r>
      <w:bookmarkEnd w:id="24"/>
    </w:p>
    <w:p w14:paraId="2106F058" w14:textId="77777777" w:rsidR="007B2600" w:rsidRDefault="007F1D94">
      <w:pPr>
        <w:ind w:firstLine="480"/>
      </w:pPr>
      <w:r>
        <w:rPr>
          <w:rFonts w:hint="eastAsia"/>
        </w:rPr>
        <w:t>evaluation</w:t>
      </w:r>
      <w:r>
        <w:rPr>
          <w:rFonts w:hint="eastAsia"/>
        </w:rPr>
        <w:t>提供固定场景比较、结构泛化、规模测试、</w:t>
      </w:r>
      <w:r>
        <w:rPr>
          <w:rFonts w:hint="eastAsia"/>
        </w:rPr>
        <w:t>MILP</w:t>
      </w:r>
      <w:r>
        <w:rPr>
          <w:rFonts w:hint="eastAsia"/>
        </w:rPr>
        <w:t>核验及配对统计；</w:t>
      </w:r>
      <w:r>
        <w:rPr>
          <w:rFonts w:hint="eastAsia"/>
        </w:rPr>
        <w:t>diagnostics</w:t>
      </w:r>
      <w:r>
        <w:rPr>
          <w:rFonts w:hint="eastAsia"/>
        </w:rPr>
        <w:t>检查观测、动作屏蔽、梯度、报告数字和结构。测试覆盖物理时间线、奖励、策略残差、拓扑合法性、候选非回归、容量降级和输入输出。正式结论采用固定协议下的重复结果；单次</w:t>
      </w:r>
      <w:r>
        <w:rPr>
          <w:rFonts w:hint="eastAsia"/>
        </w:rPr>
        <w:t>CLI</w:t>
      </w:r>
      <w:r>
        <w:rPr>
          <w:rFonts w:hint="eastAsia"/>
        </w:rPr>
        <w:t>数值用于核对接口，不能替代统计均值。</w:t>
      </w:r>
    </w:p>
    <w:p w14:paraId="223F23EE" w14:textId="77777777" w:rsidR="007B2600" w:rsidRDefault="007F1D94">
      <w:pPr>
        <w:pStyle w:val="3"/>
      </w:pPr>
      <w:bookmarkStart w:id="25" w:name="_Toc242130503"/>
      <w:r>
        <w:rPr>
          <w:rFonts w:hint="eastAsia"/>
        </w:rPr>
        <w:lastRenderedPageBreak/>
        <w:t>运行、复现与工程交付</w:t>
      </w:r>
      <w:bookmarkEnd w:id="25"/>
    </w:p>
    <w:p w14:paraId="6B5231A2" w14:textId="77777777" w:rsidR="007B2600" w:rsidRDefault="007F1D94">
      <w:pPr>
        <w:ind w:firstLine="480"/>
      </w:pPr>
      <w:r>
        <w:rPr>
          <w:rFonts w:hint="eastAsia"/>
        </w:rPr>
        <w:t>项目提供</w:t>
      </w:r>
      <w:r>
        <w:rPr>
          <w:rFonts w:hint="eastAsia"/>
        </w:rPr>
        <w:t>Windows</w:t>
      </w:r>
      <w:r>
        <w:rPr>
          <w:rFonts w:hint="eastAsia"/>
        </w:rPr>
        <w:t>和</w:t>
      </w:r>
      <w:r>
        <w:rPr>
          <w:rFonts w:hint="eastAsia"/>
        </w:rPr>
        <w:t>Linux</w:t>
      </w:r>
      <w:r>
        <w:rPr>
          <w:rFonts w:hint="eastAsia"/>
        </w:rPr>
        <w:t>入口，以及</w:t>
      </w:r>
      <w:r>
        <w:rPr>
          <w:rFonts w:hint="eastAsia"/>
        </w:rPr>
        <w:t>openEuler</w:t>
      </w:r>
      <w:r>
        <w:rPr>
          <w:rFonts w:hint="eastAsia"/>
        </w:rPr>
        <w:t>、</w:t>
      </w:r>
      <w:r>
        <w:rPr>
          <w:rFonts w:hint="eastAsia"/>
        </w:rPr>
        <w:t>openKylin</w:t>
      </w:r>
      <w:r>
        <w:rPr>
          <w:rFonts w:hint="eastAsia"/>
        </w:rPr>
        <w:t>和</w:t>
      </w:r>
      <w:r>
        <w:rPr>
          <w:rFonts w:hint="eastAsia"/>
        </w:rPr>
        <w:t>Anolis OS</w:t>
      </w:r>
      <w:r>
        <w:rPr>
          <w:rFonts w:hint="eastAsia"/>
        </w:rPr>
        <w:t>的</w:t>
      </w:r>
      <w:r>
        <w:rPr>
          <w:rFonts w:hint="eastAsia"/>
        </w:rPr>
        <w:t>Docker</w:t>
      </w:r>
      <w:r>
        <w:rPr>
          <w:rFonts w:hint="eastAsia"/>
        </w:rPr>
        <w:t>定义与运行证据。推荐</w:t>
      </w:r>
      <w:r>
        <w:rPr>
          <w:rFonts w:hint="eastAsia"/>
        </w:rPr>
        <w:t>Python 3.10</w:t>
      </w:r>
      <w:r>
        <w:rPr>
          <w:rFonts w:hint="eastAsia"/>
        </w:rPr>
        <w:t>～</w:t>
      </w:r>
      <w:r>
        <w:rPr>
          <w:rFonts w:hint="eastAsia"/>
        </w:rPr>
        <w:t>3.12</w:t>
      </w:r>
      <w:r>
        <w:rPr>
          <w:rFonts w:hint="eastAsia"/>
        </w:rPr>
        <w:t>虚拟环境，按</w:t>
      </w:r>
      <w:r>
        <w:rPr>
          <w:rFonts w:hint="eastAsia"/>
        </w:rPr>
        <w:t>requirements.txt</w:t>
      </w:r>
      <w:r>
        <w:rPr>
          <w:rFonts w:hint="eastAsia"/>
        </w:rPr>
        <w:t>安装直接依赖；</w:t>
      </w:r>
      <w:r>
        <w:rPr>
          <w:rFonts w:hint="eastAsia"/>
        </w:rPr>
        <w:t>CPU</w:t>
      </w:r>
      <w:r>
        <w:rPr>
          <w:rFonts w:hint="eastAsia"/>
        </w:rPr>
        <w:t>推理可运行。</w:t>
      </w:r>
      <w:r>
        <w:rPr>
          <w:rFonts w:hint="eastAsia"/>
        </w:rPr>
        <w:t>scripts/reproduce.py</w:t>
      </w:r>
      <w:r>
        <w:rPr>
          <w:rFonts w:hint="eastAsia"/>
        </w:rPr>
        <w:t>提供</w:t>
      </w:r>
      <w:r>
        <w:rPr>
          <w:rFonts w:hint="eastAsia"/>
        </w:rPr>
        <w:t>smoke</w:t>
      </w:r>
      <w:r>
        <w:rPr>
          <w:rFonts w:hint="eastAsia"/>
        </w:rPr>
        <w:t>、</w:t>
      </w:r>
      <w:r>
        <w:rPr>
          <w:rFonts w:hint="eastAsia"/>
        </w:rPr>
        <w:t>wide</w:t>
      </w:r>
      <w:r>
        <w:rPr>
          <w:rFonts w:hint="eastAsia"/>
        </w:rPr>
        <w:t>和</w:t>
      </w:r>
      <w:r>
        <w:rPr>
          <w:rFonts w:hint="eastAsia"/>
        </w:rPr>
        <w:t>final</w:t>
      </w:r>
      <w:r>
        <w:rPr>
          <w:rFonts w:hint="eastAsia"/>
        </w:rPr>
        <w:t>档位，分别用于编译测试与场景检查、宽并行快速复核（默认</w:t>
      </w:r>
      <w:r>
        <w:rPr>
          <w:rFonts w:hint="eastAsia"/>
        </w:rPr>
        <w:t>16</w:t>
      </w:r>
      <w:r>
        <w:rPr>
          <w:rFonts w:hint="eastAsia"/>
        </w:rPr>
        <w:t>次采样</w:t>
      </w:r>
      <w:r>
        <w:rPr>
          <w:rFonts w:hint="eastAsia"/>
        </w:rPr>
        <w:t>/16</w:t>
      </w:r>
      <w:r>
        <w:rPr>
          <w:rFonts w:hint="eastAsia"/>
        </w:rPr>
        <w:t>轮</w:t>
      </w:r>
      <w:r>
        <w:rPr>
          <w:rFonts w:hint="eastAsia"/>
        </w:rPr>
        <w:t>LNS</w:t>
      </w:r>
      <w:r>
        <w:rPr>
          <w:rFonts w:hint="eastAsia"/>
        </w:rPr>
        <w:t>；正式</w:t>
      </w:r>
      <w:r>
        <w:rPr>
          <w:rFonts w:hint="eastAsia"/>
        </w:rPr>
        <w:t>64/64</w:t>
      </w:r>
      <w:r>
        <w:rPr>
          <w:rFonts w:hint="eastAsia"/>
        </w:rPr>
        <w:t>结果需显式指定参数）、正式五次重复统计。运行者应保留所用模型、配置、随机种子、原始</w:t>
      </w:r>
      <w:r>
        <w:rPr>
          <w:rFonts w:hint="eastAsia"/>
        </w:rPr>
        <w:t>JSON</w:t>
      </w:r>
      <w:r>
        <w:rPr>
          <w:rFonts w:hint="eastAsia"/>
        </w:rPr>
        <w:t>和清单，便于识别证据版本。</w:t>
      </w:r>
    </w:p>
    <w:p w14:paraId="4B46FB54" w14:textId="77777777" w:rsidR="007B2600" w:rsidRDefault="007F1D94">
      <w:pPr>
        <w:ind w:firstLine="480"/>
      </w:pPr>
      <w:r>
        <w:rPr>
          <w:rFonts w:hint="eastAsia"/>
        </w:rPr>
        <w:t>交付材料包含源码、配置、</w:t>
      </w:r>
      <w:r>
        <w:rPr>
          <w:rFonts w:hint="eastAsia"/>
        </w:rPr>
        <w:t>checkpoint</w:t>
      </w:r>
      <w:r>
        <w:rPr>
          <w:rFonts w:hint="eastAsia"/>
        </w:rPr>
        <w:t>、固定评测场景、说明书、演示</w:t>
      </w:r>
      <w:r>
        <w:rPr>
          <w:rFonts w:hint="eastAsia"/>
        </w:rPr>
        <w:t>PPT</w:t>
      </w:r>
      <w:r>
        <w:rPr>
          <w:rFonts w:hint="eastAsia"/>
        </w:rPr>
        <w:t>、视频及原创承诺书。文档以仓库内相对路径定位证据，避免暴露本机身份。当前容器结果证明相应发行版用户态与</w:t>
      </w:r>
      <w:r>
        <w:rPr>
          <w:rFonts w:hint="eastAsia"/>
        </w:rPr>
        <w:t>Python</w:t>
      </w:r>
      <w:r>
        <w:rPr>
          <w:rFonts w:hint="eastAsia"/>
        </w:rPr>
        <w:t>依赖栈可运行；</w:t>
      </w:r>
      <w:r>
        <w:rPr>
          <w:rFonts w:hint="eastAsia"/>
        </w:rPr>
        <w:t>Windows Docker Desktop</w:t>
      </w:r>
      <w:r>
        <w:rPr>
          <w:rFonts w:hint="eastAsia"/>
        </w:rPr>
        <w:t>共享</w:t>
      </w:r>
      <w:r>
        <w:rPr>
          <w:rFonts w:hint="eastAsia"/>
        </w:rPr>
        <w:t>WSL2</w:t>
      </w:r>
      <w:r>
        <w:rPr>
          <w:rFonts w:hint="eastAsia"/>
        </w:rPr>
        <w:t>内核，不能写成三种系统物理机原生内核性能验证。</w:t>
      </w:r>
    </w:p>
    <w:p w14:paraId="7D249982" w14:textId="77777777" w:rsidR="007B2600" w:rsidRDefault="007F1D94">
      <w:pPr>
        <w:pStyle w:val="2"/>
      </w:pPr>
      <w:bookmarkStart w:id="26" w:name="_Toc242130504"/>
      <w:r>
        <w:rPr>
          <w:rFonts w:hint="eastAsia"/>
        </w:rPr>
        <w:t>软件界面</w:t>
      </w:r>
      <w:bookmarkEnd w:id="26"/>
    </w:p>
    <w:p w14:paraId="002201D2" w14:textId="77777777" w:rsidR="007B2600" w:rsidRDefault="007F1D94">
      <w:pPr>
        <w:ind w:firstLine="480"/>
      </w:pPr>
      <w:r>
        <w:rPr>
          <w:rFonts w:hint="eastAsia"/>
        </w:rPr>
        <w:t>软件的主要操作界面是命令行与结果文件，界面设计遵循“输入明确、结果可读、约束可见、证据可定位”。命令行接受场景、资源、模型、策略、质量档位、种子和时间预算；终端摘要帮助快速判断运行是否完成；</w:t>
      </w:r>
      <w:r>
        <w:rPr>
          <w:rFonts w:hint="eastAsia"/>
        </w:rPr>
        <w:t>JSON</w:t>
      </w:r>
      <w:r>
        <w:rPr>
          <w:rFonts w:hint="eastAsia"/>
        </w:rPr>
        <w:t>保存完整计划供程序消费；</w:t>
      </w:r>
      <w:r>
        <w:rPr>
          <w:rFonts w:hint="eastAsia"/>
        </w:rPr>
        <w:t>DAG</w:t>
      </w:r>
      <w:r>
        <w:rPr>
          <w:rFonts w:hint="eastAsia"/>
        </w:rPr>
        <w:t>与甘特图用于检查任务依赖和资源时间线。</w:t>
      </w:r>
    </w:p>
    <w:p w14:paraId="33AC96DA" w14:textId="77777777" w:rsidR="007B2600" w:rsidRDefault="007F1D94">
      <w:pPr>
        <w:pStyle w:val="3"/>
      </w:pPr>
      <w:bookmarkStart w:id="27" w:name="_Toc242130505"/>
      <w:r>
        <w:rPr>
          <w:rFonts w:hint="eastAsia"/>
        </w:rPr>
        <w:t>命令行调度操作</w:t>
      </w:r>
      <w:bookmarkEnd w:id="27"/>
    </w:p>
    <w:p w14:paraId="7F24008F" w14:textId="77777777" w:rsidR="007B2600" w:rsidRDefault="007F1D94">
      <w:pPr>
        <w:ind w:firstLine="480"/>
      </w:pPr>
      <w:r>
        <w:rPr>
          <w:rFonts w:hint="eastAsia"/>
        </w:rPr>
        <w:t>以下示例在项目根目录以</w:t>
      </w:r>
      <w:r>
        <w:rPr>
          <w:rFonts w:hint="eastAsia"/>
        </w:rPr>
        <w:t>Bash</w:t>
      </w:r>
      <w:r>
        <w:rPr>
          <w:rFonts w:hint="eastAsia"/>
        </w:rPr>
        <w:t>运行，使用已有</w:t>
      </w:r>
      <w:r>
        <w:rPr>
          <w:rFonts w:hint="eastAsia"/>
        </w:rPr>
        <w:t>10</w:t>
      </w:r>
      <w:r>
        <w:rPr>
          <w:rFonts w:hint="eastAsia"/>
        </w:rPr>
        <w:t>任务场景、默认资源、</w:t>
      </w:r>
      <w:r>
        <w:rPr>
          <w:rFonts w:hint="eastAsia"/>
        </w:rPr>
        <w:t>balanced</w:t>
      </w:r>
      <w:r>
        <w:rPr>
          <w:rFonts w:hint="eastAsia"/>
        </w:rPr>
        <w:t>档位和</w:t>
      </w:r>
      <w:r>
        <w:rPr>
          <w:rFonts w:hint="eastAsia"/>
        </w:rPr>
        <w:t>10</w:t>
      </w:r>
      <w:r>
        <w:rPr>
          <w:rFonts w:hint="eastAsia"/>
        </w:rPr>
        <w:t>秒软预算；</w:t>
      </w:r>
      <w:r>
        <w:rPr>
          <w:rFonts w:hint="eastAsia"/>
        </w:rPr>
        <w:t>Windows</w:t>
      </w:r>
      <w:r>
        <w:rPr>
          <w:rFonts w:hint="eastAsia"/>
        </w:rPr>
        <w:t>可将参数写在同一行。默认模型与训练配置由脚本填入。</w:t>
      </w:r>
      <w:r>
        <w:rPr>
          <w:rFonts w:hint="eastAsia"/>
        </w:rPr>
        <w:t>--method heft</w:t>
      </w:r>
      <w:r>
        <w:rPr>
          <w:rFonts w:hint="eastAsia"/>
        </w:rPr>
        <w:t>可生成同场景</w:t>
      </w:r>
      <w:r>
        <w:rPr>
          <w:rFonts w:hint="eastAsia"/>
        </w:rPr>
        <w:t>HEFT</w:t>
      </w:r>
      <w:r>
        <w:rPr>
          <w:rFonts w:hint="eastAsia"/>
        </w:rPr>
        <w:t>参考；</w:t>
      </w:r>
      <w:r>
        <w:rPr>
          <w:rFonts w:hint="eastAsia"/>
        </w:rPr>
        <w:t>--output -</w:t>
      </w:r>
      <w:r>
        <w:rPr>
          <w:rFonts w:hint="eastAsia"/>
        </w:rPr>
        <w:t>仅将</w:t>
      </w:r>
      <w:r>
        <w:rPr>
          <w:rFonts w:hint="eastAsia"/>
        </w:rPr>
        <w:t>JSON</w:t>
      </w:r>
      <w:r>
        <w:rPr>
          <w:rFonts w:hint="eastAsia"/>
        </w:rPr>
        <w:t>写到标准输出，便于脚本集成。保存到文件时，成功运行打印</w:t>
      </w:r>
      <w:r>
        <w:rPr>
          <w:rFonts w:hint="eastAsia"/>
        </w:rPr>
        <w:t>SCHEDULE_COMPLETE</w:t>
      </w:r>
      <w:r>
        <w:rPr>
          <w:rFonts w:hint="eastAsia"/>
        </w:rPr>
        <w:t>及候选来源、任务数、</w:t>
      </w:r>
      <w:r>
        <w:rPr>
          <w:rFonts w:hint="eastAsia"/>
        </w:rPr>
        <w:t>makespan</w:t>
      </w:r>
      <w:r>
        <w:rPr>
          <w:rFonts w:hint="eastAsia"/>
        </w:rPr>
        <w:t>、</w:t>
      </w:r>
      <w:r>
        <w:rPr>
          <w:rFonts w:hint="eastAsia"/>
        </w:rPr>
        <w:t>ratio</w:t>
      </w:r>
      <w:r>
        <w:rPr>
          <w:rFonts w:hint="eastAsia"/>
        </w:rPr>
        <w:t>、求解耗时、合法性和输出位置。</w:t>
      </w:r>
    </w:p>
    <w:p w14:paraId="23367499" w14:textId="77777777" w:rsidR="007B2600" w:rsidRDefault="007F1D94">
      <w:pPr>
        <w:keepLines/>
        <w:spacing w:before="80" w:after="120" w:line="260" w:lineRule="exact"/>
        <w:ind w:left="120" w:right="120" w:firstLineChars="0" w:firstLine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python scripts/schedule.py \</w:t>
      </w:r>
    </w:p>
    <w:p w14:paraId="7B23D4CA" w14:textId="77777777" w:rsidR="007B2600" w:rsidRDefault="007F1D94">
      <w:pPr>
        <w:keepLines/>
        <w:spacing w:before="80" w:after="120" w:line="260" w:lineRule="exact"/>
        <w:ind w:left="120" w:right="120" w:firstLineChars="0" w:firstLine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--input evaluation/scenarios/scenario_10_0.json \</w:t>
      </w:r>
    </w:p>
    <w:p w14:paraId="28A746F7" w14:textId="77777777" w:rsidR="007B2600" w:rsidRDefault="007F1D94">
      <w:pPr>
        <w:keepLines/>
        <w:spacing w:before="80" w:after="120" w:line="260" w:lineRule="exact"/>
        <w:ind w:left="120" w:right="120" w:firstLineChars="0" w:firstLine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--resources configs/resource_default.yaml \</w:t>
      </w:r>
    </w:p>
    <w:p w14:paraId="345A35B1" w14:textId="77777777" w:rsidR="007B2600" w:rsidRDefault="007F1D94">
      <w:pPr>
        <w:keepLines/>
        <w:spacing w:before="80" w:after="120" w:line="260" w:lineRule="exact"/>
        <w:ind w:left="120" w:right="120" w:firstLineChars="0" w:firstLine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--method adaptive --preset balanced \</w:t>
      </w:r>
    </w:p>
    <w:p w14:paraId="03CA977A" w14:textId="77777777" w:rsidR="007B2600" w:rsidRDefault="007F1D94">
      <w:pPr>
        <w:keepLines/>
        <w:spacing w:before="80" w:after="120" w:line="260" w:lineRule="exact"/>
        <w:ind w:left="120" w:right="120" w:firstLineChars="0" w:firstLine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--time-budget-seconds 10 --seed 20260905 \</w:t>
      </w:r>
    </w:p>
    <w:p w14:paraId="0E21E470" w14:textId="77777777" w:rsidR="007B2600" w:rsidRDefault="007F1D94">
      <w:pPr>
        <w:keepLines/>
        <w:spacing w:before="80" w:after="120" w:line="260" w:lineRule="exact"/>
        <w:ind w:left="120" w:right="120" w:firstLineChars="0" w:firstLine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--output evaluation/results/schedule_output.json</w:t>
      </w:r>
    </w:p>
    <w:p w14:paraId="45454A3E" w14:textId="77777777" w:rsidR="007B2600" w:rsidRDefault="007F1D94">
      <w:pPr>
        <w:pStyle w:val="3"/>
      </w:pPr>
      <w:bookmarkStart w:id="28" w:name="_Toc242130506"/>
      <w:r>
        <w:rPr>
          <w:rFonts w:hint="eastAsia"/>
        </w:rPr>
        <w:lastRenderedPageBreak/>
        <w:t>机器可读结果与资源甘特图</w:t>
      </w:r>
      <w:bookmarkEnd w:id="28"/>
    </w:p>
    <w:p w14:paraId="0E3E1726" w14:textId="77777777" w:rsidR="007B2600" w:rsidRDefault="007F1D94">
      <w:pPr>
        <w:ind w:firstLine="480"/>
      </w:pPr>
      <w:r>
        <w:rPr>
          <w:rFonts w:hint="eastAsia"/>
        </w:rPr>
        <w:t>evaluation/results/schedule_output.json</w:t>
      </w:r>
      <w:r>
        <w:rPr>
          <w:rFonts w:hint="eastAsia"/>
        </w:rPr>
        <w:t>保存的实例具有</w:t>
      </w:r>
      <w:r>
        <w:rPr>
          <w:rFonts w:hint="eastAsia"/>
        </w:rPr>
        <w:t>10</w:t>
      </w:r>
      <w:r>
        <w:rPr>
          <w:rFonts w:hint="eastAsia"/>
        </w:rPr>
        <w:t>个任务、</w:t>
      </w:r>
      <w:r>
        <w:rPr>
          <w:rFonts w:hint="eastAsia"/>
        </w:rPr>
        <w:t>16</w:t>
      </w:r>
      <w:r>
        <w:rPr>
          <w:rFonts w:hint="eastAsia"/>
        </w:rPr>
        <w:t>条依赖。其</w:t>
      </w:r>
      <w:r>
        <w:rPr>
          <w:rFonts w:hint="eastAsia"/>
        </w:rPr>
        <w:t>selected_source</w:t>
      </w:r>
      <w:r>
        <w:rPr>
          <w:rFonts w:hint="eastAsia"/>
        </w:rPr>
        <w:t>为</w:t>
      </w:r>
      <w:r>
        <w:rPr>
          <w:rFonts w:hint="eastAsia"/>
        </w:rPr>
        <w:t>residual_lns</w:t>
      </w:r>
      <w:r>
        <w:rPr>
          <w:rFonts w:hint="eastAsia"/>
        </w:rPr>
        <w:t>，</w:t>
      </w:r>
      <w:r>
        <w:rPr>
          <w:rFonts w:hint="eastAsia"/>
        </w:rPr>
        <w:t>makespan</w:t>
      </w:r>
      <w:r>
        <w:rPr>
          <w:rFonts w:hint="eastAsia"/>
        </w:rPr>
        <w:t>为</w:t>
      </w:r>
      <w:r>
        <w:rPr>
          <w:rFonts w:hint="eastAsia"/>
        </w:rPr>
        <w:t>0.390745507260</w:t>
      </w:r>
      <w:r>
        <w:rPr>
          <w:rFonts w:hint="eastAsia"/>
        </w:rPr>
        <w:t>，</w:t>
      </w:r>
      <w:r>
        <w:rPr>
          <w:rFonts w:hint="eastAsia"/>
        </w:rPr>
        <w:t>HEFT</w:t>
      </w:r>
      <w:r>
        <w:rPr>
          <w:rFonts w:hint="eastAsia"/>
        </w:rPr>
        <w:t>为</w:t>
      </w:r>
      <w:r>
        <w:rPr>
          <w:rFonts w:hint="eastAsia"/>
        </w:rPr>
        <w:t>0.455228436345</w:t>
      </w:r>
      <w:r>
        <w:rPr>
          <w:rFonts w:hint="eastAsia"/>
        </w:rPr>
        <w:t>，</w:t>
      </w:r>
      <w:r>
        <w:rPr>
          <w:rFonts w:hint="eastAsia"/>
        </w:rPr>
        <w:t>ratio_to_heft</w:t>
      </w:r>
      <w:r>
        <w:rPr>
          <w:rFonts w:hint="eastAsia"/>
        </w:rPr>
        <w:t>为</w:t>
      </w:r>
      <w:r>
        <w:rPr>
          <w:rFonts w:hint="eastAsia"/>
        </w:rPr>
        <w:t>0.858350393040</w:t>
      </w:r>
      <w:r>
        <w:rPr>
          <w:rFonts w:hint="eastAsia"/>
        </w:rPr>
        <w:t>，求解耗时约</w:t>
      </w:r>
      <w:r>
        <w:rPr>
          <w:rFonts w:hint="eastAsia"/>
        </w:rPr>
        <w:t>1.299</w:t>
      </w:r>
      <w:r>
        <w:rPr>
          <w:rFonts w:hint="eastAsia"/>
        </w:rPr>
        <w:t>秒，</w:t>
      </w:r>
      <w:r>
        <w:rPr>
          <w:rFonts w:hint="eastAsia"/>
        </w:rPr>
        <w:t>validation.valid</w:t>
      </w:r>
      <w:r>
        <w:rPr>
          <w:rFonts w:hint="eastAsia"/>
        </w:rPr>
        <w:t>为</w:t>
      </w:r>
      <w:r>
        <w:rPr>
          <w:rFonts w:hint="eastAsia"/>
        </w:rPr>
        <w:t>true</w:t>
      </w:r>
      <w:r>
        <w:rPr>
          <w:rFonts w:hint="eastAsia"/>
        </w:rPr>
        <w:t>。相对</w:t>
      </w:r>
      <w:r>
        <w:rPr>
          <w:rFonts w:hint="eastAsia"/>
        </w:rPr>
        <w:t>HEFT</w:t>
      </w:r>
      <w:r>
        <w:rPr>
          <w:rFonts w:hint="eastAsia"/>
        </w:rPr>
        <w:t>缩短约</w:t>
      </w:r>
      <w:r>
        <w:rPr>
          <w:rFonts w:hint="eastAsia"/>
        </w:rPr>
        <w:t>14.16%</w:t>
      </w:r>
      <w:r>
        <w:rPr>
          <w:rFonts w:hint="eastAsia"/>
        </w:rPr>
        <w:t>是该实例的结果，未纳入正式重复统计；图中时间轴表示模型中的调度时间，</w:t>
      </w:r>
      <w:r>
        <w:rPr>
          <w:rFonts w:hint="eastAsia"/>
        </w:rPr>
        <w:t>1.299</w:t>
      </w:r>
      <w:r>
        <w:rPr>
          <w:rFonts w:hint="eastAsia"/>
        </w:rPr>
        <w:t>秒表示求解器实际墙钟耗时，二者含义不同。</w:t>
      </w:r>
    </w:p>
    <w:p w14:paraId="7F0AD27C" w14:textId="77777777" w:rsidR="007B2600" w:rsidRDefault="007F1D94">
      <w:pPr>
        <w:keepNext/>
        <w:keepLines/>
        <w:ind w:firstLineChars="0" w:firstLine="420"/>
        <w:jc w:val="center"/>
        <w:rPr>
          <w:sz w:val="21"/>
        </w:rPr>
      </w:pPr>
      <w:r>
        <w:rPr>
          <w:rFonts w:hint="eastAsia"/>
          <w:sz w:val="21"/>
        </w:rPr>
        <w:t>表</w:t>
      </w:r>
      <w:r>
        <w:rPr>
          <w:rFonts w:hint="eastAsia"/>
          <w:sz w:val="21"/>
        </w:rPr>
        <w:t xml:space="preserve"> 3-3  </w:t>
      </w:r>
      <w:r>
        <w:rPr>
          <w:rFonts w:hint="eastAsia"/>
          <w:sz w:val="21"/>
        </w:rPr>
        <w:t>结果</w:t>
      </w:r>
      <w:r>
        <w:rPr>
          <w:rFonts w:hint="eastAsia"/>
          <w:sz w:val="21"/>
        </w:rPr>
        <w:t>JSON</w:t>
      </w:r>
      <w:r>
        <w:rPr>
          <w:rFonts w:hint="eastAsia"/>
          <w:sz w:val="21"/>
        </w:rPr>
        <w:t>的主要字段与阅读方法</w:t>
      </w:r>
    </w:p>
    <w:tbl>
      <w:tblPr>
        <w:tblW w:w="9404" w:type="dxa"/>
        <w:jc w:val="center"/>
        <w:tblBorders>
          <w:top w:val="single" w:sz="4" w:space="0" w:color="000000"/>
          <w:bottom w:val="single" w:sz="4" w:space="0" w:color="00000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2896"/>
        <w:gridCol w:w="4627"/>
        <w:gridCol w:w="1881"/>
      </w:tblGrid>
      <w:tr w:rsidR="007B2600" w14:paraId="516B1A09" w14:textId="77777777">
        <w:trPr>
          <w:cantSplit/>
          <w:tblHeader/>
          <w:jc w:val="center"/>
        </w:trPr>
        <w:tc>
          <w:tcPr>
            <w:tcW w:w="289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D39DC67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b/>
                <w:sz w:val="21"/>
              </w:rPr>
            </w:pPr>
            <w:r>
              <w:rPr>
                <w:rFonts w:cs="Times New Roman" w:hint="eastAsia"/>
                <w:b/>
                <w:sz w:val="21"/>
              </w:rPr>
              <w:t>字段</w:t>
            </w:r>
          </w:p>
        </w:tc>
        <w:tc>
          <w:tcPr>
            <w:tcW w:w="462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FC930EA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b/>
                <w:sz w:val="21"/>
              </w:rPr>
            </w:pPr>
            <w:r>
              <w:rPr>
                <w:rFonts w:cs="Times New Roman" w:hint="eastAsia"/>
                <w:b/>
                <w:sz w:val="21"/>
              </w:rPr>
              <w:t>记录内容</w:t>
            </w:r>
          </w:p>
        </w:tc>
        <w:tc>
          <w:tcPr>
            <w:tcW w:w="188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4663E26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b/>
                <w:sz w:val="21"/>
              </w:rPr>
            </w:pPr>
            <w:r>
              <w:rPr>
                <w:rFonts w:cs="Times New Roman" w:hint="eastAsia"/>
                <w:b/>
                <w:sz w:val="21"/>
              </w:rPr>
              <w:t>阅读用途</w:t>
            </w:r>
          </w:p>
        </w:tc>
      </w:tr>
      <w:tr w:rsidR="007B2600" w14:paraId="125552BC" w14:textId="77777777">
        <w:trPr>
          <w:cantSplit/>
          <w:jc w:val="center"/>
        </w:trPr>
        <w:tc>
          <w:tcPr>
            <w:tcW w:w="2896" w:type="dxa"/>
            <w:tcBorders>
              <w:top w:val="single" w:sz="4" w:space="0" w:color="000000"/>
            </w:tcBorders>
            <w:vAlign w:val="center"/>
          </w:tcPr>
          <w:p w14:paraId="14D2AA22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input</w:t>
            </w:r>
            <w:r>
              <w:rPr>
                <w:rFonts w:cs="Times New Roman" w:hint="eastAsia"/>
                <w:sz w:val="21"/>
              </w:rPr>
              <w:t>、</w:t>
            </w:r>
            <w:r>
              <w:rPr>
                <w:rFonts w:cs="Times New Roman" w:hint="eastAsia"/>
                <w:sz w:val="21"/>
              </w:rPr>
              <w:t>parameters</w:t>
            </w:r>
            <w:r>
              <w:rPr>
                <w:rFonts w:cs="Times New Roman" w:hint="eastAsia"/>
                <w:sz w:val="21"/>
              </w:rPr>
              <w:t>、</w:t>
            </w:r>
            <w:r>
              <w:rPr>
                <w:rFonts w:cs="Times New Roman" w:hint="eastAsia"/>
                <w:sz w:val="21"/>
              </w:rPr>
              <w:t>dag</w:t>
            </w:r>
          </w:p>
        </w:tc>
        <w:tc>
          <w:tcPr>
            <w:tcW w:w="4627" w:type="dxa"/>
            <w:tcBorders>
              <w:top w:val="single" w:sz="4" w:space="0" w:color="000000"/>
            </w:tcBorders>
            <w:vAlign w:val="center"/>
          </w:tcPr>
          <w:p w14:paraId="70D58C2D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场景及配置路径、档位、种子、预算、图规模</w:t>
            </w:r>
          </w:p>
        </w:tc>
        <w:tc>
          <w:tcPr>
            <w:tcW w:w="1881" w:type="dxa"/>
            <w:tcBorders>
              <w:top w:val="single" w:sz="4" w:space="0" w:color="000000"/>
            </w:tcBorders>
            <w:vAlign w:val="center"/>
          </w:tcPr>
          <w:p w14:paraId="4B6F9288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确认同一次运行的条件</w:t>
            </w:r>
          </w:p>
        </w:tc>
      </w:tr>
      <w:tr w:rsidR="007B2600" w14:paraId="3F487E6C" w14:textId="77777777">
        <w:trPr>
          <w:cantSplit/>
          <w:jc w:val="center"/>
        </w:trPr>
        <w:tc>
          <w:tcPr>
            <w:tcW w:w="2896" w:type="dxa"/>
            <w:vAlign w:val="center"/>
          </w:tcPr>
          <w:p w14:paraId="6E53BC47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result</w:t>
            </w:r>
            <w:r>
              <w:rPr>
                <w:rFonts w:cs="Times New Roman" w:hint="eastAsia"/>
                <w:sz w:val="21"/>
              </w:rPr>
              <w:t>、</w:t>
            </w:r>
            <w:r>
              <w:rPr>
                <w:rFonts w:cs="Times New Roman" w:hint="eastAsia"/>
                <w:sz w:val="21"/>
              </w:rPr>
              <w:t>timing</w:t>
            </w:r>
            <w:r>
              <w:rPr>
                <w:rFonts w:cs="Times New Roman" w:hint="eastAsia"/>
                <w:sz w:val="21"/>
              </w:rPr>
              <w:t>、</w:t>
            </w:r>
            <w:r>
              <w:rPr>
                <w:rFonts w:cs="Times New Roman" w:hint="eastAsia"/>
                <w:sz w:val="21"/>
              </w:rPr>
              <w:t>memory</w:t>
            </w:r>
          </w:p>
        </w:tc>
        <w:tc>
          <w:tcPr>
            <w:tcW w:w="4627" w:type="dxa"/>
            <w:vAlign w:val="center"/>
          </w:tcPr>
          <w:p w14:paraId="1D6AE2A9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makespan</w:t>
            </w:r>
            <w:r>
              <w:rPr>
                <w:rFonts w:cs="Times New Roman" w:hint="eastAsia"/>
                <w:sz w:val="21"/>
              </w:rPr>
              <w:t>、</w:t>
            </w:r>
            <w:r>
              <w:rPr>
                <w:rFonts w:cs="Times New Roman" w:hint="eastAsia"/>
                <w:sz w:val="21"/>
              </w:rPr>
              <w:t>HEFT</w:t>
            </w:r>
            <w:r>
              <w:rPr>
                <w:rFonts w:cs="Times New Roman" w:hint="eastAsia"/>
                <w:sz w:val="21"/>
              </w:rPr>
              <w:t>比值、分阶段耗时、</w:t>
            </w:r>
            <w:r>
              <w:rPr>
                <w:rFonts w:cs="Times New Roman" w:hint="eastAsia"/>
                <w:sz w:val="21"/>
              </w:rPr>
              <w:t>RSS</w:t>
            </w:r>
          </w:p>
        </w:tc>
        <w:tc>
          <w:tcPr>
            <w:tcW w:w="1881" w:type="dxa"/>
            <w:vAlign w:val="center"/>
          </w:tcPr>
          <w:p w14:paraId="28863268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分别核对调度质量与计算成本</w:t>
            </w:r>
          </w:p>
        </w:tc>
      </w:tr>
      <w:tr w:rsidR="007B2600" w14:paraId="05B74FA4" w14:textId="77777777">
        <w:trPr>
          <w:cantSplit/>
          <w:jc w:val="center"/>
        </w:trPr>
        <w:tc>
          <w:tcPr>
            <w:tcW w:w="2896" w:type="dxa"/>
            <w:vAlign w:val="center"/>
          </w:tcPr>
          <w:p w14:paraId="5B26C961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selected_source</w:t>
            </w:r>
            <w:r>
              <w:rPr>
                <w:rFonts w:cs="Times New Roman" w:hint="eastAsia"/>
                <w:sz w:val="21"/>
              </w:rPr>
              <w:t>、</w:t>
            </w:r>
            <w:r>
              <w:rPr>
                <w:rFonts w:cs="Times New Roman" w:hint="eastAsia"/>
                <w:sz w:val="21"/>
              </w:rPr>
              <w:t>diagnostics</w:t>
            </w:r>
          </w:p>
        </w:tc>
        <w:tc>
          <w:tcPr>
            <w:tcW w:w="4627" w:type="dxa"/>
            <w:vAlign w:val="center"/>
          </w:tcPr>
          <w:p w14:paraId="7A086766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选中候选、各候选质量与耗时、降级或超时信息</w:t>
            </w:r>
          </w:p>
        </w:tc>
        <w:tc>
          <w:tcPr>
            <w:tcW w:w="1881" w:type="dxa"/>
            <w:vAlign w:val="center"/>
          </w:tcPr>
          <w:p w14:paraId="2F73BA1A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说明选优及容量安全路径</w:t>
            </w:r>
          </w:p>
        </w:tc>
      </w:tr>
      <w:tr w:rsidR="007B2600" w14:paraId="207F882E" w14:textId="77777777">
        <w:trPr>
          <w:cantSplit/>
          <w:jc w:val="center"/>
        </w:trPr>
        <w:tc>
          <w:tcPr>
            <w:tcW w:w="2896" w:type="dxa"/>
            <w:vAlign w:val="center"/>
          </w:tcPr>
          <w:p w14:paraId="6476F209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validation</w:t>
            </w:r>
            <w:r>
              <w:rPr>
                <w:rFonts w:cs="Times New Roman" w:hint="eastAsia"/>
                <w:sz w:val="21"/>
              </w:rPr>
              <w:t>、</w:t>
            </w:r>
            <w:r>
              <w:rPr>
                <w:rFonts w:cs="Times New Roman" w:hint="eastAsia"/>
                <w:sz w:val="21"/>
              </w:rPr>
              <w:t>schedule</w:t>
            </w:r>
          </w:p>
        </w:tc>
        <w:tc>
          <w:tcPr>
            <w:tcW w:w="4627" w:type="dxa"/>
            <w:vAlign w:val="center"/>
          </w:tcPr>
          <w:p w14:paraId="42302A99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合法性结论与逐任务资源、起止时间</w:t>
            </w:r>
          </w:p>
        </w:tc>
        <w:tc>
          <w:tcPr>
            <w:tcW w:w="1881" w:type="dxa"/>
            <w:vAlign w:val="center"/>
          </w:tcPr>
          <w:p w14:paraId="4CDEF591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检查输出并对接后续执行器</w:t>
            </w:r>
          </w:p>
        </w:tc>
      </w:tr>
    </w:tbl>
    <w:p w14:paraId="579811A5" w14:textId="77777777" w:rsidR="007B2600" w:rsidRDefault="007B2600">
      <w:pPr>
        <w:spacing w:line="120" w:lineRule="exact"/>
        <w:ind w:firstLine="480"/>
      </w:pPr>
    </w:p>
    <w:p w14:paraId="7FE9C4F9" w14:textId="77777777" w:rsidR="007B2600" w:rsidRDefault="007F1D94">
      <w:pPr>
        <w:ind w:firstLine="480"/>
      </w:pPr>
      <w:r>
        <w:rPr>
          <w:rFonts w:hint="eastAsia"/>
        </w:rPr>
        <w:t>scripts/visualize_schedule.py</w:t>
      </w:r>
      <w:r>
        <w:rPr>
          <w:rFonts w:hint="eastAsia"/>
        </w:rPr>
        <w:t>读取原始场景和上述</w:t>
      </w:r>
      <w:r>
        <w:rPr>
          <w:rFonts w:hint="eastAsia"/>
        </w:rPr>
        <w:t>JSON</w:t>
      </w:r>
      <w:r>
        <w:rPr>
          <w:rFonts w:hint="eastAsia"/>
        </w:rPr>
        <w:t>生成图像，左侧显示</w:t>
      </w:r>
      <w:r>
        <w:rPr>
          <w:rFonts w:hint="eastAsia"/>
        </w:rPr>
        <w:t>DAG</w:t>
      </w:r>
      <w:r>
        <w:rPr>
          <w:rFonts w:hint="eastAsia"/>
        </w:rPr>
        <w:t>及最终资源归属，右侧按云、边、端泳道绘制任务时间段，并标记本方法和</w:t>
      </w:r>
      <w:r>
        <w:rPr>
          <w:rFonts w:hint="eastAsia"/>
        </w:rPr>
        <w:t>HEFT</w:t>
      </w:r>
      <w:r>
        <w:rPr>
          <w:rFonts w:hint="eastAsia"/>
        </w:rPr>
        <w:t>的整体完成时间。图像不替代校验器，但能直观发现空闲区间、并行执行和结束时间差异；可视化必须与对应</w:t>
      </w:r>
      <w:r>
        <w:rPr>
          <w:rFonts w:hint="eastAsia"/>
        </w:rPr>
        <w:t>JSON</w:t>
      </w:r>
      <w:r>
        <w:rPr>
          <w:rFonts w:hint="eastAsia"/>
        </w:rPr>
        <w:t>同步，不能用手绘结果冒充实测。</w:t>
      </w:r>
    </w:p>
    <w:p w14:paraId="46368316" w14:textId="77777777" w:rsidR="007B2600" w:rsidRDefault="007F1D94">
      <w:pPr>
        <w:keepNext/>
        <w:spacing w:line="240" w:lineRule="auto"/>
        <w:ind w:firstLineChars="0" w:firstLine="480"/>
        <w:jc w:val="center"/>
      </w:pPr>
      <w:r>
        <w:rPr>
          <w:noProof/>
        </w:rPr>
        <w:lastRenderedPageBreak/>
        <w:drawing>
          <wp:inline distT="0" distB="0" distL="0" distR="0" wp14:anchorId="6A671003" wp14:editId="0EDE4611">
            <wp:extent cx="5905500" cy="3321685"/>
            <wp:effectExtent l="0" t="0" r="0" b="0"/>
            <wp:docPr id="191649985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99859" name="图片 2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2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FBBEF" w14:textId="77777777" w:rsidR="007B2600" w:rsidRDefault="007F1D94">
      <w:pPr>
        <w:keepLines/>
        <w:ind w:firstLineChars="0" w:firstLine="420"/>
        <w:jc w:val="center"/>
        <w:rPr>
          <w:sz w:val="21"/>
        </w:rPr>
      </w:pPr>
      <w:r>
        <w:rPr>
          <w:rFonts w:hint="eastAsia"/>
          <w:sz w:val="21"/>
        </w:rPr>
        <w:t>图</w:t>
      </w:r>
      <w:r>
        <w:rPr>
          <w:rFonts w:hint="eastAsia"/>
          <w:sz w:val="21"/>
        </w:rPr>
        <w:t xml:space="preserve"> 3-1  </w:t>
      </w:r>
      <w:r>
        <w:rPr>
          <w:rFonts w:hint="eastAsia"/>
          <w:sz w:val="21"/>
        </w:rPr>
        <w:t>真实</w:t>
      </w:r>
      <w:r>
        <w:rPr>
          <w:rFonts w:hint="eastAsia"/>
          <w:sz w:val="21"/>
        </w:rPr>
        <w:t>10</w:t>
      </w:r>
      <w:r>
        <w:rPr>
          <w:rFonts w:hint="eastAsia"/>
          <w:sz w:val="21"/>
        </w:rPr>
        <w:t>任务实例的</w:t>
      </w:r>
      <w:r>
        <w:rPr>
          <w:rFonts w:hint="eastAsia"/>
          <w:sz w:val="21"/>
        </w:rPr>
        <w:t>DAG</w:t>
      </w:r>
      <w:r>
        <w:rPr>
          <w:rFonts w:hint="eastAsia"/>
          <w:sz w:val="21"/>
        </w:rPr>
        <w:t>与资源甘特图（读取</w:t>
      </w:r>
      <w:r>
        <w:rPr>
          <w:rFonts w:hint="eastAsia"/>
          <w:sz w:val="21"/>
        </w:rPr>
        <w:t>scenario_10_0.json</w:t>
      </w:r>
      <w:r>
        <w:rPr>
          <w:rFonts w:hint="eastAsia"/>
          <w:sz w:val="21"/>
        </w:rPr>
        <w:t>与</w:t>
      </w:r>
      <w:r>
        <w:rPr>
          <w:rFonts w:hint="eastAsia"/>
          <w:sz w:val="21"/>
        </w:rPr>
        <w:t>schedule_output.json</w:t>
      </w:r>
      <w:r>
        <w:rPr>
          <w:rFonts w:hint="eastAsia"/>
          <w:sz w:val="21"/>
        </w:rPr>
        <w:t>生成；单场景示例）</w:t>
      </w:r>
    </w:p>
    <w:p w14:paraId="71E98A9A" w14:textId="77777777" w:rsidR="007B2600" w:rsidRDefault="007F1D94">
      <w:pPr>
        <w:pStyle w:val="3"/>
      </w:pPr>
      <w:bookmarkStart w:id="29" w:name="_Toc242130507"/>
      <w:r>
        <w:rPr>
          <w:rFonts w:hint="eastAsia"/>
        </w:rPr>
        <w:t>本地演示附件的范围</w:t>
      </w:r>
      <w:bookmarkEnd w:id="29"/>
    </w:p>
    <w:p w14:paraId="27771A6D" w14:textId="77777777" w:rsidR="007B2600" w:rsidRDefault="007F1D94">
      <w:pPr>
        <w:ind w:firstLine="480"/>
      </w:pPr>
      <w:r>
        <w:rPr>
          <w:rFonts w:hint="eastAsia"/>
        </w:rPr>
        <w:t>本地</w:t>
      </w:r>
      <w:r>
        <w:rPr>
          <w:rFonts w:hint="eastAsia"/>
        </w:rPr>
        <w:t>artifacts/video_recording_v3</w:t>
      </w:r>
      <w:r>
        <w:rPr>
          <w:rFonts w:hint="eastAsia"/>
        </w:rPr>
        <w:t>中另有浏览器演示附件，用于展示命令运行、指标和调度可视化；它尚属本地未追踪材料，不作为已部署远程</w:t>
      </w:r>
      <w:r>
        <w:rPr>
          <w:rFonts w:hint="eastAsia"/>
        </w:rPr>
        <w:t>Web</w:t>
      </w:r>
      <w:r>
        <w:rPr>
          <w:rFonts w:hint="eastAsia"/>
        </w:rPr>
        <w:t>服务的交付声明。本说明书采用仓库内真实</w:t>
      </w:r>
      <w:r>
        <w:rPr>
          <w:rFonts w:hint="eastAsia"/>
        </w:rPr>
        <w:t>CLI</w:t>
      </w:r>
      <w:r>
        <w:rPr>
          <w:rFonts w:hint="eastAsia"/>
        </w:rPr>
        <w:t>、</w:t>
      </w:r>
      <w:r>
        <w:rPr>
          <w:rFonts w:hint="eastAsia"/>
        </w:rPr>
        <w:t>JSON</w:t>
      </w:r>
      <w:r>
        <w:rPr>
          <w:rFonts w:hint="eastAsia"/>
        </w:rPr>
        <w:t>和生成图作为正式界面证据，避免将录屏工具画面或本机隐私窗口作为软件功能截图。</w:t>
      </w:r>
    </w:p>
    <w:p w14:paraId="1F3D9168" w14:textId="77777777" w:rsidR="007B2600" w:rsidRDefault="007B2600">
      <w:pPr>
        <w:ind w:firstLineChars="0" w:firstLine="0"/>
        <w:sectPr w:rsidR="007B2600">
          <w:pgSz w:w="12240" w:h="15840"/>
          <w:pgMar w:top="1701" w:right="1418" w:bottom="1134" w:left="1418" w:header="720" w:footer="720" w:gutter="0"/>
          <w:cols w:space="720"/>
          <w:docGrid w:linePitch="360"/>
        </w:sectPr>
      </w:pPr>
    </w:p>
    <w:p w14:paraId="17FFF30A" w14:textId="77777777" w:rsidR="007B2600" w:rsidRDefault="007F1D94">
      <w:pPr>
        <w:pStyle w:val="1"/>
        <w:spacing w:before="120" w:after="120"/>
      </w:pPr>
      <w:r>
        <w:rPr>
          <w:rFonts w:hint="eastAsia"/>
        </w:rPr>
        <w:lastRenderedPageBreak/>
        <w:t xml:space="preserve"> </w:t>
      </w:r>
      <w:bookmarkStart w:id="30" w:name="_Toc242130508"/>
      <w:r>
        <w:rPr>
          <w:rFonts w:hint="eastAsia"/>
        </w:rPr>
        <w:t>实验测试</w:t>
      </w:r>
      <w:bookmarkEnd w:id="30"/>
    </w:p>
    <w:p w14:paraId="511B7935" w14:textId="77777777" w:rsidR="007B2600" w:rsidRDefault="007F1D94">
      <w:pPr>
        <w:pStyle w:val="2"/>
      </w:pPr>
      <w:bookmarkStart w:id="31" w:name="_Toc242130509"/>
      <w:r>
        <w:rPr>
          <w:rFonts w:hint="eastAsia"/>
        </w:rPr>
        <w:t>测试说明</w:t>
      </w:r>
      <w:bookmarkEnd w:id="31"/>
    </w:p>
    <w:p w14:paraId="2605D766" w14:textId="77777777" w:rsidR="007B2600" w:rsidRDefault="007F1D94">
      <w:pPr>
        <w:pStyle w:val="3"/>
      </w:pPr>
      <w:bookmarkStart w:id="32" w:name="_Toc242130510"/>
      <w:r>
        <w:rPr>
          <w:rFonts w:hint="eastAsia"/>
        </w:rPr>
        <w:t>测试目标与评价指标</w:t>
      </w:r>
      <w:bookmarkEnd w:id="32"/>
    </w:p>
    <w:p w14:paraId="4925222C" w14:textId="77777777" w:rsidR="007B2600" w:rsidRDefault="007F1D94">
      <w:pPr>
        <w:ind w:firstLine="480"/>
      </w:pPr>
      <w:r>
        <w:rPr>
          <w:rFonts w:hint="eastAsia"/>
        </w:rPr>
        <w:t>测试围绕调度质量、约束正确性、容量边界和操作系统兼容性展开。性能测试回答最终组合能否缩短</w:t>
      </w:r>
      <w:r>
        <w:rPr>
          <w:rFonts w:hint="eastAsia"/>
        </w:rPr>
        <w:t xml:space="preserve"> DAG </w:t>
      </w:r>
      <w:r>
        <w:rPr>
          <w:rFonts w:hint="eastAsia"/>
        </w:rPr>
        <w:t>的整体完成时间；功能测试检查任务覆盖、前驱依赖、通信等待、资源互斥和输出完整性；规模测试观察超过模型容量后的降级路径与运行成本。各项结果均绑定到仓库中的原始</w:t>
      </w:r>
      <w:r>
        <w:rPr>
          <w:rFonts w:hint="eastAsia"/>
        </w:rPr>
        <w:t xml:space="preserve"> JSON</w:t>
      </w:r>
      <w:r>
        <w:rPr>
          <w:rFonts w:hint="eastAsia"/>
        </w:rPr>
        <w:t>、测试文件或运行日志，正式统计与单场景演示分别说明。</w:t>
      </w:r>
    </w:p>
    <w:p w14:paraId="309CBBB7" w14:textId="77777777" w:rsidR="007B2600" w:rsidRDefault="007F1D94">
      <w:pPr>
        <w:ind w:firstLine="480"/>
      </w:pPr>
      <w:r>
        <w:rPr>
          <w:rFonts w:hint="eastAsia"/>
        </w:rPr>
        <w:t>主指标为</w:t>
      </w:r>
      <w:r>
        <w:rPr>
          <w:rFonts w:hint="eastAsia"/>
        </w:rPr>
        <w:t xml:space="preserve"> mean_ratio</w:t>
      </w:r>
      <w:r>
        <w:rPr>
          <w:rFonts w:hint="eastAsia"/>
        </w:rPr>
        <w:t>：先计算每个场景的被测方法</w:t>
      </w:r>
      <w:r>
        <w:rPr>
          <w:rFonts w:hint="eastAsia"/>
        </w:rPr>
        <w:t xml:space="preserve"> makespan </w:t>
      </w:r>
      <w:r>
        <w:rPr>
          <w:rFonts w:hint="eastAsia"/>
        </w:rPr>
        <w:t>与</w:t>
      </w:r>
      <w:r>
        <w:rPr>
          <w:rFonts w:hint="eastAsia"/>
        </w:rPr>
        <w:t xml:space="preserve"> HEFT makespan </w:t>
      </w:r>
      <w:r>
        <w:rPr>
          <w:rFonts w:hint="eastAsia"/>
        </w:rPr>
        <w:t>之比，再对场景取算术平均。</w:t>
      </w:r>
      <w:r>
        <w:rPr>
          <w:rFonts w:hint="eastAsia"/>
        </w:rPr>
        <w:t xml:space="preserve">HEFT </w:t>
      </w:r>
      <w:r>
        <w:rPr>
          <w:rFonts w:hint="eastAsia"/>
        </w:rPr>
        <w:t>对应</w:t>
      </w:r>
      <w:r>
        <w:rPr>
          <w:rFonts w:hint="eastAsia"/>
        </w:rPr>
        <w:t xml:space="preserve"> 1</w:t>
      </w:r>
      <w:r>
        <w:rPr>
          <w:rFonts w:hint="eastAsia"/>
        </w:rPr>
        <w:t>，数值越小越好，相对</w:t>
      </w:r>
      <w:r>
        <w:rPr>
          <w:rFonts w:hint="eastAsia"/>
        </w:rPr>
        <w:t xml:space="preserve"> HEFT </w:t>
      </w:r>
      <w:r>
        <w:rPr>
          <w:rFonts w:hint="eastAsia"/>
        </w:rPr>
        <w:t>的平均缩短比例为（</w:t>
      </w:r>
      <w:r>
        <w:rPr>
          <w:rFonts w:hint="eastAsia"/>
        </w:rPr>
        <w:t>1</w:t>
      </w:r>
      <w:r>
        <w:rPr>
          <w:rFonts w:hint="eastAsia"/>
        </w:rPr>
        <w:t>－</w:t>
      </w:r>
      <w:r>
        <w:rPr>
          <w:rFonts w:hint="eastAsia"/>
        </w:rPr>
        <w:t>mean_ratio</w:t>
      </w:r>
      <w:r>
        <w:rPr>
          <w:rFonts w:hint="eastAsia"/>
        </w:rPr>
        <w:t>）×</w:t>
      </w:r>
      <w:r>
        <w:rPr>
          <w:rFonts w:hint="eastAsia"/>
        </w:rPr>
        <w:t>100%</w:t>
      </w:r>
      <w:r>
        <w:rPr>
          <w:rFonts w:hint="eastAsia"/>
        </w:rPr>
        <w:t>。这种口径避免用不同规模场景的绝对时间直接求平均。</w:t>
      </w:r>
      <w:r>
        <w:rPr>
          <w:rFonts w:hint="eastAsia"/>
        </w:rPr>
        <w:t xml:space="preserve">makespan </w:t>
      </w:r>
      <w:r>
        <w:rPr>
          <w:rFonts w:hint="eastAsia"/>
        </w:rPr>
        <w:t>表示模型中的任务完成时间；</w:t>
      </w:r>
      <w:r>
        <w:rPr>
          <w:rFonts w:hint="eastAsia"/>
        </w:rPr>
        <w:t xml:space="preserve">schedule_seconds </w:t>
      </w:r>
      <w:r>
        <w:rPr>
          <w:rFonts w:hint="eastAsia"/>
        </w:rPr>
        <w:t>表示算法在计算机上生成方案的墙钟耗时，二者含义不同。</w:t>
      </w:r>
    </w:p>
    <w:p w14:paraId="07DA2B22" w14:textId="77777777" w:rsidR="007B2600" w:rsidRDefault="007F1D94">
      <w:pPr>
        <w:pStyle w:val="3"/>
      </w:pPr>
      <w:bookmarkStart w:id="33" w:name="_Toc242130511"/>
      <w:r>
        <w:rPr>
          <w:rFonts w:hint="eastAsia"/>
        </w:rPr>
        <w:t>输入数据、基线与实验控制</w:t>
      </w:r>
      <w:bookmarkEnd w:id="33"/>
    </w:p>
    <w:p w14:paraId="57B56E0C" w14:textId="77777777" w:rsidR="007B2600" w:rsidRDefault="007F1D94">
      <w:pPr>
        <w:ind w:firstLine="480"/>
      </w:pPr>
      <w:r>
        <w:rPr>
          <w:rFonts w:hint="eastAsia"/>
        </w:rPr>
        <w:t>最终模型配置见</w:t>
      </w:r>
      <w:r>
        <w:rPr>
          <w:rFonts w:hint="eastAsia"/>
        </w:rPr>
        <w:t xml:space="preserve"> training/configs/ppo_mlp_residual.yaml</w:t>
      </w:r>
      <w:r>
        <w:rPr>
          <w:rFonts w:hint="eastAsia"/>
        </w:rPr>
        <w:t>，训练任务规模为</w:t>
      </w:r>
      <w:r>
        <w:rPr>
          <w:rFonts w:hint="eastAsia"/>
        </w:rPr>
        <w:t xml:space="preserve"> 8</w:t>
      </w:r>
      <w:r>
        <w:rPr>
          <w:rFonts w:hint="eastAsia"/>
        </w:rPr>
        <w:t>～</w:t>
      </w:r>
      <w:r>
        <w:rPr>
          <w:rFonts w:hint="eastAsia"/>
        </w:rPr>
        <w:t>25</w:t>
      </w:r>
      <w:r>
        <w:rPr>
          <w:rFonts w:hint="eastAsia"/>
        </w:rPr>
        <w:t>，边密度配置为</w:t>
      </w:r>
      <w:r>
        <w:rPr>
          <w:rFonts w:hint="eastAsia"/>
        </w:rPr>
        <w:t xml:space="preserve"> 0.2</w:t>
      </w:r>
      <w:r>
        <w:rPr>
          <w:rFonts w:hint="eastAsia"/>
        </w:rPr>
        <w:t>～</w:t>
      </w:r>
      <w:r>
        <w:rPr>
          <w:rFonts w:hint="eastAsia"/>
        </w:rPr>
        <w:t>0.5</w:t>
      </w:r>
      <w:r>
        <w:rPr>
          <w:rFonts w:hint="eastAsia"/>
        </w:rPr>
        <w:t>，输入</w:t>
      </w:r>
      <w:r>
        <w:rPr>
          <w:rFonts w:hint="eastAsia"/>
        </w:rPr>
        <w:t xml:space="preserve"> padding </w:t>
      </w:r>
      <w:r>
        <w:rPr>
          <w:rFonts w:hint="eastAsia"/>
        </w:rPr>
        <w:t>容量为</w:t>
      </w:r>
      <w:r>
        <w:rPr>
          <w:rFonts w:hint="eastAsia"/>
        </w:rPr>
        <w:t xml:space="preserve"> 30</w:t>
      </w:r>
      <w:r>
        <w:rPr>
          <w:rFonts w:hint="eastAsia"/>
        </w:rPr>
        <w:t>，训练步数配置为</w:t>
      </w:r>
      <w:r>
        <w:rPr>
          <w:rFonts w:hint="eastAsia"/>
        </w:rPr>
        <w:t xml:space="preserve"> 200000</w:t>
      </w:r>
      <w:r>
        <w:rPr>
          <w:rFonts w:hint="eastAsia"/>
        </w:rPr>
        <w:t>，训练种子为</w:t>
      </w:r>
      <w:r>
        <w:rPr>
          <w:rFonts w:hint="eastAsia"/>
        </w:rPr>
        <w:t xml:space="preserve"> 123</w:t>
      </w:r>
      <w:r>
        <w:rPr>
          <w:rFonts w:hint="eastAsia"/>
        </w:rPr>
        <w:t>。主验证集是</w:t>
      </w:r>
      <w:r>
        <w:rPr>
          <w:rFonts w:hint="eastAsia"/>
        </w:rPr>
        <w:t xml:space="preserve"> evaluation/scenarios/ </w:t>
      </w:r>
      <w:r>
        <w:rPr>
          <w:rFonts w:hint="eastAsia"/>
        </w:rPr>
        <w:t>中固定保存的</w:t>
      </w:r>
      <w:r>
        <w:rPr>
          <w:rFonts w:hint="eastAsia"/>
        </w:rPr>
        <w:t xml:space="preserve"> 20 </w:t>
      </w:r>
      <w:r>
        <w:rPr>
          <w:rFonts w:hint="eastAsia"/>
        </w:rPr>
        <w:t>个</w:t>
      </w:r>
      <w:r>
        <w:rPr>
          <w:rFonts w:hint="eastAsia"/>
        </w:rPr>
        <w:t xml:space="preserve"> DAG</w:t>
      </w:r>
      <w:r>
        <w:rPr>
          <w:rFonts w:hint="eastAsia"/>
        </w:rPr>
        <w:t>，包含</w:t>
      </w:r>
      <w:r>
        <w:rPr>
          <w:rFonts w:hint="eastAsia"/>
        </w:rPr>
        <w:t xml:space="preserve"> 10</w:t>
      </w:r>
      <w:r>
        <w:rPr>
          <w:rFonts w:hint="eastAsia"/>
        </w:rPr>
        <w:t>、</w:t>
      </w:r>
      <w:r>
        <w:rPr>
          <w:rFonts w:hint="eastAsia"/>
        </w:rPr>
        <w:t>15</w:t>
      </w:r>
      <w:r>
        <w:rPr>
          <w:rFonts w:hint="eastAsia"/>
        </w:rPr>
        <w:t>、</w:t>
      </w:r>
      <w:r>
        <w:rPr>
          <w:rFonts w:hint="eastAsia"/>
        </w:rPr>
        <w:t>20</w:t>
      </w:r>
      <w:r>
        <w:rPr>
          <w:rFonts w:hint="eastAsia"/>
        </w:rPr>
        <w:t>、</w:t>
      </w:r>
      <w:r>
        <w:rPr>
          <w:rFonts w:hint="eastAsia"/>
        </w:rPr>
        <w:t xml:space="preserve">25 </w:t>
      </w:r>
      <w:r>
        <w:rPr>
          <w:rFonts w:hint="eastAsia"/>
        </w:rPr>
        <w:t>任务各</w:t>
      </w:r>
      <w:r>
        <w:rPr>
          <w:rFonts w:hint="eastAsia"/>
        </w:rPr>
        <w:t xml:space="preserve"> 5 </w:t>
      </w:r>
      <w:r>
        <w:rPr>
          <w:rFonts w:hint="eastAsia"/>
        </w:rPr>
        <w:t>个，生成种子从</w:t>
      </w:r>
      <w:r>
        <w:rPr>
          <w:rFonts w:hint="eastAsia"/>
        </w:rPr>
        <w:t xml:space="preserve"> 1000000 </w:t>
      </w:r>
      <w:r>
        <w:rPr>
          <w:rFonts w:hint="eastAsia"/>
        </w:rPr>
        <w:t>开始。训练采用独立生成序列，评测读取持久化输入，不在每轮更换</w:t>
      </w:r>
      <w:r>
        <w:rPr>
          <w:rFonts w:hint="eastAsia"/>
        </w:rPr>
        <w:t xml:space="preserve"> DAG</w:t>
      </w:r>
      <w:r>
        <w:rPr>
          <w:rFonts w:hint="eastAsia"/>
        </w:rPr>
        <w:t>。</w:t>
      </w:r>
    </w:p>
    <w:p w14:paraId="664BB320" w14:textId="77777777" w:rsidR="007B2600" w:rsidRDefault="007F1D94">
      <w:pPr>
        <w:ind w:firstLine="480"/>
      </w:pPr>
      <w:r>
        <w:rPr>
          <w:rFonts w:hint="eastAsia"/>
        </w:rPr>
        <w:t>所有方法使用</w:t>
      </w:r>
      <w:r>
        <w:rPr>
          <w:rFonts w:hint="eastAsia"/>
        </w:rPr>
        <w:t xml:space="preserve"> configs/resource_default.yaml </w:t>
      </w:r>
      <w:r>
        <w:rPr>
          <w:rFonts w:hint="eastAsia"/>
        </w:rPr>
        <w:t>中相同的一个云节点、两个边节点和一个端节点，以及相同的执行时间、通信时延和插入式资源时间线。每次调度重新加载资源状态，防止前一方法的可用时间污染后续结果。</w:t>
      </w:r>
      <w:r>
        <w:rPr>
          <w:rFonts w:hint="eastAsia"/>
        </w:rPr>
        <w:t xml:space="preserve">HEFT </w:t>
      </w:r>
      <w:r>
        <w:rPr>
          <w:rFonts w:hint="eastAsia"/>
        </w:rPr>
        <w:t>是主要基线；</w:t>
      </w:r>
      <w:r>
        <w:rPr>
          <w:rFonts w:hint="eastAsia"/>
        </w:rPr>
        <w:t xml:space="preserve">Residual Best-of-64 </w:t>
      </w:r>
      <w:r>
        <w:rPr>
          <w:rFonts w:hint="eastAsia"/>
        </w:rPr>
        <w:t>用于隔离搜索与候选组合的收益；</w:t>
      </w:r>
      <w:r>
        <w:rPr>
          <w:rFonts w:hint="eastAsia"/>
        </w:rPr>
        <w:t xml:space="preserve">Best-of-128 </w:t>
      </w:r>
      <w:r>
        <w:rPr>
          <w:rFonts w:hint="eastAsia"/>
        </w:rPr>
        <w:t>是历史计算量对照；</w:t>
      </w:r>
      <w:r>
        <w:rPr>
          <w:rFonts w:hint="eastAsia"/>
        </w:rPr>
        <w:t xml:space="preserve">MILP </w:t>
      </w:r>
      <w:r>
        <w:rPr>
          <w:rFonts w:hint="eastAsia"/>
        </w:rPr>
        <w:t>只在求解器证明最优的小规模实例上充当理论参照。</w:t>
      </w:r>
    </w:p>
    <w:p w14:paraId="0123BAA1" w14:textId="77777777" w:rsidR="007B2600" w:rsidRDefault="007F1D94">
      <w:pPr>
        <w:keepNext/>
        <w:keepLines/>
        <w:ind w:firstLineChars="0" w:firstLine="420"/>
        <w:jc w:val="center"/>
        <w:rPr>
          <w:sz w:val="21"/>
        </w:rPr>
      </w:pPr>
      <w:r>
        <w:rPr>
          <w:rFonts w:hint="eastAsia"/>
          <w:sz w:val="21"/>
        </w:rPr>
        <w:t>表</w:t>
      </w:r>
      <w:r>
        <w:rPr>
          <w:rFonts w:hint="eastAsia"/>
          <w:sz w:val="21"/>
        </w:rPr>
        <w:t xml:space="preserve"> 4-1  </w:t>
      </w:r>
      <w:r>
        <w:rPr>
          <w:rFonts w:hint="eastAsia"/>
          <w:sz w:val="21"/>
        </w:rPr>
        <w:t>各项实验的输入与用途</w:t>
      </w:r>
    </w:p>
    <w:tbl>
      <w:tblPr>
        <w:tblW w:w="9404" w:type="dxa"/>
        <w:jc w:val="center"/>
        <w:tblBorders>
          <w:top w:val="single" w:sz="4" w:space="0" w:color="000000"/>
          <w:bottom w:val="single" w:sz="4" w:space="0" w:color="00000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1176"/>
        <w:gridCol w:w="2498"/>
        <w:gridCol w:w="3820"/>
        <w:gridCol w:w="1910"/>
      </w:tblGrid>
      <w:tr w:rsidR="007B2600" w14:paraId="69867180" w14:textId="77777777">
        <w:trPr>
          <w:cantSplit/>
          <w:tblHeader/>
          <w:jc w:val="center"/>
        </w:trPr>
        <w:tc>
          <w:tcPr>
            <w:tcW w:w="117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2BB6A75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b/>
                <w:sz w:val="21"/>
              </w:rPr>
            </w:pPr>
            <w:r>
              <w:rPr>
                <w:rFonts w:cs="Times New Roman" w:hint="eastAsia"/>
                <w:b/>
                <w:sz w:val="21"/>
              </w:rPr>
              <w:t>实验</w:t>
            </w:r>
          </w:p>
        </w:tc>
        <w:tc>
          <w:tcPr>
            <w:tcW w:w="249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AEFFEA4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b/>
                <w:sz w:val="21"/>
              </w:rPr>
            </w:pPr>
            <w:r>
              <w:rPr>
                <w:rFonts w:cs="Times New Roman" w:hint="eastAsia"/>
                <w:b/>
                <w:sz w:val="21"/>
              </w:rPr>
              <w:t>输入规模</w:t>
            </w:r>
          </w:p>
        </w:tc>
        <w:tc>
          <w:tcPr>
            <w:tcW w:w="382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408D3B6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b/>
                <w:sz w:val="21"/>
              </w:rPr>
            </w:pPr>
            <w:r>
              <w:rPr>
                <w:rFonts w:cs="Times New Roman" w:hint="eastAsia"/>
                <w:b/>
                <w:sz w:val="21"/>
              </w:rPr>
              <w:t>被测对象</w:t>
            </w:r>
          </w:p>
        </w:tc>
        <w:tc>
          <w:tcPr>
            <w:tcW w:w="191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1AEC9F4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b/>
                <w:sz w:val="21"/>
              </w:rPr>
            </w:pPr>
            <w:r>
              <w:rPr>
                <w:rFonts w:cs="Times New Roman" w:hint="eastAsia"/>
                <w:b/>
                <w:sz w:val="21"/>
              </w:rPr>
              <w:t>主要用途</w:t>
            </w:r>
          </w:p>
        </w:tc>
      </w:tr>
      <w:tr w:rsidR="007B2600" w14:paraId="6C128C7F" w14:textId="77777777">
        <w:trPr>
          <w:cantSplit/>
          <w:jc w:val="center"/>
        </w:trPr>
        <w:tc>
          <w:tcPr>
            <w:tcW w:w="1176" w:type="dxa"/>
            <w:tcBorders>
              <w:top w:val="single" w:sz="4" w:space="0" w:color="000000"/>
            </w:tcBorders>
            <w:vAlign w:val="center"/>
          </w:tcPr>
          <w:p w14:paraId="65BD2FDD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主性能评测</w:t>
            </w:r>
          </w:p>
        </w:tc>
        <w:tc>
          <w:tcPr>
            <w:tcW w:w="2498" w:type="dxa"/>
            <w:tcBorders>
              <w:top w:val="single" w:sz="4" w:space="0" w:color="000000"/>
            </w:tcBorders>
            <w:vAlign w:val="center"/>
          </w:tcPr>
          <w:p w14:paraId="25E20E7F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 xml:space="preserve">10/15/20/25 </w:t>
            </w:r>
            <w:r>
              <w:rPr>
                <w:rFonts w:cs="Times New Roman" w:hint="eastAsia"/>
                <w:sz w:val="21"/>
              </w:rPr>
              <w:t>各</w:t>
            </w:r>
            <w:r>
              <w:rPr>
                <w:rFonts w:cs="Times New Roman" w:hint="eastAsia"/>
                <w:sz w:val="21"/>
              </w:rPr>
              <w:t xml:space="preserve"> 5 </w:t>
            </w:r>
            <w:r>
              <w:rPr>
                <w:rFonts w:cs="Times New Roman" w:hint="eastAsia"/>
                <w:sz w:val="21"/>
              </w:rPr>
              <w:t>个</w:t>
            </w:r>
          </w:p>
        </w:tc>
        <w:tc>
          <w:tcPr>
            <w:tcW w:w="3820" w:type="dxa"/>
            <w:tcBorders>
              <w:top w:val="single" w:sz="4" w:space="0" w:color="000000"/>
            </w:tcBorders>
            <w:vAlign w:val="center"/>
          </w:tcPr>
          <w:p w14:paraId="6C52F67A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同一</w:t>
            </w:r>
            <w:r>
              <w:rPr>
                <w:rFonts w:cs="Times New Roman" w:hint="eastAsia"/>
                <w:sz w:val="21"/>
              </w:rPr>
              <w:t xml:space="preserve"> Residual </w:t>
            </w:r>
            <w:r>
              <w:rPr>
                <w:rFonts w:cs="Times New Roman" w:hint="eastAsia"/>
                <w:sz w:val="21"/>
              </w:rPr>
              <w:t>模型的最终</w:t>
            </w:r>
            <w:r>
              <w:rPr>
                <w:rFonts w:cs="Times New Roman" w:hint="eastAsia"/>
                <w:sz w:val="21"/>
              </w:rPr>
              <w:t xml:space="preserve"> Adaptive</w:t>
            </w:r>
          </w:p>
        </w:tc>
        <w:tc>
          <w:tcPr>
            <w:tcW w:w="1910" w:type="dxa"/>
            <w:tcBorders>
              <w:top w:val="single" w:sz="4" w:space="0" w:color="000000"/>
            </w:tcBorders>
            <w:vAlign w:val="center"/>
          </w:tcPr>
          <w:p w14:paraId="45C68614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固定验证集性能与采样稳定性</w:t>
            </w:r>
          </w:p>
        </w:tc>
      </w:tr>
      <w:tr w:rsidR="007B2600" w14:paraId="18704EBF" w14:textId="77777777">
        <w:trPr>
          <w:cantSplit/>
          <w:jc w:val="center"/>
        </w:trPr>
        <w:tc>
          <w:tcPr>
            <w:tcW w:w="1176" w:type="dxa"/>
            <w:vAlign w:val="center"/>
          </w:tcPr>
          <w:p w14:paraId="1EA4DF2C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结构泛化</w:t>
            </w:r>
          </w:p>
        </w:tc>
        <w:tc>
          <w:tcPr>
            <w:tcW w:w="2498" w:type="dxa"/>
            <w:vAlign w:val="center"/>
          </w:tcPr>
          <w:p w14:paraId="3612585A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宽并行、深链、同构、对照各</w:t>
            </w:r>
            <w:r>
              <w:rPr>
                <w:rFonts w:cs="Times New Roman" w:hint="eastAsia"/>
                <w:sz w:val="21"/>
              </w:rPr>
              <w:t xml:space="preserve"> 5 </w:t>
            </w:r>
            <w:r>
              <w:rPr>
                <w:rFonts w:cs="Times New Roman" w:hint="eastAsia"/>
                <w:sz w:val="21"/>
              </w:rPr>
              <w:t>个</w:t>
            </w:r>
          </w:p>
        </w:tc>
        <w:tc>
          <w:tcPr>
            <w:tcW w:w="3820" w:type="dxa"/>
            <w:vAlign w:val="center"/>
          </w:tcPr>
          <w:p w14:paraId="78D44577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历史</w:t>
            </w:r>
            <w:r>
              <w:rPr>
                <w:rFonts w:cs="Times New Roman" w:hint="eastAsia"/>
                <w:sz w:val="21"/>
              </w:rPr>
              <w:t xml:space="preserve"> Residual Best-of-64</w:t>
            </w:r>
          </w:p>
        </w:tc>
        <w:tc>
          <w:tcPr>
            <w:tcW w:w="1910" w:type="dxa"/>
            <w:vAlign w:val="center"/>
          </w:tcPr>
          <w:p w14:paraId="0279DF18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识别训练分布的结构短板</w:t>
            </w:r>
          </w:p>
        </w:tc>
      </w:tr>
      <w:tr w:rsidR="007B2600" w14:paraId="3F9B7AFA" w14:textId="77777777">
        <w:trPr>
          <w:cantSplit/>
          <w:jc w:val="center"/>
        </w:trPr>
        <w:tc>
          <w:tcPr>
            <w:tcW w:w="1176" w:type="dxa"/>
            <w:vAlign w:val="center"/>
          </w:tcPr>
          <w:p w14:paraId="2789C39E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宽并行专项</w:t>
            </w:r>
          </w:p>
        </w:tc>
        <w:tc>
          <w:tcPr>
            <w:tcW w:w="2498" w:type="dxa"/>
            <w:vAlign w:val="center"/>
          </w:tcPr>
          <w:p w14:paraId="6B2240CA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新版本宽并行</w:t>
            </w:r>
            <w:r>
              <w:rPr>
                <w:rFonts w:cs="Times New Roman" w:hint="eastAsia"/>
                <w:sz w:val="21"/>
              </w:rPr>
              <w:t xml:space="preserve"> DAG </w:t>
            </w:r>
            <w:r>
              <w:rPr>
                <w:rFonts w:cs="Times New Roman" w:hint="eastAsia"/>
                <w:sz w:val="21"/>
              </w:rPr>
              <w:t>共</w:t>
            </w:r>
            <w:r>
              <w:rPr>
                <w:rFonts w:cs="Times New Roman" w:hint="eastAsia"/>
                <w:sz w:val="21"/>
              </w:rPr>
              <w:t xml:space="preserve"> 5 </w:t>
            </w:r>
            <w:r>
              <w:rPr>
                <w:rFonts w:cs="Times New Roman" w:hint="eastAsia"/>
                <w:sz w:val="21"/>
              </w:rPr>
              <w:t>个</w:t>
            </w:r>
          </w:p>
        </w:tc>
        <w:tc>
          <w:tcPr>
            <w:tcW w:w="3820" w:type="dxa"/>
            <w:vAlign w:val="center"/>
          </w:tcPr>
          <w:p w14:paraId="1C1C6EA9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Adaptive</w:t>
            </w:r>
            <w:r>
              <w:rPr>
                <w:rFonts w:cs="Times New Roman" w:hint="eastAsia"/>
                <w:sz w:val="21"/>
              </w:rPr>
              <w:t>，</w:t>
            </w:r>
            <w:r>
              <w:rPr>
                <w:rFonts w:cs="Times New Roman" w:hint="eastAsia"/>
                <w:sz w:val="21"/>
              </w:rPr>
              <w:t xml:space="preserve">64 </w:t>
            </w:r>
            <w:r>
              <w:rPr>
                <w:rFonts w:cs="Times New Roman" w:hint="eastAsia"/>
                <w:sz w:val="21"/>
              </w:rPr>
              <w:t>次采样</w:t>
            </w:r>
            <w:r>
              <w:rPr>
                <w:rFonts w:cs="Times New Roman" w:hint="eastAsia"/>
                <w:sz w:val="21"/>
              </w:rPr>
              <w:t xml:space="preserve">/64 </w:t>
            </w:r>
            <w:r>
              <w:rPr>
                <w:rFonts w:cs="Times New Roman" w:hint="eastAsia"/>
                <w:sz w:val="21"/>
              </w:rPr>
              <w:t>轮</w:t>
            </w:r>
            <w:r>
              <w:rPr>
                <w:rFonts w:cs="Times New Roman" w:hint="eastAsia"/>
                <w:sz w:val="21"/>
              </w:rPr>
              <w:t xml:space="preserve"> LNS</w:t>
            </w:r>
          </w:p>
        </w:tc>
        <w:tc>
          <w:tcPr>
            <w:tcW w:w="1910" w:type="dxa"/>
            <w:vAlign w:val="center"/>
          </w:tcPr>
          <w:p w14:paraId="09CE04D1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检查候选机制的专项效果</w:t>
            </w:r>
          </w:p>
        </w:tc>
      </w:tr>
      <w:tr w:rsidR="007B2600" w14:paraId="08D87A66" w14:textId="77777777">
        <w:trPr>
          <w:cantSplit/>
          <w:jc w:val="center"/>
        </w:trPr>
        <w:tc>
          <w:tcPr>
            <w:tcW w:w="1176" w:type="dxa"/>
            <w:vAlign w:val="center"/>
          </w:tcPr>
          <w:p w14:paraId="4AC99360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lastRenderedPageBreak/>
              <w:t>规模与开销</w:t>
            </w:r>
          </w:p>
        </w:tc>
        <w:tc>
          <w:tcPr>
            <w:tcW w:w="2498" w:type="dxa"/>
            <w:vAlign w:val="center"/>
          </w:tcPr>
          <w:p w14:paraId="32279973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 xml:space="preserve">30/40/50/60 </w:t>
            </w:r>
            <w:r>
              <w:rPr>
                <w:rFonts w:cs="Times New Roman" w:hint="eastAsia"/>
                <w:sz w:val="21"/>
              </w:rPr>
              <w:t>各</w:t>
            </w:r>
            <w:r>
              <w:rPr>
                <w:rFonts w:cs="Times New Roman" w:hint="eastAsia"/>
                <w:sz w:val="21"/>
              </w:rPr>
              <w:t xml:space="preserve"> 5 </w:t>
            </w:r>
            <w:r>
              <w:rPr>
                <w:rFonts w:cs="Times New Roman" w:hint="eastAsia"/>
                <w:sz w:val="21"/>
              </w:rPr>
              <w:t>个</w:t>
            </w:r>
          </w:p>
        </w:tc>
        <w:tc>
          <w:tcPr>
            <w:tcW w:w="3820" w:type="dxa"/>
            <w:vAlign w:val="center"/>
          </w:tcPr>
          <w:p w14:paraId="3436A6DF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完整</w:t>
            </w:r>
            <w:r>
              <w:rPr>
                <w:rFonts w:cs="Times New Roman" w:hint="eastAsia"/>
                <w:sz w:val="21"/>
              </w:rPr>
              <w:t xml:space="preserve"> Adaptive </w:t>
            </w:r>
            <w:r>
              <w:rPr>
                <w:rFonts w:cs="Times New Roman" w:hint="eastAsia"/>
                <w:sz w:val="21"/>
              </w:rPr>
              <w:t>系统</w:t>
            </w:r>
          </w:p>
        </w:tc>
        <w:tc>
          <w:tcPr>
            <w:tcW w:w="1910" w:type="dxa"/>
            <w:vAlign w:val="center"/>
          </w:tcPr>
          <w:p w14:paraId="2FAC878A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容量降级、时间与内存</w:t>
            </w:r>
          </w:p>
        </w:tc>
      </w:tr>
      <w:tr w:rsidR="007B2600" w14:paraId="6349921A" w14:textId="77777777">
        <w:trPr>
          <w:cantSplit/>
          <w:jc w:val="center"/>
        </w:trPr>
        <w:tc>
          <w:tcPr>
            <w:tcW w:w="1176" w:type="dxa"/>
            <w:vAlign w:val="center"/>
          </w:tcPr>
          <w:p w14:paraId="73DC568B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精确解参照</w:t>
            </w:r>
          </w:p>
        </w:tc>
        <w:tc>
          <w:tcPr>
            <w:tcW w:w="2498" w:type="dxa"/>
            <w:vAlign w:val="center"/>
          </w:tcPr>
          <w:p w14:paraId="66F11B3D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 xml:space="preserve">10/15 </w:t>
            </w:r>
            <w:r>
              <w:rPr>
                <w:rFonts w:cs="Times New Roman" w:hint="eastAsia"/>
                <w:sz w:val="21"/>
              </w:rPr>
              <w:t>任务共</w:t>
            </w:r>
            <w:r>
              <w:rPr>
                <w:rFonts w:cs="Times New Roman" w:hint="eastAsia"/>
                <w:sz w:val="21"/>
              </w:rPr>
              <w:t xml:space="preserve"> 10 </w:t>
            </w:r>
            <w:r>
              <w:rPr>
                <w:rFonts w:cs="Times New Roman" w:hint="eastAsia"/>
                <w:sz w:val="21"/>
              </w:rPr>
              <w:t>个</w:t>
            </w:r>
          </w:p>
        </w:tc>
        <w:tc>
          <w:tcPr>
            <w:tcW w:w="3820" w:type="dxa"/>
            <w:vAlign w:val="center"/>
          </w:tcPr>
          <w:p w14:paraId="4AAEE008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 xml:space="preserve">HEFT </w:t>
            </w:r>
            <w:r>
              <w:rPr>
                <w:rFonts w:cs="Times New Roman" w:hint="eastAsia"/>
                <w:sz w:val="21"/>
              </w:rPr>
              <w:t>与历史</w:t>
            </w:r>
            <w:r>
              <w:rPr>
                <w:rFonts w:cs="Times New Roman" w:hint="eastAsia"/>
                <w:sz w:val="21"/>
              </w:rPr>
              <w:t xml:space="preserve"> Best-of-16</w:t>
            </w:r>
          </w:p>
        </w:tc>
        <w:tc>
          <w:tcPr>
            <w:tcW w:w="1910" w:type="dxa"/>
            <w:vAlign w:val="center"/>
          </w:tcPr>
          <w:p w14:paraId="31D569D3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估计已证明最优实例上的差距</w:t>
            </w:r>
          </w:p>
        </w:tc>
      </w:tr>
    </w:tbl>
    <w:p w14:paraId="1876D01B" w14:textId="77777777" w:rsidR="007B2600" w:rsidRDefault="007B2600">
      <w:pPr>
        <w:spacing w:line="120" w:lineRule="exact"/>
        <w:ind w:firstLine="480"/>
      </w:pPr>
    </w:p>
    <w:p w14:paraId="211A5B6D" w14:textId="77777777" w:rsidR="007B2600" w:rsidRDefault="007F1D94">
      <w:pPr>
        <w:ind w:firstLine="480"/>
      </w:pPr>
      <w:r>
        <w:rPr>
          <w:rFonts w:hint="eastAsia"/>
        </w:rPr>
        <w:t>结构泛化证据见</w:t>
      </w:r>
      <w:r>
        <w:rPr>
          <w:rFonts w:hint="eastAsia"/>
        </w:rPr>
        <w:t xml:space="preserve"> evaluation/results/structural_generalization/</w:t>
      </w:r>
      <w:r>
        <w:rPr>
          <w:rFonts w:hint="eastAsia"/>
        </w:rPr>
        <w:t>，宽并行专项输入见</w:t>
      </w:r>
      <w:r>
        <w:rPr>
          <w:rFonts w:hint="eastAsia"/>
        </w:rPr>
        <w:t xml:space="preserve"> evaluation/scenarios_structural_v2/wide_parallel/</w:t>
      </w:r>
      <w:r>
        <w:rPr>
          <w:rFonts w:hint="eastAsia"/>
        </w:rPr>
        <w:t>，大规模输入见</w:t>
      </w:r>
      <w:r>
        <w:rPr>
          <w:rFonts w:hint="eastAsia"/>
        </w:rPr>
        <w:t xml:space="preserve"> evaluation/scenarios_large/</w:t>
      </w:r>
      <w:r>
        <w:rPr>
          <w:rFonts w:hint="eastAsia"/>
        </w:rPr>
        <w:t>。这些集合的任务结构、资源条件或预算不同，分别回答迁移能力和工程扩展问题，不将其均值与主验证集均值直接排名。</w:t>
      </w:r>
    </w:p>
    <w:p w14:paraId="0B32203E" w14:textId="77777777" w:rsidR="007B2600" w:rsidRDefault="007F1D94">
      <w:pPr>
        <w:pStyle w:val="3"/>
      </w:pPr>
      <w:bookmarkStart w:id="34" w:name="_Toc242130512"/>
      <w:r>
        <w:rPr>
          <w:rFonts w:hint="eastAsia"/>
        </w:rPr>
        <w:t>重复评测与统计口径</w:t>
      </w:r>
      <w:bookmarkEnd w:id="34"/>
    </w:p>
    <w:p w14:paraId="1D0BB47B" w14:textId="77777777" w:rsidR="007B2600" w:rsidRDefault="007F1D94">
      <w:pPr>
        <w:ind w:firstLine="480"/>
      </w:pPr>
      <w:r>
        <w:rPr>
          <w:rFonts w:hint="eastAsia"/>
        </w:rPr>
        <w:t>正式主结果使用同一个</w:t>
      </w:r>
      <w:r>
        <w:rPr>
          <w:rFonts w:hint="eastAsia"/>
        </w:rPr>
        <w:t xml:space="preserve"> training/checkpoints/ppo_mlp_residual.zip</w:t>
      </w:r>
      <w:r>
        <w:rPr>
          <w:rFonts w:hint="eastAsia"/>
        </w:rPr>
        <w:t>，进行五次完整推理评测。五个规范采样种子为</w:t>
      </w:r>
      <w:r>
        <w:rPr>
          <w:rFonts w:hint="eastAsia"/>
        </w:rPr>
        <w:t xml:space="preserve"> 1565812275</w:t>
      </w:r>
      <w:r>
        <w:rPr>
          <w:rFonts w:hint="eastAsia"/>
        </w:rPr>
        <w:t>、</w:t>
      </w:r>
      <w:r>
        <w:rPr>
          <w:rFonts w:hint="eastAsia"/>
        </w:rPr>
        <w:t>842234145</w:t>
      </w:r>
      <w:r>
        <w:rPr>
          <w:rFonts w:hint="eastAsia"/>
        </w:rPr>
        <w:t>、</w:t>
      </w:r>
      <w:r>
        <w:rPr>
          <w:rFonts w:hint="eastAsia"/>
        </w:rPr>
        <w:t>386081360</w:t>
      </w:r>
      <w:r>
        <w:rPr>
          <w:rFonts w:hint="eastAsia"/>
        </w:rPr>
        <w:t>、</w:t>
      </w:r>
      <w:r>
        <w:rPr>
          <w:rFonts w:hint="eastAsia"/>
        </w:rPr>
        <w:t>1117038938</w:t>
      </w:r>
      <w:r>
        <w:rPr>
          <w:rFonts w:hint="eastAsia"/>
        </w:rPr>
        <w:t>、</w:t>
      </w:r>
      <w:r>
        <w:rPr>
          <w:rFonts w:hint="eastAsia"/>
        </w:rPr>
        <w:t>1760006972</w:t>
      </w:r>
      <w:r>
        <w:rPr>
          <w:rFonts w:hint="eastAsia"/>
        </w:rPr>
        <w:t>，最初由系统熵产生，复现时固定保存。每轮对第</w:t>
      </w:r>
      <w:r>
        <w:rPr>
          <w:rFonts w:hint="eastAsia"/>
        </w:rPr>
        <w:t xml:space="preserve"> j </w:t>
      </w:r>
      <w:r>
        <w:rPr>
          <w:rFonts w:hint="eastAsia"/>
        </w:rPr>
        <w:t>个固定场景使用该轮采样种子加</w:t>
      </w:r>
      <w:r>
        <w:rPr>
          <w:rFonts w:hint="eastAsia"/>
        </w:rPr>
        <w:t xml:space="preserve"> j</w:t>
      </w:r>
      <w:r>
        <w:rPr>
          <w:rFonts w:hint="eastAsia"/>
        </w:rPr>
        <w:t>，并同步设置</w:t>
      </w:r>
      <w:r>
        <w:rPr>
          <w:rFonts w:hint="eastAsia"/>
        </w:rPr>
        <w:t xml:space="preserve"> Python</w:t>
      </w:r>
      <w:r>
        <w:rPr>
          <w:rFonts w:hint="eastAsia"/>
        </w:rPr>
        <w:t>、</w:t>
      </w:r>
      <w:r>
        <w:rPr>
          <w:rFonts w:hint="eastAsia"/>
        </w:rPr>
        <w:t xml:space="preserve">NumPy </w:t>
      </w:r>
      <w:r>
        <w:rPr>
          <w:rFonts w:hint="eastAsia"/>
        </w:rPr>
        <w:t>与</w:t>
      </w:r>
      <w:r>
        <w:rPr>
          <w:rFonts w:hint="eastAsia"/>
        </w:rPr>
        <w:t xml:space="preserve"> PyTorch </w:t>
      </w:r>
      <w:r>
        <w:rPr>
          <w:rFonts w:hint="eastAsia"/>
        </w:rPr>
        <w:t>随机状态；原始</w:t>
      </w:r>
      <w:r>
        <w:rPr>
          <w:rFonts w:hint="eastAsia"/>
        </w:rPr>
        <w:t xml:space="preserve"> Residual </w:t>
      </w:r>
      <w:r>
        <w:rPr>
          <w:rFonts w:hint="eastAsia"/>
        </w:rPr>
        <w:t>与最终搜索阶段共用该场景的配对初始结果。</w:t>
      </w:r>
    </w:p>
    <w:p w14:paraId="651790DF" w14:textId="77777777" w:rsidR="007B2600" w:rsidRDefault="007F1D94">
      <w:pPr>
        <w:ind w:firstLine="480"/>
      </w:pPr>
      <w:r>
        <w:rPr>
          <w:rFonts w:hint="eastAsia"/>
        </w:rPr>
        <w:t>五次重复改变的是推理采样随机性，并非五次独立训练；因此稳定性结论限定于当前</w:t>
      </w:r>
      <w:r>
        <w:rPr>
          <w:rFonts w:hint="eastAsia"/>
        </w:rPr>
        <w:t xml:space="preserve"> checkpoint</w:t>
      </w:r>
      <w:r>
        <w:rPr>
          <w:rFonts w:hint="eastAsia"/>
        </w:rPr>
        <w:t>、固定场景及这五个种子。主结果的“均值</w:t>
      </w:r>
      <w:r>
        <w:rPr>
          <w:rFonts w:hint="eastAsia"/>
        </w:rPr>
        <w:t xml:space="preserve"> </w:t>
      </w:r>
      <w:r>
        <w:rPr>
          <w:rFonts w:hint="eastAsia"/>
        </w:rPr>
        <w:t>±</w:t>
      </w:r>
      <w:r>
        <w:rPr>
          <w:rFonts w:hint="eastAsia"/>
        </w:rPr>
        <w:t xml:space="preserve"> </w:t>
      </w:r>
      <w:r>
        <w:rPr>
          <w:rFonts w:hint="eastAsia"/>
        </w:rPr>
        <w:t>标准差”以五轮完整评测的均值为样本，±</w:t>
      </w:r>
      <w:r>
        <w:rPr>
          <w:rFonts w:hint="eastAsia"/>
        </w:rPr>
        <w:t xml:space="preserve"> </w:t>
      </w:r>
      <w:r>
        <w:rPr>
          <w:rFonts w:hint="eastAsia"/>
        </w:rPr>
        <w:t>为样本标准差，不是标准误或置信区间。大规模和专项结果的标准差以不同场景为样本，统计单位与主结果不同。</w:t>
      </w:r>
    </w:p>
    <w:p w14:paraId="541DB212" w14:textId="77777777" w:rsidR="007B2600" w:rsidRDefault="007F1D94">
      <w:pPr>
        <w:ind w:firstLine="480"/>
      </w:pPr>
      <w:r>
        <w:rPr>
          <w:rFonts w:hint="eastAsia"/>
        </w:rPr>
        <w:t>配对检验以每轮最终</w:t>
      </w:r>
      <w:r>
        <w:rPr>
          <w:rFonts w:hint="eastAsia"/>
        </w:rPr>
        <w:t xml:space="preserve"> mean_ratio </w:t>
      </w:r>
      <w:r>
        <w:rPr>
          <w:rFonts w:hint="eastAsia"/>
        </w:rPr>
        <w:t>减同轮基线</w:t>
      </w:r>
      <w:r>
        <w:rPr>
          <w:rFonts w:hint="eastAsia"/>
        </w:rPr>
        <w:t xml:space="preserve"> mean_ratio </w:t>
      </w:r>
      <w:r>
        <w:rPr>
          <w:rFonts w:hint="eastAsia"/>
        </w:rPr>
        <w:t>为差值，采用双侧</w:t>
      </w:r>
      <w:r>
        <w:rPr>
          <w:rFonts w:hint="eastAsia"/>
        </w:rPr>
        <w:t xml:space="preserve"> t </w:t>
      </w:r>
      <w:r>
        <w:rPr>
          <w:rFonts w:hint="eastAsia"/>
        </w:rPr>
        <w:t>检验，显著性阈值为</w:t>
      </w:r>
      <w:r>
        <w:rPr>
          <w:rFonts w:hint="eastAsia"/>
        </w:rPr>
        <w:t xml:space="preserve"> 0.05</w:t>
      </w:r>
      <w:r>
        <w:rPr>
          <w:rFonts w:hint="eastAsia"/>
        </w:rPr>
        <w:t>。解释同时考虑差值方向、改善幅度和反超场景数，</w:t>
      </w:r>
      <w:r>
        <w:rPr>
          <w:rFonts w:hint="eastAsia"/>
        </w:rPr>
        <w:t xml:space="preserve">p </w:t>
      </w:r>
      <w:r>
        <w:rPr>
          <w:rFonts w:hint="eastAsia"/>
        </w:rPr>
        <w:t>值不代表收益大小。五轮数据全部保留在</w:t>
      </w:r>
      <w:r>
        <w:rPr>
          <w:rFonts w:hint="eastAsia"/>
        </w:rPr>
        <w:t xml:space="preserve"> evaluation/results/final_pipeline_lns_repeats/</w:t>
      </w:r>
      <w:r>
        <w:rPr>
          <w:rFonts w:hint="eastAsia"/>
        </w:rPr>
        <w:t>，汇总为</w:t>
      </w:r>
      <w:r>
        <w:rPr>
          <w:rFonts w:hint="eastAsia"/>
        </w:rPr>
        <w:t xml:space="preserve"> evaluation/results/final_pipeline_lns_summary.json</w:t>
      </w:r>
      <w:r>
        <w:rPr>
          <w:rFonts w:hint="eastAsia"/>
        </w:rPr>
        <w:t>，不用最好一次代替总体统计。</w:t>
      </w:r>
    </w:p>
    <w:p w14:paraId="12454E6F" w14:textId="77777777" w:rsidR="007B2600" w:rsidRDefault="007F1D94">
      <w:pPr>
        <w:pStyle w:val="3"/>
      </w:pPr>
      <w:bookmarkStart w:id="35" w:name="_Toc242130513"/>
      <w:r>
        <w:rPr>
          <w:rFonts w:hint="eastAsia"/>
        </w:rPr>
        <w:t>功能与平台测试方法</w:t>
      </w:r>
      <w:bookmarkEnd w:id="35"/>
    </w:p>
    <w:p w14:paraId="07DEAF66" w14:textId="77777777" w:rsidR="007B2600" w:rsidRDefault="007F1D94">
      <w:pPr>
        <w:ind w:firstLine="480"/>
      </w:pPr>
      <w:r>
        <w:rPr>
          <w:rFonts w:hint="eastAsia"/>
        </w:rPr>
        <w:t>功能测试覆盖构造、搜索和交付三个环节。环境测试检查观测、</w:t>
      </w:r>
      <w:r>
        <w:rPr>
          <w:rFonts w:hint="eastAsia"/>
        </w:rPr>
        <w:t xml:space="preserve">ready </w:t>
      </w:r>
      <w:r>
        <w:rPr>
          <w:rFonts w:hint="eastAsia"/>
        </w:rPr>
        <w:t>列表及合法动作</w:t>
      </w:r>
      <w:r>
        <w:rPr>
          <w:rFonts w:hint="eastAsia"/>
        </w:rPr>
        <w:t xml:space="preserve"> mask</w:t>
      </w:r>
      <w:r>
        <w:rPr>
          <w:rFonts w:hint="eastAsia"/>
        </w:rPr>
        <w:t>；一致性测试将相同任务分配重放到环境，校验与</w:t>
      </w:r>
      <w:r>
        <w:rPr>
          <w:rFonts w:hint="eastAsia"/>
        </w:rPr>
        <w:t xml:space="preserve"> HEFT </w:t>
      </w:r>
      <w:r>
        <w:rPr>
          <w:rFonts w:hint="eastAsia"/>
        </w:rPr>
        <w:t>的</w:t>
      </w:r>
      <w:r>
        <w:rPr>
          <w:rFonts w:hint="eastAsia"/>
        </w:rPr>
        <w:t xml:space="preserve"> makespan </w:t>
      </w:r>
      <w:r>
        <w:rPr>
          <w:rFonts w:hint="eastAsia"/>
        </w:rPr>
        <w:t>一致；搜索测试检查合法拓扑序和</w:t>
      </w:r>
      <w:r>
        <w:rPr>
          <w:rFonts w:hint="eastAsia"/>
        </w:rPr>
        <w:t xml:space="preserve"> best-only </w:t>
      </w:r>
      <w:r>
        <w:rPr>
          <w:rFonts w:hint="eastAsia"/>
        </w:rPr>
        <w:t>接受规则；接口测试检查完整</w:t>
      </w:r>
      <w:r>
        <w:rPr>
          <w:rFonts w:hint="eastAsia"/>
        </w:rPr>
        <w:t xml:space="preserve"> JSON </w:t>
      </w:r>
      <w:r>
        <w:rPr>
          <w:rFonts w:hint="eastAsia"/>
        </w:rPr>
        <w:t>与非法重叠的拒绝；边界测试检查预算耗尽后仍返回合法方案，以及超出</w:t>
      </w:r>
      <w:r>
        <w:rPr>
          <w:rFonts w:hint="eastAsia"/>
        </w:rPr>
        <w:t xml:space="preserve"> 30 </w:t>
      </w:r>
      <w:r>
        <w:rPr>
          <w:rFonts w:hint="eastAsia"/>
        </w:rPr>
        <w:t>任务时跳过模型。</w:t>
      </w:r>
    </w:p>
    <w:p w14:paraId="04FBA2F1" w14:textId="11641596" w:rsidR="007B2600" w:rsidRDefault="007F1D94">
      <w:pPr>
        <w:ind w:firstLine="480"/>
      </w:pPr>
      <w:r>
        <w:rPr>
          <w:rFonts w:hint="eastAsia"/>
        </w:rPr>
        <w:t>运行时验收由</w:t>
      </w:r>
      <w:r>
        <w:t xml:space="preserve"> </w:t>
      </w:r>
      <w:r w:rsidR="006546CC">
        <w:t>src/evaluation/schedule_validation.py</w:t>
      </w:r>
      <w:r>
        <w:t xml:space="preserve"> </w:t>
      </w:r>
      <w:r>
        <w:rPr>
          <w:rFonts w:hint="eastAsia"/>
        </w:rPr>
        <w:t>执行：检查是否遗漏或增加任务、资源标识是否存在、开始时间是否非负、结束时间是否早于开始时间；按资源排序区间后检查重叠，并对每条依赖验证后继开始时间不早于前驱完成时间加通信延迟。默认浮点容</w:t>
      </w:r>
      <w:r>
        <w:rPr>
          <w:rFonts w:hint="eastAsia"/>
        </w:rPr>
        <w:lastRenderedPageBreak/>
        <w:t>差为</w:t>
      </w:r>
      <w:r>
        <w:t xml:space="preserve"> 10⁻⁹</w:t>
      </w:r>
      <w:r>
        <w:rPr>
          <w:rFonts w:hint="eastAsia"/>
        </w:rPr>
        <w:t>。验收结果同时保存预期任务数、已调度任务数和错误列表，使低</w:t>
      </w:r>
      <w:r>
        <w:t xml:space="preserve"> makespan </w:t>
      </w:r>
      <w:r>
        <w:rPr>
          <w:rFonts w:hint="eastAsia"/>
        </w:rPr>
        <w:t>必须与完整合法输出共同成立。</w:t>
      </w:r>
    </w:p>
    <w:p w14:paraId="44A6A495" w14:textId="77777777" w:rsidR="007B2600" w:rsidRDefault="007F1D94">
      <w:pPr>
        <w:keepNext/>
        <w:keepLines/>
        <w:ind w:firstLineChars="0" w:firstLine="420"/>
        <w:jc w:val="center"/>
        <w:rPr>
          <w:sz w:val="21"/>
        </w:rPr>
      </w:pPr>
      <w:r>
        <w:rPr>
          <w:rFonts w:hint="eastAsia"/>
          <w:sz w:val="21"/>
        </w:rPr>
        <w:t>表</w:t>
      </w:r>
      <w:r>
        <w:rPr>
          <w:rFonts w:hint="eastAsia"/>
          <w:sz w:val="21"/>
        </w:rPr>
        <w:t xml:space="preserve"> 4-2  </w:t>
      </w:r>
      <w:r>
        <w:rPr>
          <w:rFonts w:hint="eastAsia"/>
          <w:sz w:val="21"/>
        </w:rPr>
        <w:t>关键功能的验收依据</w:t>
      </w:r>
    </w:p>
    <w:tbl>
      <w:tblPr>
        <w:tblW w:w="9403" w:type="dxa"/>
        <w:jc w:val="center"/>
        <w:tblBorders>
          <w:top w:val="single" w:sz="4" w:space="0" w:color="000000"/>
          <w:bottom w:val="single" w:sz="4" w:space="0" w:color="00000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1157"/>
        <w:gridCol w:w="3038"/>
        <w:gridCol w:w="5208"/>
      </w:tblGrid>
      <w:tr w:rsidR="007B2600" w14:paraId="0D8D66D5" w14:textId="77777777">
        <w:trPr>
          <w:cantSplit/>
          <w:tblHeader/>
          <w:jc w:val="center"/>
        </w:trPr>
        <w:tc>
          <w:tcPr>
            <w:tcW w:w="115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804C856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b/>
                <w:sz w:val="21"/>
              </w:rPr>
            </w:pPr>
            <w:r>
              <w:rPr>
                <w:rFonts w:cs="Times New Roman" w:hint="eastAsia"/>
                <w:b/>
                <w:sz w:val="21"/>
              </w:rPr>
              <w:t>检查对象</w:t>
            </w:r>
          </w:p>
        </w:tc>
        <w:tc>
          <w:tcPr>
            <w:tcW w:w="303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A866DC5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b/>
                <w:sz w:val="21"/>
              </w:rPr>
            </w:pPr>
            <w:r>
              <w:rPr>
                <w:rFonts w:cs="Times New Roman" w:hint="eastAsia"/>
                <w:b/>
                <w:sz w:val="21"/>
              </w:rPr>
              <w:t>验收条件</w:t>
            </w:r>
          </w:p>
        </w:tc>
        <w:tc>
          <w:tcPr>
            <w:tcW w:w="520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22E194D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b/>
                <w:sz w:val="21"/>
              </w:rPr>
            </w:pPr>
            <w:r>
              <w:rPr>
                <w:rFonts w:cs="Times New Roman" w:hint="eastAsia"/>
                <w:b/>
                <w:sz w:val="21"/>
              </w:rPr>
              <w:t>测试文件</w:t>
            </w:r>
          </w:p>
        </w:tc>
      </w:tr>
      <w:tr w:rsidR="007B2600" w14:paraId="67A5B7F3" w14:textId="77777777">
        <w:trPr>
          <w:cantSplit/>
          <w:jc w:val="center"/>
        </w:trPr>
        <w:tc>
          <w:tcPr>
            <w:tcW w:w="1157" w:type="dxa"/>
            <w:tcBorders>
              <w:top w:val="single" w:sz="4" w:space="0" w:color="000000"/>
            </w:tcBorders>
            <w:vAlign w:val="center"/>
          </w:tcPr>
          <w:p w14:paraId="04AEB447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时间线一致性</w:t>
            </w:r>
          </w:p>
        </w:tc>
        <w:tc>
          <w:tcPr>
            <w:tcW w:w="3038" w:type="dxa"/>
            <w:tcBorders>
              <w:top w:val="single" w:sz="4" w:space="0" w:color="000000"/>
            </w:tcBorders>
            <w:vAlign w:val="center"/>
          </w:tcPr>
          <w:p w14:paraId="3D46B26D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相同分配重放的</w:t>
            </w:r>
            <w:r>
              <w:rPr>
                <w:rFonts w:cs="Times New Roman" w:hint="eastAsia"/>
                <w:sz w:val="21"/>
              </w:rPr>
              <w:t xml:space="preserve"> makespan </w:t>
            </w:r>
            <w:r>
              <w:rPr>
                <w:rFonts w:cs="Times New Roman" w:hint="eastAsia"/>
                <w:sz w:val="21"/>
              </w:rPr>
              <w:t>一致</w:t>
            </w:r>
          </w:p>
        </w:tc>
        <w:tc>
          <w:tcPr>
            <w:tcW w:w="5208" w:type="dxa"/>
            <w:tcBorders>
              <w:top w:val="single" w:sz="4" w:space="0" w:color="000000"/>
            </w:tcBorders>
            <w:vAlign w:val="center"/>
          </w:tcPr>
          <w:p w14:paraId="5C37E6FF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tests/test_scheduling_consistency.py</w:t>
            </w:r>
          </w:p>
        </w:tc>
      </w:tr>
      <w:tr w:rsidR="007B2600" w14:paraId="2B2BCFC2" w14:textId="77777777">
        <w:trPr>
          <w:cantSplit/>
          <w:jc w:val="center"/>
        </w:trPr>
        <w:tc>
          <w:tcPr>
            <w:tcW w:w="1157" w:type="dxa"/>
            <w:vAlign w:val="center"/>
          </w:tcPr>
          <w:p w14:paraId="5B8ED405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重定位与</w:t>
            </w:r>
            <w:r>
              <w:rPr>
                <w:rFonts w:cs="Times New Roman" w:hint="eastAsia"/>
                <w:sz w:val="21"/>
              </w:rPr>
              <w:t xml:space="preserve"> LNS</w:t>
            </w:r>
          </w:p>
        </w:tc>
        <w:tc>
          <w:tcPr>
            <w:tcW w:w="3038" w:type="dxa"/>
            <w:vAlign w:val="center"/>
          </w:tcPr>
          <w:p w14:paraId="1168AF7E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保持前驱关系且不劣化当前方案</w:t>
            </w:r>
          </w:p>
        </w:tc>
        <w:tc>
          <w:tcPr>
            <w:tcW w:w="5208" w:type="dxa"/>
            <w:vAlign w:val="center"/>
          </w:tcPr>
          <w:p w14:paraId="782128EC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tests/test_residual_local_search_scheduler.py</w:t>
            </w:r>
          </w:p>
        </w:tc>
      </w:tr>
      <w:tr w:rsidR="007B2600" w14:paraId="1801E29E" w14:textId="77777777">
        <w:trPr>
          <w:cantSplit/>
          <w:jc w:val="center"/>
        </w:trPr>
        <w:tc>
          <w:tcPr>
            <w:tcW w:w="1157" w:type="dxa"/>
            <w:vAlign w:val="center"/>
          </w:tcPr>
          <w:p w14:paraId="4ACE2037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系统输出</w:t>
            </w:r>
          </w:p>
        </w:tc>
        <w:tc>
          <w:tcPr>
            <w:tcW w:w="3038" w:type="dxa"/>
            <w:vAlign w:val="center"/>
          </w:tcPr>
          <w:p w14:paraId="60B6B68B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任务完整、</w:t>
            </w:r>
            <w:r>
              <w:rPr>
                <w:rFonts w:cs="Times New Roman" w:hint="eastAsia"/>
                <w:sz w:val="21"/>
              </w:rPr>
              <w:t xml:space="preserve">JSON </w:t>
            </w:r>
            <w:r>
              <w:rPr>
                <w:rFonts w:cs="Times New Roman" w:hint="eastAsia"/>
                <w:sz w:val="21"/>
              </w:rPr>
              <w:t>可序列化、拒绝资源重叠</w:t>
            </w:r>
          </w:p>
        </w:tc>
        <w:tc>
          <w:tcPr>
            <w:tcW w:w="5208" w:type="dxa"/>
            <w:vAlign w:val="center"/>
          </w:tcPr>
          <w:p w14:paraId="5C85E728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tests/test_schedule_cli.py</w:t>
            </w:r>
          </w:p>
        </w:tc>
      </w:tr>
      <w:tr w:rsidR="007B2600" w14:paraId="3EBED921" w14:textId="77777777">
        <w:trPr>
          <w:cantSplit/>
          <w:jc w:val="center"/>
        </w:trPr>
        <w:tc>
          <w:tcPr>
            <w:tcW w:w="1157" w:type="dxa"/>
            <w:vAlign w:val="center"/>
          </w:tcPr>
          <w:p w14:paraId="1B5F8F42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容量与预算边界</w:t>
            </w:r>
          </w:p>
        </w:tc>
        <w:tc>
          <w:tcPr>
            <w:tcW w:w="3038" w:type="dxa"/>
            <w:vAlign w:val="center"/>
          </w:tcPr>
          <w:p w14:paraId="3C0791DF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超容量跳过模型；截止后合法且不弱于锚点</w:t>
            </w:r>
          </w:p>
        </w:tc>
        <w:tc>
          <w:tcPr>
            <w:tcW w:w="5208" w:type="dxa"/>
            <w:vAlign w:val="center"/>
          </w:tcPr>
          <w:p w14:paraId="0973E903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tests/test_portfolio_robustness.py</w:t>
            </w:r>
          </w:p>
        </w:tc>
      </w:tr>
    </w:tbl>
    <w:p w14:paraId="3A9C93F1" w14:textId="77777777" w:rsidR="007B2600" w:rsidRDefault="007B2600">
      <w:pPr>
        <w:spacing w:line="120" w:lineRule="exact"/>
        <w:ind w:firstLine="480"/>
      </w:pPr>
    </w:p>
    <w:p w14:paraId="23E44CEF" w14:textId="77777777" w:rsidR="007B2600" w:rsidRDefault="007F1D94">
      <w:pPr>
        <w:ind w:firstLine="480"/>
      </w:pPr>
      <w:r>
        <w:rPr>
          <w:rFonts w:hint="eastAsia"/>
        </w:rPr>
        <w:t>操作系统测试使用</w:t>
      </w:r>
      <w:r>
        <w:rPr>
          <w:rFonts w:hint="eastAsia"/>
        </w:rPr>
        <w:t xml:space="preserve"> openEuler 24.03 LTS-SP4</w:t>
      </w:r>
      <w:r>
        <w:rPr>
          <w:rFonts w:hint="eastAsia"/>
        </w:rPr>
        <w:t>、</w:t>
      </w:r>
      <w:r>
        <w:rPr>
          <w:rFonts w:hint="eastAsia"/>
        </w:rPr>
        <w:t>openKylin 2.0 SP1</w:t>
      </w:r>
      <w:r>
        <w:rPr>
          <w:rFonts w:hint="eastAsia"/>
        </w:rPr>
        <w:t>、</w:t>
      </w:r>
      <w:r>
        <w:rPr>
          <w:rFonts w:hint="eastAsia"/>
        </w:rPr>
        <w:t xml:space="preserve">Anolis OS 23 </w:t>
      </w:r>
      <w:r>
        <w:rPr>
          <w:rFonts w:hint="eastAsia"/>
        </w:rPr>
        <w:t>的</w:t>
      </w:r>
      <w:r>
        <w:rPr>
          <w:rFonts w:hint="eastAsia"/>
        </w:rPr>
        <w:t xml:space="preserve"> Docker </w:t>
      </w:r>
      <w:r>
        <w:rPr>
          <w:rFonts w:hint="eastAsia"/>
        </w:rPr>
        <w:t>用户态环境，执行身份记录、依赖检查、字节码编译、</w:t>
      </w:r>
      <w:r>
        <w:rPr>
          <w:rFonts w:hint="eastAsia"/>
        </w:rPr>
        <w:t xml:space="preserve">pytest </w:t>
      </w:r>
      <w:r>
        <w:rPr>
          <w:rFonts w:hint="eastAsia"/>
        </w:rPr>
        <w:t>和场景生成。历史三系统矩阵与后续演示记录分别保留，避免把新增测试数量回填到旧日志。容器共享</w:t>
      </w:r>
      <w:r>
        <w:rPr>
          <w:rFonts w:hint="eastAsia"/>
        </w:rPr>
        <w:t xml:space="preserve"> WSL2 </w:t>
      </w:r>
      <w:r>
        <w:rPr>
          <w:rFonts w:hint="eastAsia"/>
        </w:rPr>
        <w:t>宿主内核，因此该测试验证发行版用户态及</w:t>
      </w:r>
      <w:r>
        <w:rPr>
          <w:rFonts w:hint="eastAsia"/>
        </w:rPr>
        <w:t xml:space="preserve"> Python </w:t>
      </w:r>
      <w:r>
        <w:rPr>
          <w:rFonts w:hint="eastAsia"/>
        </w:rPr>
        <w:t>依赖兼容性，不等同于三种原生内核或物理设备验证。</w:t>
      </w:r>
    </w:p>
    <w:p w14:paraId="08683223" w14:textId="77777777" w:rsidR="007B2600" w:rsidRDefault="007F1D94">
      <w:pPr>
        <w:pStyle w:val="3"/>
      </w:pPr>
      <w:bookmarkStart w:id="36" w:name="_Toc242130514"/>
      <w:r>
        <w:rPr>
          <w:rFonts w:hint="eastAsia"/>
        </w:rPr>
        <w:t>复现步骤与输出核查</w:t>
      </w:r>
      <w:bookmarkEnd w:id="36"/>
    </w:p>
    <w:p w14:paraId="20581CDE" w14:textId="77777777" w:rsidR="007B2600" w:rsidRDefault="007F1D94">
      <w:pPr>
        <w:ind w:firstLine="480"/>
      </w:pPr>
      <w:r>
        <w:rPr>
          <w:rFonts w:hint="eastAsia"/>
        </w:rPr>
        <w:t>复现时在仓库根目录按</w:t>
      </w:r>
      <w:r>
        <w:rPr>
          <w:rFonts w:hint="eastAsia"/>
        </w:rPr>
        <w:t xml:space="preserve"> requirements.txt </w:t>
      </w:r>
      <w:r>
        <w:rPr>
          <w:rFonts w:hint="eastAsia"/>
        </w:rPr>
        <w:t>安装依赖并使用已有</w:t>
      </w:r>
      <w:r>
        <w:rPr>
          <w:rFonts w:hint="eastAsia"/>
        </w:rPr>
        <w:t xml:space="preserve"> checkpoint</w:t>
      </w:r>
      <w:r>
        <w:rPr>
          <w:rFonts w:hint="eastAsia"/>
        </w:rPr>
        <w:t>。建议在仓库副本中运行，以保留交付的正式证据。</w:t>
      </w:r>
      <w:r>
        <w:rPr>
          <w:rFonts w:hint="eastAsia"/>
        </w:rPr>
        <w:t xml:space="preserve">Windows </w:t>
      </w:r>
      <w:r>
        <w:rPr>
          <w:rFonts w:hint="eastAsia"/>
        </w:rPr>
        <w:t>和</w:t>
      </w:r>
      <w:r>
        <w:rPr>
          <w:rFonts w:hint="eastAsia"/>
        </w:rPr>
        <w:t xml:space="preserve"> Linux </w:t>
      </w:r>
      <w:r>
        <w:rPr>
          <w:rFonts w:hint="eastAsia"/>
        </w:rPr>
        <w:t>一键脚本会检查依赖及模型、准备固定场景、依次执行五个规范种子并生成配对统计；</w:t>
      </w:r>
      <w:r>
        <w:rPr>
          <w:rFonts w:hint="eastAsia"/>
        </w:rPr>
        <w:t xml:space="preserve">checkpoint </w:t>
      </w:r>
      <w:r>
        <w:rPr>
          <w:rFonts w:hint="eastAsia"/>
        </w:rPr>
        <w:t>缺失时脚本会进入训练流程，此时新模型的数值不应直接视为原</w:t>
      </w:r>
      <w:r>
        <w:rPr>
          <w:rFonts w:hint="eastAsia"/>
        </w:rPr>
        <w:t xml:space="preserve"> checkpoint </w:t>
      </w:r>
      <w:r>
        <w:rPr>
          <w:rFonts w:hint="eastAsia"/>
        </w:rPr>
        <w:t>的复现结果。</w:t>
      </w:r>
    </w:p>
    <w:p w14:paraId="6F58344E" w14:textId="77777777" w:rsidR="007B2600" w:rsidRDefault="007F1D94">
      <w:pPr>
        <w:keepLines/>
        <w:spacing w:before="80" w:after="120" w:line="260" w:lineRule="exact"/>
        <w:ind w:left="120" w:right="120" w:firstLineChars="0" w:firstLine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# Windows PowerShell</w:t>
      </w:r>
    </w:p>
    <w:p w14:paraId="25DB955D" w14:textId="77777777" w:rsidR="007B2600" w:rsidRDefault="007F1D94">
      <w:pPr>
        <w:keepLines/>
        <w:spacing w:before="80" w:after="120" w:line="260" w:lineRule="exact"/>
        <w:ind w:left="120" w:right="120" w:firstLineChars="0" w:firstLine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powershell -ExecutionPolicy Bypass -File scripts/run_final_pipeline.ps1</w:t>
      </w:r>
    </w:p>
    <w:p w14:paraId="73FDE287" w14:textId="77777777" w:rsidR="007B2600" w:rsidRDefault="007F1D94">
      <w:pPr>
        <w:keepLines/>
        <w:spacing w:before="80" w:after="120" w:line="260" w:lineRule="exact"/>
        <w:ind w:left="120" w:right="120" w:firstLineChars="0" w:firstLine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# Linux / openEuler</w:t>
      </w:r>
    </w:p>
    <w:p w14:paraId="6DE85BC3" w14:textId="77777777" w:rsidR="007B2600" w:rsidRDefault="007F1D94">
      <w:pPr>
        <w:keepLines/>
        <w:spacing w:before="80" w:after="120" w:line="260" w:lineRule="exact"/>
        <w:ind w:left="120" w:right="120" w:firstLineChars="0" w:firstLine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bash scripts/run_final_pipeline.sh</w:t>
      </w:r>
    </w:p>
    <w:p w14:paraId="06153876" w14:textId="77777777" w:rsidR="007B2600" w:rsidRDefault="007F1D94">
      <w:pPr>
        <w:keepLines/>
        <w:spacing w:before="80" w:after="120" w:line="260" w:lineRule="exact"/>
        <w:ind w:left="120" w:right="120" w:firstLineChars="0" w:firstLine="360"/>
        <w:rPr>
          <w:rFonts w:ascii="Consolas" w:hAnsi="Consolas"/>
          <w:sz w:val="18"/>
        </w:rPr>
      </w:pPr>
      <w:r>
        <w:rPr>
          <w:rFonts w:ascii="Consolas" w:hAnsi="Consolas" w:hint="eastAsia"/>
          <w:sz w:val="18"/>
        </w:rPr>
        <w:t xml:space="preserve"># </w:t>
      </w:r>
      <w:r>
        <w:rPr>
          <w:rFonts w:ascii="Consolas" w:hAnsi="Consolas" w:hint="eastAsia"/>
          <w:sz w:val="18"/>
        </w:rPr>
        <w:t>功能测试</w:t>
      </w:r>
    </w:p>
    <w:p w14:paraId="7723BAA4" w14:textId="77777777" w:rsidR="007B2600" w:rsidRDefault="007F1D94">
      <w:pPr>
        <w:keepLines/>
        <w:spacing w:before="80" w:after="120" w:line="260" w:lineRule="exact"/>
        <w:ind w:left="120" w:right="120" w:firstLineChars="0" w:firstLine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python -m pytest tests -q</w:t>
      </w:r>
    </w:p>
    <w:p w14:paraId="30BC1320" w14:textId="77777777" w:rsidR="007B2600" w:rsidRDefault="007F1D94">
      <w:pPr>
        <w:keepLines/>
        <w:spacing w:before="80" w:after="120" w:line="260" w:lineRule="exact"/>
        <w:ind w:left="120" w:right="120" w:firstLineChars="0" w:firstLine="360"/>
        <w:rPr>
          <w:rFonts w:ascii="Consolas" w:hAnsi="Consolas"/>
          <w:sz w:val="18"/>
        </w:rPr>
      </w:pPr>
      <w:r>
        <w:rPr>
          <w:rFonts w:ascii="Consolas" w:hAnsi="Consolas" w:hint="eastAsia"/>
          <w:sz w:val="18"/>
        </w:rPr>
        <w:t xml:space="preserve"># </w:t>
      </w:r>
      <w:r>
        <w:rPr>
          <w:rFonts w:ascii="Consolas" w:hAnsi="Consolas" w:hint="eastAsia"/>
          <w:sz w:val="18"/>
        </w:rPr>
        <w:t>三系统矩阵</w:t>
      </w:r>
    </w:p>
    <w:p w14:paraId="3A367BAE" w14:textId="77777777" w:rsidR="007B2600" w:rsidRDefault="007F1D94">
      <w:pPr>
        <w:keepLines/>
        <w:spacing w:before="80" w:after="120" w:line="260" w:lineRule="exact"/>
        <w:ind w:left="120" w:right="120" w:firstLineChars="0" w:firstLine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python scripts/run_os_matrix.py --pull --strict</w:t>
      </w:r>
    </w:p>
    <w:p w14:paraId="57339FDF" w14:textId="77777777" w:rsidR="007B2600" w:rsidRDefault="007F1D94">
      <w:pPr>
        <w:ind w:firstLine="480"/>
      </w:pPr>
      <w:r>
        <w:rPr>
          <w:rFonts w:hint="eastAsia"/>
        </w:rPr>
        <w:t>大规模复现使用同一批持久化输入。质量档采用</w:t>
      </w:r>
      <w:r>
        <w:rPr>
          <w:rFonts w:hint="eastAsia"/>
        </w:rPr>
        <w:t xml:space="preserve"> 64 </w:t>
      </w:r>
      <w:r>
        <w:rPr>
          <w:rFonts w:hint="eastAsia"/>
        </w:rPr>
        <w:t>次采样、</w:t>
      </w:r>
      <w:r>
        <w:rPr>
          <w:rFonts w:hint="eastAsia"/>
        </w:rPr>
        <w:t xml:space="preserve">3 </w:t>
      </w:r>
      <w:r>
        <w:rPr>
          <w:rFonts w:hint="eastAsia"/>
        </w:rPr>
        <w:t>轮重定位、</w:t>
      </w:r>
      <w:r>
        <w:rPr>
          <w:rFonts w:hint="eastAsia"/>
        </w:rPr>
        <w:t xml:space="preserve">64 </w:t>
      </w:r>
      <w:r>
        <w:rPr>
          <w:rFonts w:hint="eastAsia"/>
        </w:rPr>
        <w:t>轮</w:t>
      </w:r>
      <w:r>
        <w:rPr>
          <w:rFonts w:hint="eastAsia"/>
        </w:rPr>
        <w:t xml:space="preserve"> LNS</w:t>
      </w:r>
      <w:r>
        <w:rPr>
          <w:rFonts w:hint="eastAsia"/>
        </w:rPr>
        <w:t>，每场景</w:t>
      </w:r>
      <w:r>
        <w:rPr>
          <w:rFonts w:hint="eastAsia"/>
        </w:rPr>
        <w:t xml:space="preserve"> 10 </w:t>
      </w:r>
      <w:r>
        <w:rPr>
          <w:rFonts w:hint="eastAsia"/>
        </w:rPr>
        <w:t>秒软墙钟预算；固定工作量档采用</w:t>
      </w:r>
      <w:r>
        <w:rPr>
          <w:rFonts w:hint="eastAsia"/>
        </w:rPr>
        <w:t xml:space="preserve"> 8/1/8 </w:t>
      </w:r>
      <w:r>
        <w:rPr>
          <w:rFonts w:hint="eastAsia"/>
        </w:rPr>
        <w:t>并关闭截止。软预算在</w:t>
      </w:r>
      <w:r>
        <w:rPr>
          <w:rFonts w:hint="eastAsia"/>
        </w:rPr>
        <w:t xml:space="preserve"> rollout </w:t>
      </w:r>
      <w:r>
        <w:rPr>
          <w:rFonts w:hint="eastAsia"/>
        </w:rPr>
        <w:t>与</w:t>
      </w:r>
      <w:r>
        <w:rPr>
          <w:rFonts w:hint="eastAsia"/>
        </w:rPr>
        <w:lastRenderedPageBreak/>
        <w:t>邻域评估间检查，最后一次评估和必要锚点构造允许完成，不能解释为严格的硬实时上限。</w:t>
      </w:r>
    </w:p>
    <w:p w14:paraId="728909CC" w14:textId="74F91575" w:rsidR="007B2600" w:rsidRDefault="007F1D94">
      <w:pPr>
        <w:keepLines/>
        <w:spacing w:before="80" w:after="120" w:line="260" w:lineRule="exact"/>
        <w:ind w:left="120" w:right="120" w:firstLineChars="0" w:firstLine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python </w:t>
      </w:r>
      <w:r w:rsidR="006546CC">
        <w:rPr>
          <w:rFonts w:ascii="Consolas" w:hAnsi="Consolas"/>
          <w:sz w:val="18"/>
        </w:rPr>
        <w:t>src/evaluation/benchmark_scalability.py</w:t>
      </w:r>
      <w:r>
        <w:rPr>
          <w:rFonts w:ascii="Consolas" w:hAnsi="Consolas"/>
          <w:sz w:val="18"/>
        </w:rPr>
        <w:t xml:space="preserve"> --seed 20260905 --num-samples 64 --local-max-passes 3 --lns-iterations 64 --time-budget-seconds 10 --results-path audit_outputs/large_quality.json</w:t>
      </w:r>
    </w:p>
    <w:p w14:paraId="0E49C482" w14:textId="61CA35CC" w:rsidR="007B2600" w:rsidRDefault="007F1D94">
      <w:pPr>
        <w:keepLines/>
        <w:spacing w:before="80" w:after="120" w:line="260" w:lineRule="exact"/>
        <w:ind w:left="120" w:right="120" w:firstLineChars="0" w:firstLine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python </w:t>
      </w:r>
      <w:r w:rsidR="006546CC">
        <w:rPr>
          <w:rFonts w:ascii="Consolas" w:hAnsi="Consolas"/>
          <w:sz w:val="18"/>
        </w:rPr>
        <w:t>src/evaluation/benchmark_scalability.py</w:t>
      </w:r>
      <w:r>
        <w:rPr>
          <w:rFonts w:ascii="Consolas" w:hAnsi="Consolas"/>
          <w:sz w:val="18"/>
        </w:rPr>
        <w:t xml:space="preserve"> --seed 20260905 --num-samples 8 --local-max-passes 1 --lns-iterations 8 --time-budget-seconds 0 --results-path audit_outputs/large_fixed.json</w:t>
      </w:r>
    </w:p>
    <w:p w14:paraId="3F046A32" w14:textId="77777777" w:rsidR="007B2600" w:rsidRDefault="007F1D94">
      <w:pPr>
        <w:keepLines/>
        <w:spacing w:before="80" w:after="120" w:line="260" w:lineRule="exact"/>
        <w:ind w:left="120" w:right="120" w:firstLineChars="0" w:firstLine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python scripts/schedule.py --input evaluation/scenarios/scenario_10_0.json --output audit_outputs/schedule.json --preset quality --time-budget-seconds 8 --seed 20260905</w:t>
      </w:r>
    </w:p>
    <w:p w14:paraId="276AD822" w14:textId="77777777" w:rsidR="007B2600" w:rsidRDefault="007F1D94">
      <w:pPr>
        <w:ind w:firstLine="480"/>
      </w:pPr>
      <w:r>
        <w:rPr>
          <w:rFonts w:hint="eastAsia"/>
        </w:rPr>
        <w:t>核查顺序为输入路径、</w:t>
      </w:r>
      <w:r>
        <w:rPr>
          <w:rFonts w:hint="eastAsia"/>
        </w:rPr>
        <w:t>checkpoint</w:t>
      </w:r>
      <w:r>
        <w:rPr>
          <w:rFonts w:hint="eastAsia"/>
        </w:rPr>
        <w:t>、参数和种子，随后检查</w:t>
      </w:r>
      <w:r>
        <w:rPr>
          <w:rFonts w:hint="eastAsia"/>
        </w:rPr>
        <w:t xml:space="preserve"> validation.valid</w:t>
      </w:r>
      <w:r>
        <w:rPr>
          <w:rFonts w:hint="eastAsia"/>
        </w:rPr>
        <w:t>、任务数、候选来源、</w:t>
      </w:r>
      <w:r>
        <w:rPr>
          <w:rFonts w:hint="eastAsia"/>
        </w:rPr>
        <w:t xml:space="preserve">makespan </w:t>
      </w:r>
      <w:r>
        <w:rPr>
          <w:rFonts w:hint="eastAsia"/>
        </w:rPr>
        <w:t>比值与统计量。墙钟耗时受机器负载影响，跨版本和跨处理器的随机采样浮点结果也可能存在差异。固定工作量更适合比较确定性流程与耗时趋势；预算档用于评估实际延迟约束下的质量，不以不同机器的秒数作未经控制的速度排名。</w:t>
      </w:r>
    </w:p>
    <w:p w14:paraId="48F24D45" w14:textId="77777777" w:rsidR="007B2600" w:rsidRDefault="007F1D94">
      <w:pPr>
        <w:pStyle w:val="2"/>
      </w:pPr>
      <w:bookmarkStart w:id="37" w:name="_Toc242130515"/>
      <w:r>
        <w:rPr>
          <w:rFonts w:hint="eastAsia"/>
        </w:rPr>
        <w:t>测试结果</w:t>
      </w:r>
      <w:bookmarkEnd w:id="37"/>
    </w:p>
    <w:p w14:paraId="128B1D65" w14:textId="77777777" w:rsidR="007B2600" w:rsidRDefault="007F1D94">
      <w:pPr>
        <w:pStyle w:val="3"/>
      </w:pPr>
      <w:bookmarkStart w:id="38" w:name="_Toc242130516"/>
      <w:r>
        <w:rPr>
          <w:rFonts w:hint="eastAsia"/>
        </w:rPr>
        <w:t>最终方案在固定验证集上的性能</w:t>
      </w:r>
      <w:bookmarkEnd w:id="38"/>
    </w:p>
    <w:p w14:paraId="7DF3708C" w14:textId="77777777" w:rsidR="007B2600" w:rsidRDefault="007F1D94">
      <w:pPr>
        <w:ind w:firstLine="480"/>
      </w:pPr>
      <w:r>
        <w:rPr>
          <w:rFonts w:hint="eastAsia"/>
        </w:rPr>
        <w:t>最终</w:t>
      </w:r>
      <w:r>
        <w:rPr>
          <w:rFonts w:hint="eastAsia"/>
        </w:rPr>
        <w:t xml:space="preserve"> Adaptive portfolio</w:t>
      </w:r>
      <w:r>
        <w:rPr>
          <w:rFonts w:hint="eastAsia"/>
        </w:rPr>
        <w:t>、合法重定位与</w:t>
      </w:r>
      <w:r>
        <w:rPr>
          <w:rFonts w:hint="eastAsia"/>
        </w:rPr>
        <w:t xml:space="preserve"> LNS </w:t>
      </w:r>
      <w:r>
        <w:rPr>
          <w:rFonts w:hint="eastAsia"/>
        </w:rPr>
        <w:t>的五轮</w:t>
      </w:r>
      <w:r>
        <w:rPr>
          <w:rFonts w:hint="eastAsia"/>
        </w:rPr>
        <w:t xml:space="preserve"> mean_ratio </w:t>
      </w:r>
      <w:r>
        <w:rPr>
          <w:rFonts w:hint="eastAsia"/>
        </w:rPr>
        <w:t>为</w:t>
      </w:r>
      <w:r>
        <w:rPr>
          <w:rFonts w:hint="eastAsia"/>
        </w:rPr>
        <w:t xml:space="preserve"> 0.916441 </w:t>
      </w:r>
      <w:r>
        <w:rPr>
          <w:rFonts w:hint="eastAsia"/>
        </w:rPr>
        <w:t>±</w:t>
      </w:r>
      <w:r>
        <w:rPr>
          <w:rFonts w:hint="eastAsia"/>
        </w:rPr>
        <w:t xml:space="preserve"> 0.000984</w:t>
      </w:r>
      <w:r>
        <w:rPr>
          <w:rFonts w:hint="eastAsia"/>
        </w:rPr>
        <w:t>，相对</w:t>
      </w:r>
      <w:r>
        <w:rPr>
          <w:rFonts w:hint="eastAsia"/>
        </w:rPr>
        <w:t xml:space="preserve"> HEFT </w:t>
      </w:r>
      <w:r>
        <w:rPr>
          <w:rFonts w:hint="eastAsia"/>
        </w:rPr>
        <w:t>平均缩短</w:t>
      </w:r>
      <w:r>
        <w:rPr>
          <w:rFonts w:hint="eastAsia"/>
        </w:rPr>
        <w:t xml:space="preserve"> makespan 8.3559%</w:t>
      </w:r>
      <w:r>
        <w:rPr>
          <w:rFonts w:hint="eastAsia"/>
        </w:rPr>
        <w:t>；每轮均有</w:t>
      </w:r>
      <w:r>
        <w:rPr>
          <w:rFonts w:hint="eastAsia"/>
        </w:rPr>
        <w:t xml:space="preserve"> 20/20 </w:t>
      </w:r>
      <w:r>
        <w:rPr>
          <w:rFonts w:hint="eastAsia"/>
        </w:rPr>
        <w:t>个场景严格优于</w:t>
      </w:r>
      <w:r>
        <w:rPr>
          <w:rFonts w:hint="eastAsia"/>
        </w:rPr>
        <w:t xml:space="preserve"> HEFT</w:t>
      </w:r>
      <w:r>
        <w:rPr>
          <w:rFonts w:hint="eastAsia"/>
        </w:rPr>
        <w:t>。五轮均值范围为</w:t>
      </w:r>
      <w:r>
        <w:rPr>
          <w:rFonts w:hint="eastAsia"/>
        </w:rPr>
        <w:t xml:space="preserve"> 0.915591</w:t>
      </w:r>
      <w:r>
        <w:rPr>
          <w:rFonts w:hint="eastAsia"/>
        </w:rPr>
        <w:t>～</w:t>
      </w:r>
      <w:r>
        <w:rPr>
          <w:rFonts w:hint="eastAsia"/>
        </w:rPr>
        <w:t>0.917625</w:t>
      </w:r>
      <w:r>
        <w:rPr>
          <w:rFonts w:hint="eastAsia"/>
        </w:rPr>
        <w:t>，表明在该模型和固定场景中，候选组合与搜索降低了对</w:t>
      </w:r>
      <w:r>
        <w:rPr>
          <w:rFonts w:hint="eastAsia"/>
        </w:rPr>
        <w:t xml:space="preserve"> rollout </w:t>
      </w:r>
      <w:r>
        <w:rPr>
          <w:rFonts w:hint="eastAsia"/>
        </w:rPr>
        <w:t>随机性的敏感度。</w:t>
      </w:r>
    </w:p>
    <w:p w14:paraId="7F31A849" w14:textId="77777777" w:rsidR="007B2600" w:rsidRDefault="007F1D94">
      <w:pPr>
        <w:keepNext/>
        <w:keepLines/>
        <w:ind w:firstLineChars="0" w:firstLine="420"/>
        <w:jc w:val="center"/>
        <w:rPr>
          <w:sz w:val="21"/>
        </w:rPr>
      </w:pPr>
      <w:r>
        <w:rPr>
          <w:rFonts w:hint="eastAsia"/>
          <w:sz w:val="21"/>
        </w:rPr>
        <w:t>表</w:t>
      </w:r>
      <w:r>
        <w:rPr>
          <w:rFonts w:hint="eastAsia"/>
          <w:sz w:val="21"/>
        </w:rPr>
        <w:t xml:space="preserve"> 4-3  </w:t>
      </w:r>
      <w:r>
        <w:rPr>
          <w:rFonts w:hint="eastAsia"/>
          <w:sz w:val="21"/>
        </w:rPr>
        <w:t>最终方案的五轮配对结果</w:t>
      </w:r>
    </w:p>
    <w:tbl>
      <w:tblPr>
        <w:tblW w:w="9404" w:type="dxa"/>
        <w:jc w:val="center"/>
        <w:tblBorders>
          <w:top w:val="single" w:sz="4" w:space="0" w:color="000000"/>
          <w:bottom w:val="single" w:sz="4" w:space="0" w:color="00000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1475"/>
        <w:gridCol w:w="2028"/>
        <w:gridCol w:w="2028"/>
        <w:gridCol w:w="2213"/>
        <w:gridCol w:w="1660"/>
      </w:tblGrid>
      <w:tr w:rsidR="007B2600" w14:paraId="5F675446" w14:textId="77777777">
        <w:trPr>
          <w:cantSplit/>
          <w:tblHeader/>
          <w:jc w:val="center"/>
        </w:trPr>
        <w:tc>
          <w:tcPr>
            <w:tcW w:w="147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F11FB6C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b/>
                <w:sz w:val="21"/>
              </w:rPr>
            </w:pPr>
            <w:r>
              <w:rPr>
                <w:rFonts w:cs="Times New Roman" w:hint="eastAsia"/>
                <w:b/>
                <w:sz w:val="21"/>
              </w:rPr>
              <w:t>轮次</w:t>
            </w:r>
          </w:p>
        </w:tc>
        <w:tc>
          <w:tcPr>
            <w:tcW w:w="202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FE71E4C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b/>
                <w:sz w:val="21"/>
              </w:rPr>
            </w:pPr>
            <w:r>
              <w:rPr>
                <w:rFonts w:cs="Times New Roman" w:hint="eastAsia"/>
                <w:b/>
                <w:sz w:val="21"/>
              </w:rPr>
              <w:t xml:space="preserve">Residual </w:t>
            </w:r>
            <w:r>
              <w:rPr>
                <w:rFonts w:cs="Times New Roman" w:hint="eastAsia"/>
                <w:b/>
                <w:sz w:val="21"/>
              </w:rPr>
              <w:t>比值</w:t>
            </w:r>
          </w:p>
        </w:tc>
        <w:tc>
          <w:tcPr>
            <w:tcW w:w="202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0822F10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b/>
                <w:sz w:val="21"/>
              </w:rPr>
            </w:pPr>
            <w:r>
              <w:rPr>
                <w:rFonts w:cs="Times New Roman" w:hint="eastAsia"/>
                <w:b/>
                <w:sz w:val="21"/>
              </w:rPr>
              <w:t xml:space="preserve">Adaptive </w:t>
            </w:r>
            <w:r>
              <w:rPr>
                <w:rFonts w:cs="Times New Roman" w:hint="eastAsia"/>
                <w:b/>
                <w:sz w:val="21"/>
              </w:rPr>
              <w:t>比值</w:t>
            </w:r>
          </w:p>
        </w:tc>
        <w:tc>
          <w:tcPr>
            <w:tcW w:w="221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D545067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b/>
                <w:sz w:val="21"/>
              </w:rPr>
            </w:pPr>
            <w:r>
              <w:rPr>
                <w:rFonts w:cs="Times New Roman" w:hint="eastAsia"/>
                <w:b/>
                <w:sz w:val="21"/>
              </w:rPr>
              <w:t xml:space="preserve">Adaptive </w:t>
            </w:r>
            <w:r>
              <w:rPr>
                <w:rFonts w:cs="Times New Roman" w:hint="eastAsia"/>
                <w:b/>
                <w:sz w:val="21"/>
              </w:rPr>
              <w:t>反超数</w:t>
            </w:r>
          </w:p>
        </w:tc>
        <w:tc>
          <w:tcPr>
            <w:tcW w:w="166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69D6639" w14:textId="77777777" w:rsidR="007B2600" w:rsidRDefault="007F1D94">
            <w:pPr>
              <w:keepLines/>
              <w:spacing w:line="280" w:lineRule="exact"/>
              <w:ind w:firstLineChars="0" w:firstLine="0"/>
              <w:jc w:val="center"/>
              <w:rPr>
                <w:rFonts w:cs="Times New Roman"/>
                <w:b/>
                <w:sz w:val="21"/>
              </w:rPr>
            </w:pPr>
            <w:r>
              <w:rPr>
                <w:rFonts w:cs="Times New Roman" w:hint="eastAsia"/>
                <w:b/>
                <w:sz w:val="21"/>
              </w:rPr>
              <w:t xml:space="preserve">20 </w:t>
            </w:r>
            <w:r>
              <w:rPr>
                <w:rFonts w:cs="Times New Roman" w:hint="eastAsia"/>
                <w:b/>
                <w:sz w:val="21"/>
              </w:rPr>
              <w:t>场景耗时</w:t>
            </w:r>
            <w:r>
              <w:rPr>
                <w:rFonts w:cs="Times New Roman" w:hint="eastAsia"/>
                <w:b/>
                <w:sz w:val="21"/>
              </w:rPr>
              <w:t>/s</w:t>
            </w:r>
          </w:p>
        </w:tc>
      </w:tr>
      <w:tr w:rsidR="007B2600" w14:paraId="5FFBB984" w14:textId="77777777">
        <w:trPr>
          <w:cantSplit/>
          <w:jc w:val="center"/>
        </w:trPr>
        <w:tc>
          <w:tcPr>
            <w:tcW w:w="1475" w:type="dxa"/>
            <w:tcBorders>
              <w:top w:val="single" w:sz="4" w:space="0" w:color="000000"/>
            </w:tcBorders>
            <w:vAlign w:val="center"/>
          </w:tcPr>
          <w:p w14:paraId="1A18EAC8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1</w:t>
            </w:r>
          </w:p>
        </w:tc>
        <w:tc>
          <w:tcPr>
            <w:tcW w:w="2028" w:type="dxa"/>
            <w:tcBorders>
              <w:top w:val="single" w:sz="4" w:space="0" w:color="000000"/>
            </w:tcBorders>
            <w:vAlign w:val="center"/>
          </w:tcPr>
          <w:p w14:paraId="48F3BCF8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0.949533</w:t>
            </w:r>
          </w:p>
        </w:tc>
        <w:tc>
          <w:tcPr>
            <w:tcW w:w="2028" w:type="dxa"/>
            <w:tcBorders>
              <w:top w:val="single" w:sz="4" w:space="0" w:color="000000"/>
            </w:tcBorders>
            <w:vAlign w:val="center"/>
          </w:tcPr>
          <w:p w14:paraId="49A5466B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0.917625</w:t>
            </w:r>
          </w:p>
        </w:tc>
        <w:tc>
          <w:tcPr>
            <w:tcW w:w="2213" w:type="dxa"/>
            <w:tcBorders>
              <w:top w:val="single" w:sz="4" w:space="0" w:color="000000"/>
            </w:tcBorders>
            <w:vAlign w:val="center"/>
          </w:tcPr>
          <w:p w14:paraId="648B45EB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20/20</w:t>
            </w:r>
          </w:p>
        </w:tc>
        <w:tc>
          <w:tcPr>
            <w:tcW w:w="1660" w:type="dxa"/>
            <w:tcBorders>
              <w:top w:val="single" w:sz="4" w:space="0" w:color="000000"/>
            </w:tcBorders>
            <w:vAlign w:val="center"/>
          </w:tcPr>
          <w:p w14:paraId="4E063A69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123.950</w:t>
            </w:r>
          </w:p>
        </w:tc>
      </w:tr>
      <w:tr w:rsidR="007B2600" w14:paraId="1AC6D400" w14:textId="77777777">
        <w:trPr>
          <w:cantSplit/>
          <w:jc w:val="center"/>
        </w:trPr>
        <w:tc>
          <w:tcPr>
            <w:tcW w:w="1475" w:type="dxa"/>
            <w:vAlign w:val="center"/>
          </w:tcPr>
          <w:p w14:paraId="5708E1F5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2</w:t>
            </w:r>
          </w:p>
        </w:tc>
        <w:tc>
          <w:tcPr>
            <w:tcW w:w="2028" w:type="dxa"/>
            <w:vAlign w:val="center"/>
          </w:tcPr>
          <w:p w14:paraId="0AD14827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0.948910</w:t>
            </w:r>
          </w:p>
        </w:tc>
        <w:tc>
          <w:tcPr>
            <w:tcW w:w="2028" w:type="dxa"/>
            <w:vAlign w:val="center"/>
          </w:tcPr>
          <w:p w14:paraId="19C9B2F9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0.915701</w:t>
            </w:r>
          </w:p>
        </w:tc>
        <w:tc>
          <w:tcPr>
            <w:tcW w:w="2213" w:type="dxa"/>
            <w:vAlign w:val="center"/>
          </w:tcPr>
          <w:p w14:paraId="69E3B3C6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20/20</w:t>
            </w:r>
          </w:p>
        </w:tc>
        <w:tc>
          <w:tcPr>
            <w:tcW w:w="1660" w:type="dxa"/>
            <w:vAlign w:val="center"/>
          </w:tcPr>
          <w:p w14:paraId="5F74B168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121.122</w:t>
            </w:r>
          </w:p>
        </w:tc>
      </w:tr>
      <w:tr w:rsidR="007B2600" w14:paraId="7661D3F6" w14:textId="77777777">
        <w:trPr>
          <w:cantSplit/>
          <w:jc w:val="center"/>
        </w:trPr>
        <w:tc>
          <w:tcPr>
            <w:tcW w:w="1475" w:type="dxa"/>
            <w:vAlign w:val="center"/>
          </w:tcPr>
          <w:p w14:paraId="58BFC915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3</w:t>
            </w:r>
          </w:p>
        </w:tc>
        <w:tc>
          <w:tcPr>
            <w:tcW w:w="2028" w:type="dxa"/>
            <w:vAlign w:val="center"/>
          </w:tcPr>
          <w:p w14:paraId="5092169A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0.956776</w:t>
            </w:r>
          </w:p>
        </w:tc>
        <w:tc>
          <w:tcPr>
            <w:tcW w:w="2028" w:type="dxa"/>
            <w:vAlign w:val="center"/>
          </w:tcPr>
          <w:p w14:paraId="0F79E1F9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0.915895</w:t>
            </w:r>
          </w:p>
        </w:tc>
        <w:tc>
          <w:tcPr>
            <w:tcW w:w="2213" w:type="dxa"/>
            <w:vAlign w:val="center"/>
          </w:tcPr>
          <w:p w14:paraId="51DEC0A2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20/20</w:t>
            </w:r>
          </w:p>
        </w:tc>
        <w:tc>
          <w:tcPr>
            <w:tcW w:w="1660" w:type="dxa"/>
            <w:vAlign w:val="center"/>
          </w:tcPr>
          <w:p w14:paraId="6990E303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122.066</w:t>
            </w:r>
          </w:p>
        </w:tc>
      </w:tr>
      <w:tr w:rsidR="007B2600" w14:paraId="5D1EDF44" w14:textId="77777777">
        <w:trPr>
          <w:cantSplit/>
          <w:jc w:val="center"/>
        </w:trPr>
        <w:tc>
          <w:tcPr>
            <w:tcW w:w="1475" w:type="dxa"/>
            <w:vAlign w:val="center"/>
          </w:tcPr>
          <w:p w14:paraId="220D7776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4</w:t>
            </w:r>
          </w:p>
        </w:tc>
        <w:tc>
          <w:tcPr>
            <w:tcW w:w="2028" w:type="dxa"/>
            <w:vAlign w:val="center"/>
          </w:tcPr>
          <w:p w14:paraId="79AC9D57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0.948961</w:t>
            </w:r>
          </w:p>
        </w:tc>
        <w:tc>
          <w:tcPr>
            <w:tcW w:w="2028" w:type="dxa"/>
            <w:vAlign w:val="center"/>
          </w:tcPr>
          <w:p w14:paraId="6E1D0AA3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0.915591</w:t>
            </w:r>
          </w:p>
        </w:tc>
        <w:tc>
          <w:tcPr>
            <w:tcW w:w="2213" w:type="dxa"/>
            <w:vAlign w:val="center"/>
          </w:tcPr>
          <w:p w14:paraId="6B2E0F1D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20/20</w:t>
            </w:r>
          </w:p>
        </w:tc>
        <w:tc>
          <w:tcPr>
            <w:tcW w:w="1660" w:type="dxa"/>
            <w:vAlign w:val="center"/>
          </w:tcPr>
          <w:p w14:paraId="6106CE22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122.377</w:t>
            </w:r>
          </w:p>
        </w:tc>
      </w:tr>
      <w:tr w:rsidR="007B2600" w14:paraId="68EB7479" w14:textId="77777777">
        <w:trPr>
          <w:cantSplit/>
          <w:jc w:val="center"/>
        </w:trPr>
        <w:tc>
          <w:tcPr>
            <w:tcW w:w="1475" w:type="dxa"/>
            <w:vAlign w:val="center"/>
          </w:tcPr>
          <w:p w14:paraId="046829A5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5</w:t>
            </w:r>
          </w:p>
        </w:tc>
        <w:tc>
          <w:tcPr>
            <w:tcW w:w="2028" w:type="dxa"/>
            <w:vAlign w:val="center"/>
          </w:tcPr>
          <w:p w14:paraId="2B124EAC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0.949891</w:t>
            </w:r>
          </w:p>
        </w:tc>
        <w:tc>
          <w:tcPr>
            <w:tcW w:w="2028" w:type="dxa"/>
            <w:vAlign w:val="center"/>
          </w:tcPr>
          <w:p w14:paraId="7860EB02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0.917393</w:t>
            </w:r>
          </w:p>
        </w:tc>
        <w:tc>
          <w:tcPr>
            <w:tcW w:w="2213" w:type="dxa"/>
            <w:vAlign w:val="center"/>
          </w:tcPr>
          <w:p w14:paraId="3924935A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20/20</w:t>
            </w:r>
          </w:p>
        </w:tc>
        <w:tc>
          <w:tcPr>
            <w:tcW w:w="1660" w:type="dxa"/>
            <w:vAlign w:val="center"/>
          </w:tcPr>
          <w:p w14:paraId="4B35C5A0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129.195</w:t>
            </w:r>
          </w:p>
        </w:tc>
      </w:tr>
    </w:tbl>
    <w:p w14:paraId="2BE02EA2" w14:textId="77777777" w:rsidR="007B2600" w:rsidRDefault="007B2600">
      <w:pPr>
        <w:spacing w:line="120" w:lineRule="exact"/>
        <w:ind w:firstLine="480"/>
      </w:pPr>
    </w:p>
    <w:p w14:paraId="5269CD2D" w14:textId="77777777" w:rsidR="007B2600" w:rsidRDefault="007F1D94">
      <w:pPr>
        <w:ind w:firstLine="480"/>
      </w:pPr>
      <w:r>
        <w:rPr>
          <w:rFonts w:hint="eastAsia"/>
        </w:rPr>
        <w:t>配对原始</w:t>
      </w:r>
      <w:r>
        <w:t xml:space="preserve"> Residual Best-of-64 </w:t>
      </w:r>
      <w:r>
        <w:rPr>
          <w:rFonts w:hint="eastAsia"/>
        </w:rPr>
        <w:t>为</w:t>
      </w:r>
      <w:r>
        <w:t xml:space="preserve"> 0.950814 ± 0.003358</w:t>
      </w:r>
      <w:r>
        <w:rPr>
          <w:rFonts w:hint="eastAsia"/>
        </w:rPr>
        <w:t>，平均反超</w:t>
      </w:r>
      <w:r>
        <w:t xml:space="preserve"> 18.2/20 </w:t>
      </w:r>
      <w:r>
        <w:rPr>
          <w:rFonts w:hint="eastAsia"/>
        </w:rPr>
        <w:t>个场景。最终方案与其比值差为</w:t>
      </w:r>
      <w:r>
        <w:t xml:space="preserve"> −0.034373 ± 0.003685</w:t>
      </w:r>
      <w:r>
        <w:rPr>
          <w:rFonts w:hint="eastAsia"/>
        </w:rPr>
        <w:t>，即降低</w:t>
      </w:r>
      <w:r>
        <w:t xml:space="preserve"> 3.4373 </w:t>
      </w:r>
      <w:r>
        <w:rPr>
          <w:rFonts w:hint="eastAsia"/>
        </w:rPr>
        <w:t>个比值百分点；按两组均值计算，相对</w:t>
      </w:r>
      <w:r>
        <w:t xml:space="preserve"> Residual </w:t>
      </w:r>
      <w:r>
        <w:rPr>
          <w:rFonts w:hint="eastAsia"/>
        </w:rPr>
        <w:t>的改善约为</w:t>
      </w:r>
      <w:r>
        <w:t xml:space="preserve"> 3.6151%</w:t>
      </w:r>
      <w:r>
        <w:rPr>
          <w:rFonts w:hint="eastAsia"/>
        </w:rPr>
        <w:t>。双侧配对检验</w:t>
      </w:r>
      <w:r>
        <w:t xml:space="preserve"> t</w:t>
      </w:r>
      <w:r>
        <w:rPr>
          <w:rFonts w:hint="eastAsia"/>
        </w:rPr>
        <w:t>＝</w:t>
      </w:r>
      <w:r>
        <w:t>−</w:t>
      </w:r>
      <w:r>
        <w:t>20.859262</w:t>
      </w:r>
      <w:r>
        <w:rPr>
          <w:rFonts w:hint="eastAsia"/>
        </w:rPr>
        <w:t>、自由度</w:t>
      </w:r>
      <w:r>
        <w:t xml:space="preserve"> 4</w:t>
      </w:r>
      <w:r>
        <w:rPr>
          <w:rFonts w:hint="eastAsia"/>
        </w:rPr>
        <w:t>、</w:t>
      </w:r>
      <w:r>
        <w:t>p</w:t>
      </w:r>
      <w:r>
        <w:rPr>
          <w:rFonts w:hint="eastAsia"/>
        </w:rPr>
        <w:t>＝</w:t>
      </w:r>
      <w:r>
        <w:t>3.121263×10⁻⁵</w:t>
      </w:r>
      <w:r>
        <w:rPr>
          <w:rFonts w:hint="eastAsia"/>
        </w:rPr>
        <w:t>。五轮纯评测合计</w:t>
      </w:r>
      <w:r>
        <w:t xml:space="preserve"> 618.709 </w:t>
      </w:r>
      <w:r>
        <w:rPr>
          <w:rFonts w:hint="eastAsia"/>
        </w:rPr>
        <w:t>秒，平均每轮</w:t>
      </w:r>
      <w:r>
        <w:t xml:space="preserve"> 123.742 </w:t>
      </w:r>
      <w:r>
        <w:rPr>
          <w:rFonts w:hint="eastAsia"/>
        </w:rPr>
        <w:t>秒，不含模型训练。证据：</w:t>
      </w:r>
      <w:r>
        <w:t>evaluation/results/fin</w:t>
      </w:r>
      <w:r>
        <w:rPr>
          <w:rFonts w:hint="eastAsia"/>
        </w:rPr>
        <w:t>al_pipeline_lns_summary.json</w:t>
      </w:r>
      <w:r>
        <w:rPr>
          <w:rFonts w:hint="eastAsia"/>
        </w:rPr>
        <w:t>。</w:t>
      </w:r>
    </w:p>
    <w:p w14:paraId="3FF10666" w14:textId="77777777" w:rsidR="007B2600" w:rsidRDefault="007F1D94">
      <w:pPr>
        <w:keepNext/>
        <w:spacing w:line="240" w:lineRule="auto"/>
        <w:ind w:firstLineChars="0" w:firstLine="480"/>
        <w:jc w:val="center"/>
      </w:pPr>
      <w:r>
        <w:rPr>
          <w:noProof/>
        </w:rPr>
        <w:lastRenderedPageBreak/>
        <w:drawing>
          <wp:inline distT="0" distB="0" distL="0" distR="0" wp14:anchorId="0032C123" wp14:editId="116256FD">
            <wp:extent cx="5905500" cy="3674745"/>
            <wp:effectExtent l="0" t="0" r="0" b="1905"/>
            <wp:docPr id="14502747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74707" name="图片 1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67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F42BC" w14:textId="77777777" w:rsidR="007B2600" w:rsidRDefault="007F1D94">
      <w:pPr>
        <w:keepLines/>
        <w:ind w:firstLineChars="0" w:firstLine="420"/>
        <w:jc w:val="center"/>
        <w:rPr>
          <w:sz w:val="21"/>
        </w:rPr>
      </w:pPr>
      <w:r>
        <w:rPr>
          <w:rFonts w:hint="eastAsia"/>
          <w:sz w:val="21"/>
        </w:rPr>
        <w:t>图</w:t>
      </w:r>
      <w:r>
        <w:rPr>
          <w:rFonts w:hint="eastAsia"/>
          <w:sz w:val="21"/>
        </w:rPr>
        <w:t xml:space="preserve"> 4-1  </w:t>
      </w:r>
      <w:r>
        <w:rPr>
          <w:rFonts w:hint="eastAsia"/>
          <w:sz w:val="21"/>
        </w:rPr>
        <w:t>固定验证集的主性能与历史对照。来源：</w:t>
      </w:r>
      <w:r>
        <w:rPr>
          <w:rFonts w:hint="eastAsia"/>
          <w:sz w:val="21"/>
        </w:rPr>
        <w:t>docs/figures/final_statistics.png</w:t>
      </w:r>
      <w:r>
        <w:rPr>
          <w:rFonts w:hint="eastAsia"/>
          <w:sz w:val="21"/>
        </w:rPr>
        <w:t>；柱值及误差线与对应原始汇总一致，误差线为五轮均值的样本标准差。</w:t>
      </w:r>
      <w:r>
        <w:rPr>
          <w:rFonts w:hint="eastAsia"/>
          <w:sz w:val="21"/>
        </w:rPr>
        <w:t xml:space="preserve">Best-of-128 </w:t>
      </w:r>
      <w:r>
        <w:rPr>
          <w:rFonts w:hint="eastAsia"/>
          <w:sz w:val="21"/>
        </w:rPr>
        <w:t>的计算量对照针对初赛</w:t>
      </w:r>
      <w:r>
        <w:rPr>
          <w:rFonts w:hint="eastAsia"/>
          <w:sz w:val="21"/>
        </w:rPr>
        <w:t xml:space="preserve"> LNS</w:t>
      </w:r>
      <w:r>
        <w:rPr>
          <w:rFonts w:hint="eastAsia"/>
          <w:sz w:val="21"/>
        </w:rPr>
        <w:t>，不表示与决赛</w:t>
      </w:r>
      <w:r>
        <w:rPr>
          <w:rFonts w:hint="eastAsia"/>
          <w:sz w:val="21"/>
        </w:rPr>
        <w:t xml:space="preserve"> Adaptive </w:t>
      </w:r>
      <w:r>
        <w:rPr>
          <w:rFonts w:hint="eastAsia"/>
          <w:sz w:val="21"/>
        </w:rPr>
        <w:t>等耗时。</w:t>
      </w:r>
    </w:p>
    <w:p w14:paraId="3EFFEB4E" w14:textId="77777777" w:rsidR="007B2600" w:rsidRDefault="007F1D94">
      <w:pPr>
        <w:pStyle w:val="3"/>
      </w:pPr>
      <w:bookmarkStart w:id="39" w:name="_Toc242130517"/>
      <w:r>
        <w:rPr>
          <w:rFonts w:hint="eastAsia"/>
        </w:rPr>
        <w:t>计算量对照与搜索收益</w:t>
      </w:r>
      <w:bookmarkEnd w:id="39"/>
    </w:p>
    <w:p w14:paraId="7AF2F456" w14:textId="77777777" w:rsidR="007B2600" w:rsidRDefault="007F1D94">
      <w:pPr>
        <w:ind w:firstLine="480"/>
      </w:pPr>
      <w:r>
        <w:rPr>
          <w:rFonts w:hint="eastAsia"/>
        </w:rPr>
        <w:t>为区分增加采样次数与搜索结构的作用，历史实验先按墙钟耗时校准纯采样数量，再锁定</w:t>
      </w:r>
      <w:r>
        <w:t xml:space="preserve"> Best-of-128</w:t>
      </w:r>
      <w:r>
        <w:rPr>
          <w:rFonts w:hint="eastAsia"/>
        </w:rPr>
        <w:t>。纯采样得到</w:t>
      </w:r>
      <w:r>
        <w:t xml:space="preserve"> 0.942048 ± 0.002063</w:t>
      </w:r>
      <w:r>
        <w:rPr>
          <w:rFonts w:hint="eastAsia"/>
        </w:rPr>
        <w:t>，</w:t>
      </w:r>
      <w:r>
        <w:t xml:space="preserve">20 </w:t>
      </w:r>
      <w:r>
        <w:rPr>
          <w:rFonts w:hint="eastAsia"/>
        </w:rPr>
        <w:t>场景平均耗时</w:t>
      </w:r>
      <w:r>
        <w:t xml:space="preserve"> 56.802 </w:t>
      </w:r>
      <w:r>
        <w:rPr>
          <w:rFonts w:hint="eastAsia"/>
        </w:rPr>
        <w:t>秒；初赛</w:t>
      </w:r>
      <w:r>
        <w:t xml:space="preserve"> Residual </w:t>
      </w:r>
      <w:r>
        <w:rPr>
          <w:rFonts w:hint="eastAsia"/>
        </w:rPr>
        <w:t>加重定位及</w:t>
      </w:r>
      <w:r>
        <w:t xml:space="preserve"> LNS </w:t>
      </w:r>
      <w:r>
        <w:rPr>
          <w:rFonts w:hint="eastAsia"/>
        </w:rPr>
        <w:t>得到</w:t>
      </w:r>
      <w:r>
        <w:t xml:space="preserve"> 0.920890 ± 0.001729</w:t>
      </w:r>
      <w:r>
        <w:rPr>
          <w:rFonts w:hint="eastAsia"/>
        </w:rPr>
        <w:t>，平均耗时</w:t>
      </w:r>
      <w:r>
        <w:t xml:space="preserve"> 54.402 </w:t>
      </w:r>
      <w:r>
        <w:rPr>
          <w:rFonts w:hint="eastAsia"/>
        </w:rPr>
        <w:t>秒。</w:t>
      </w:r>
      <w:r>
        <w:t xml:space="preserve">LNS </w:t>
      </w:r>
      <w:r>
        <w:rPr>
          <w:rFonts w:hint="eastAsia"/>
        </w:rPr>
        <w:t>与纯采样配对差为</w:t>
      </w:r>
      <w:r>
        <w:t xml:space="preserve"> −0.021158 ± 0.001148</w:t>
      </w:r>
      <w:r>
        <w:rPr>
          <w:rFonts w:hint="eastAsia"/>
        </w:rPr>
        <w:t>，</w:t>
      </w:r>
      <w:r>
        <w:t>p</w:t>
      </w:r>
      <w:r>
        <w:rPr>
          <w:rFonts w:hint="eastAsia"/>
        </w:rPr>
        <w:t>＝</w:t>
      </w:r>
      <w:r>
        <w:t>2.072081×10⁻⁶</w:t>
      </w:r>
      <w:r>
        <w:rPr>
          <w:rFonts w:hint="eastAsia"/>
        </w:rPr>
        <w:t>。</w:t>
      </w:r>
    </w:p>
    <w:p w14:paraId="559481C0" w14:textId="77777777" w:rsidR="007B2600" w:rsidRDefault="007F1D94">
      <w:pPr>
        <w:ind w:firstLine="480"/>
      </w:pPr>
      <w:r>
        <w:rPr>
          <w:rFonts w:hint="eastAsia"/>
        </w:rPr>
        <w:t>纯采样略多耗时仍表现较差，支持当前验证协议下邻域搜索具有独立价值。该对照对应初赛</w:t>
      </w:r>
      <w:r>
        <w:rPr>
          <w:rFonts w:hint="eastAsia"/>
        </w:rPr>
        <w:t xml:space="preserve"> LNS</w:t>
      </w:r>
      <w:r>
        <w:rPr>
          <w:rFonts w:hint="eastAsia"/>
        </w:rPr>
        <w:t>，决赛</w:t>
      </w:r>
      <w:r>
        <w:rPr>
          <w:rFonts w:hint="eastAsia"/>
        </w:rPr>
        <w:t xml:space="preserve"> Adaptive </w:t>
      </w:r>
      <w:r>
        <w:rPr>
          <w:rFonts w:hint="eastAsia"/>
        </w:rPr>
        <w:t>增加多来源候选，运行成本更高，不能将旧对照写成最终方案已在相同预算下击败</w:t>
      </w:r>
      <w:r>
        <w:rPr>
          <w:rFonts w:hint="eastAsia"/>
        </w:rPr>
        <w:t xml:space="preserve"> Best-of-128</w:t>
      </w:r>
      <w:r>
        <w:rPr>
          <w:rFonts w:hint="eastAsia"/>
        </w:rPr>
        <w:t>。证据：</w:t>
      </w:r>
      <w:r>
        <w:rPr>
          <w:rFonts w:hint="eastAsia"/>
        </w:rPr>
        <w:t>evaluation/results/autonomous_exploration/compute_matched_sampling/paired_comparison_summary.json</w:t>
      </w:r>
      <w:r>
        <w:rPr>
          <w:rFonts w:hint="eastAsia"/>
        </w:rPr>
        <w:t>。</w:t>
      </w:r>
    </w:p>
    <w:p w14:paraId="3D427BFD" w14:textId="77777777" w:rsidR="007B2600" w:rsidRDefault="007F1D94">
      <w:pPr>
        <w:pStyle w:val="3"/>
      </w:pPr>
      <w:bookmarkStart w:id="40" w:name="_Toc242130518"/>
      <w:r>
        <w:rPr>
          <w:rFonts w:hint="eastAsia"/>
        </w:rPr>
        <w:t>结构泛化反例与宽并行专项修复</w:t>
      </w:r>
      <w:bookmarkEnd w:id="40"/>
    </w:p>
    <w:p w14:paraId="3A9B7F90" w14:textId="77777777" w:rsidR="007B2600" w:rsidRDefault="007F1D94">
      <w:pPr>
        <w:ind w:firstLine="480"/>
      </w:pPr>
      <w:r>
        <w:rPr>
          <w:rFonts w:hint="eastAsia"/>
        </w:rPr>
        <w:t>历史结构泛化使用原始</w:t>
      </w:r>
      <w:r>
        <w:rPr>
          <w:rFonts w:hint="eastAsia"/>
        </w:rPr>
        <w:t xml:space="preserve"> Residual Best-of-64</w:t>
      </w:r>
      <w:r>
        <w:rPr>
          <w:rFonts w:hint="eastAsia"/>
        </w:rPr>
        <w:t>。宽并行组均值超过</w:t>
      </w:r>
      <w:r>
        <w:rPr>
          <w:rFonts w:hint="eastAsia"/>
        </w:rPr>
        <w:t xml:space="preserve"> 1</w:t>
      </w:r>
      <w:r>
        <w:rPr>
          <w:rFonts w:hint="eastAsia"/>
        </w:rPr>
        <w:t>，仅</w:t>
      </w:r>
      <w:r>
        <w:rPr>
          <w:rFonts w:hint="eastAsia"/>
        </w:rPr>
        <w:t xml:space="preserve"> 2/5 </w:t>
      </w:r>
      <w:r>
        <w:rPr>
          <w:rFonts w:hint="eastAsia"/>
        </w:rPr>
        <w:t>反超</w:t>
      </w:r>
      <w:r>
        <w:rPr>
          <w:rFonts w:hint="eastAsia"/>
        </w:rPr>
        <w:t xml:space="preserve"> HEFT</w:t>
      </w:r>
      <w:r>
        <w:rPr>
          <w:rFonts w:hint="eastAsia"/>
        </w:rPr>
        <w:t>，说明短链、多就绪任务的图结构是原模型的短板；深链条和同构资源组则优于</w:t>
      </w:r>
      <w:r>
        <w:rPr>
          <w:rFonts w:hint="eastAsia"/>
        </w:rPr>
        <w:t xml:space="preserve"> </w:t>
      </w:r>
      <w:r>
        <w:rPr>
          <w:rFonts w:hint="eastAsia"/>
        </w:rPr>
        <w:lastRenderedPageBreak/>
        <w:t>HEFT</w:t>
      </w:r>
      <w:r>
        <w:rPr>
          <w:rFonts w:hint="eastAsia"/>
        </w:rPr>
        <w:t>。该反例完整保留，为决赛增加</w:t>
      </w:r>
      <w:r>
        <w:rPr>
          <w:rFonts w:hint="eastAsia"/>
        </w:rPr>
        <w:t xml:space="preserve"> HEFT </w:t>
      </w:r>
      <w:r>
        <w:rPr>
          <w:rFonts w:hint="eastAsia"/>
        </w:rPr>
        <w:t>锚点、宽度感知顺序和代价优先候选提供依据。</w:t>
      </w:r>
    </w:p>
    <w:p w14:paraId="7A798B4E" w14:textId="77777777" w:rsidR="007B2600" w:rsidRDefault="007F1D94">
      <w:pPr>
        <w:keepNext/>
        <w:keepLines/>
        <w:ind w:firstLineChars="0" w:firstLine="420"/>
        <w:jc w:val="center"/>
        <w:rPr>
          <w:sz w:val="21"/>
        </w:rPr>
      </w:pPr>
      <w:r>
        <w:rPr>
          <w:rFonts w:hint="eastAsia"/>
          <w:sz w:val="21"/>
        </w:rPr>
        <w:t>表</w:t>
      </w:r>
      <w:r>
        <w:rPr>
          <w:rFonts w:hint="eastAsia"/>
          <w:sz w:val="21"/>
        </w:rPr>
        <w:t xml:space="preserve"> 4-4  </w:t>
      </w:r>
      <w:r>
        <w:rPr>
          <w:rFonts w:hint="eastAsia"/>
          <w:sz w:val="21"/>
        </w:rPr>
        <w:t>历史</w:t>
      </w:r>
      <w:r>
        <w:rPr>
          <w:rFonts w:hint="eastAsia"/>
          <w:sz w:val="21"/>
        </w:rPr>
        <w:t xml:space="preserve"> Residual </w:t>
      </w:r>
      <w:r>
        <w:rPr>
          <w:rFonts w:hint="eastAsia"/>
          <w:sz w:val="21"/>
        </w:rPr>
        <w:t>的结构泛化结果</w:t>
      </w:r>
    </w:p>
    <w:tbl>
      <w:tblPr>
        <w:tblW w:w="9405" w:type="dxa"/>
        <w:jc w:val="center"/>
        <w:tblBorders>
          <w:top w:val="single" w:sz="4" w:space="0" w:color="000000"/>
          <w:bottom w:val="single" w:sz="4" w:space="0" w:color="00000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2213"/>
        <w:gridCol w:w="2766"/>
        <w:gridCol w:w="2213"/>
        <w:gridCol w:w="2213"/>
      </w:tblGrid>
      <w:tr w:rsidR="007B2600" w14:paraId="06D99769" w14:textId="77777777">
        <w:trPr>
          <w:cantSplit/>
          <w:tblHeader/>
          <w:jc w:val="center"/>
        </w:trPr>
        <w:tc>
          <w:tcPr>
            <w:tcW w:w="221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3E220EE" w14:textId="77777777" w:rsidR="007B2600" w:rsidRDefault="007F1D94">
            <w:pPr>
              <w:keepLines/>
              <w:spacing w:line="280" w:lineRule="exact"/>
              <w:ind w:firstLineChars="0" w:firstLine="422"/>
              <w:rPr>
                <w:rFonts w:cs="Times New Roman"/>
                <w:b/>
                <w:sz w:val="21"/>
              </w:rPr>
            </w:pPr>
            <w:r>
              <w:rPr>
                <w:rFonts w:cs="Times New Roman" w:hint="eastAsia"/>
                <w:b/>
                <w:sz w:val="21"/>
              </w:rPr>
              <w:t>场景组</w:t>
            </w:r>
          </w:p>
        </w:tc>
        <w:tc>
          <w:tcPr>
            <w:tcW w:w="276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5160C06" w14:textId="77777777" w:rsidR="007B2600" w:rsidRDefault="007F1D94">
            <w:pPr>
              <w:keepLines/>
              <w:spacing w:line="280" w:lineRule="exact"/>
              <w:ind w:firstLineChars="0" w:firstLine="422"/>
              <w:rPr>
                <w:rFonts w:cs="Times New Roman"/>
                <w:b/>
                <w:sz w:val="21"/>
              </w:rPr>
            </w:pPr>
            <w:r>
              <w:rPr>
                <w:rFonts w:cs="Times New Roman"/>
                <w:b/>
                <w:sz w:val="21"/>
              </w:rPr>
              <w:t>mean_ratio</w:t>
            </w:r>
          </w:p>
        </w:tc>
        <w:tc>
          <w:tcPr>
            <w:tcW w:w="221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9D8198C" w14:textId="77777777" w:rsidR="007B2600" w:rsidRDefault="007F1D94">
            <w:pPr>
              <w:keepLines/>
              <w:spacing w:line="280" w:lineRule="exact"/>
              <w:ind w:firstLineChars="0" w:firstLine="422"/>
              <w:rPr>
                <w:rFonts w:cs="Times New Roman"/>
                <w:b/>
                <w:sz w:val="21"/>
              </w:rPr>
            </w:pPr>
            <w:r>
              <w:rPr>
                <w:rFonts w:cs="Times New Roman" w:hint="eastAsia"/>
                <w:b/>
                <w:sz w:val="21"/>
              </w:rPr>
              <w:t>场景标准差</w:t>
            </w:r>
          </w:p>
        </w:tc>
        <w:tc>
          <w:tcPr>
            <w:tcW w:w="221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258E1C1" w14:textId="77777777" w:rsidR="007B2600" w:rsidRDefault="007F1D94">
            <w:pPr>
              <w:keepLines/>
              <w:spacing w:line="280" w:lineRule="exact"/>
              <w:ind w:firstLineChars="0" w:firstLine="422"/>
              <w:rPr>
                <w:rFonts w:cs="Times New Roman"/>
                <w:b/>
                <w:sz w:val="21"/>
              </w:rPr>
            </w:pPr>
            <w:r>
              <w:rPr>
                <w:rFonts w:cs="Times New Roman" w:hint="eastAsia"/>
                <w:b/>
                <w:sz w:val="21"/>
              </w:rPr>
              <w:t>反超</w:t>
            </w:r>
            <w:r>
              <w:rPr>
                <w:rFonts w:cs="Times New Roman" w:hint="eastAsia"/>
                <w:b/>
                <w:sz w:val="21"/>
              </w:rPr>
              <w:t xml:space="preserve"> HEFT</w:t>
            </w:r>
          </w:p>
        </w:tc>
      </w:tr>
      <w:tr w:rsidR="007B2600" w14:paraId="1BCABA5B" w14:textId="77777777">
        <w:trPr>
          <w:cantSplit/>
          <w:jc w:val="center"/>
        </w:trPr>
        <w:tc>
          <w:tcPr>
            <w:tcW w:w="2213" w:type="dxa"/>
            <w:tcBorders>
              <w:top w:val="single" w:sz="4" w:space="0" w:color="000000"/>
            </w:tcBorders>
            <w:vAlign w:val="center"/>
          </w:tcPr>
          <w:p w14:paraId="64925901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宽并行</w:t>
            </w:r>
          </w:p>
        </w:tc>
        <w:tc>
          <w:tcPr>
            <w:tcW w:w="2766" w:type="dxa"/>
            <w:tcBorders>
              <w:top w:val="single" w:sz="4" w:space="0" w:color="000000"/>
            </w:tcBorders>
            <w:vAlign w:val="center"/>
          </w:tcPr>
          <w:p w14:paraId="5D6D6E9A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1.011915</w:t>
            </w:r>
          </w:p>
        </w:tc>
        <w:tc>
          <w:tcPr>
            <w:tcW w:w="2213" w:type="dxa"/>
            <w:tcBorders>
              <w:top w:val="single" w:sz="4" w:space="0" w:color="000000"/>
            </w:tcBorders>
            <w:vAlign w:val="center"/>
          </w:tcPr>
          <w:p w14:paraId="4A38F1B8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0.018469</w:t>
            </w:r>
          </w:p>
        </w:tc>
        <w:tc>
          <w:tcPr>
            <w:tcW w:w="2213" w:type="dxa"/>
            <w:tcBorders>
              <w:top w:val="single" w:sz="4" w:space="0" w:color="000000"/>
            </w:tcBorders>
            <w:vAlign w:val="center"/>
          </w:tcPr>
          <w:p w14:paraId="059E0FA4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2/5</w:t>
            </w:r>
          </w:p>
        </w:tc>
      </w:tr>
      <w:tr w:rsidR="007B2600" w14:paraId="1DC98798" w14:textId="77777777">
        <w:trPr>
          <w:cantSplit/>
          <w:jc w:val="center"/>
        </w:trPr>
        <w:tc>
          <w:tcPr>
            <w:tcW w:w="2213" w:type="dxa"/>
            <w:vAlign w:val="center"/>
          </w:tcPr>
          <w:p w14:paraId="4B5BFC3D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深链条</w:t>
            </w:r>
          </w:p>
        </w:tc>
        <w:tc>
          <w:tcPr>
            <w:tcW w:w="2766" w:type="dxa"/>
            <w:vAlign w:val="center"/>
          </w:tcPr>
          <w:p w14:paraId="22E89F6E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0.943597</w:t>
            </w:r>
          </w:p>
        </w:tc>
        <w:tc>
          <w:tcPr>
            <w:tcW w:w="2213" w:type="dxa"/>
            <w:vAlign w:val="center"/>
          </w:tcPr>
          <w:p w14:paraId="51390EAF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0.043357</w:t>
            </w:r>
          </w:p>
        </w:tc>
        <w:tc>
          <w:tcPr>
            <w:tcW w:w="2213" w:type="dxa"/>
            <w:vAlign w:val="center"/>
          </w:tcPr>
          <w:p w14:paraId="14F5339B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4/5</w:t>
            </w:r>
          </w:p>
        </w:tc>
      </w:tr>
      <w:tr w:rsidR="007B2600" w14:paraId="4882489A" w14:textId="77777777">
        <w:trPr>
          <w:cantSplit/>
          <w:jc w:val="center"/>
        </w:trPr>
        <w:tc>
          <w:tcPr>
            <w:tcW w:w="2213" w:type="dxa"/>
            <w:vAlign w:val="center"/>
          </w:tcPr>
          <w:p w14:paraId="5763943B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同构资源</w:t>
            </w:r>
          </w:p>
        </w:tc>
        <w:tc>
          <w:tcPr>
            <w:tcW w:w="2766" w:type="dxa"/>
            <w:vAlign w:val="center"/>
          </w:tcPr>
          <w:p w14:paraId="223A7640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0.879572</w:t>
            </w:r>
          </w:p>
        </w:tc>
        <w:tc>
          <w:tcPr>
            <w:tcW w:w="2213" w:type="dxa"/>
            <w:vAlign w:val="center"/>
          </w:tcPr>
          <w:p w14:paraId="37D72E6C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0.071489</w:t>
            </w:r>
          </w:p>
        </w:tc>
        <w:tc>
          <w:tcPr>
            <w:tcW w:w="2213" w:type="dxa"/>
            <w:vAlign w:val="center"/>
          </w:tcPr>
          <w:p w14:paraId="551CAF6A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5/5</w:t>
            </w:r>
          </w:p>
        </w:tc>
      </w:tr>
      <w:tr w:rsidR="007B2600" w14:paraId="43CF40E5" w14:textId="77777777">
        <w:trPr>
          <w:cantSplit/>
          <w:jc w:val="center"/>
        </w:trPr>
        <w:tc>
          <w:tcPr>
            <w:tcW w:w="2213" w:type="dxa"/>
            <w:vAlign w:val="center"/>
          </w:tcPr>
          <w:p w14:paraId="492826A5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原始分布对照</w:t>
            </w:r>
          </w:p>
        </w:tc>
        <w:tc>
          <w:tcPr>
            <w:tcW w:w="2766" w:type="dxa"/>
            <w:vAlign w:val="center"/>
          </w:tcPr>
          <w:p w14:paraId="245F5498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0.964085</w:t>
            </w:r>
          </w:p>
        </w:tc>
        <w:tc>
          <w:tcPr>
            <w:tcW w:w="2213" w:type="dxa"/>
            <w:vAlign w:val="center"/>
          </w:tcPr>
          <w:p w14:paraId="783D1E16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0.040774</w:t>
            </w:r>
          </w:p>
        </w:tc>
        <w:tc>
          <w:tcPr>
            <w:tcW w:w="2213" w:type="dxa"/>
            <w:vAlign w:val="center"/>
          </w:tcPr>
          <w:p w14:paraId="5BB82E26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4/5</w:t>
            </w:r>
          </w:p>
        </w:tc>
      </w:tr>
    </w:tbl>
    <w:p w14:paraId="00F969E9" w14:textId="77777777" w:rsidR="007B2600" w:rsidRDefault="007B2600">
      <w:pPr>
        <w:spacing w:line="120" w:lineRule="exact"/>
        <w:ind w:firstLine="480"/>
      </w:pPr>
    </w:p>
    <w:p w14:paraId="7B60C584" w14:textId="77777777" w:rsidR="007B2600" w:rsidRDefault="007F1D94">
      <w:pPr>
        <w:ind w:firstLine="480"/>
      </w:pPr>
      <w:r>
        <w:rPr>
          <w:rFonts w:hint="eastAsia"/>
        </w:rPr>
        <w:t>表中数据来自</w:t>
      </w:r>
      <w:r>
        <w:rPr>
          <w:rFonts w:hint="eastAsia"/>
        </w:rPr>
        <w:t xml:space="preserve"> evaluation/results/structural_generalization/summary_structural_generalization.json</w:t>
      </w:r>
      <w:r>
        <w:rPr>
          <w:rFonts w:hint="eastAsia"/>
        </w:rPr>
        <w:t>。决赛专项在新版本宽并行集上，以同一</w:t>
      </w:r>
      <w:r>
        <w:rPr>
          <w:rFonts w:hint="eastAsia"/>
        </w:rPr>
        <w:t xml:space="preserve"> checkpoint</w:t>
      </w:r>
      <w:r>
        <w:rPr>
          <w:rFonts w:hint="eastAsia"/>
        </w:rPr>
        <w:t>、种子</w:t>
      </w:r>
      <w:r>
        <w:rPr>
          <w:rFonts w:hint="eastAsia"/>
        </w:rPr>
        <w:t xml:space="preserve"> 20260830</w:t>
      </w:r>
      <w:r>
        <w:rPr>
          <w:rFonts w:hint="eastAsia"/>
        </w:rPr>
        <w:t>、</w:t>
      </w:r>
      <w:r>
        <w:rPr>
          <w:rFonts w:hint="eastAsia"/>
        </w:rPr>
        <w:t xml:space="preserve">64 </w:t>
      </w:r>
      <w:r>
        <w:rPr>
          <w:rFonts w:hint="eastAsia"/>
        </w:rPr>
        <w:t>次采样和</w:t>
      </w:r>
      <w:r>
        <w:rPr>
          <w:rFonts w:hint="eastAsia"/>
        </w:rPr>
        <w:t xml:space="preserve"> 64 </w:t>
      </w:r>
      <w:r>
        <w:rPr>
          <w:rFonts w:hint="eastAsia"/>
        </w:rPr>
        <w:t>轮</w:t>
      </w:r>
      <w:r>
        <w:rPr>
          <w:rFonts w:hint="eastAsia"/>
        </w:rPr>
        <w:t xml:space="preserve"> LNS </w:t>
      </w:r>
      <w:r>
        <w:rPr>
          <w:rFonts w:hint="eastAsia"/>
        </w:rPr>
        <w:t>取得</w:t>
      </w:r>
      <w:r>
        <w:rPr>
          <w:rFonts w:hint="eastAsia"/>
        </w:rPr>
        <w:t xml:space="preserve"> mean_ratio</w:t>
      </w:r>
      <w:r>
        <w:rPr>
          <w:rFonts w:hint="eastAsia"/>
        </w:rPr>
        <w:t>＝</w:t>
      </w:r>
      <w:r>
        <w:rPr>
          <w:rFonts w:hint="eastAsia"/>
        </w:rPr>
        <w:t>0.929848</w:t>
      </w:r>
      <w:r>
        <w:rPr>
          <w:rFonts w:hint="eastAsia"/>
        </w:rPr>
        <w:t>；</w:t>
      </w:r>
      <w:r>
        <w:rPr>
          <w:rFonts w:hint="eastAsia"/>
        </w:rPr>
        <w:t xml:space="preserve">4/5 </w:t>
      </w:r>
      <w:r>
        <w:rPr>
          <w:rFonts w:hint="eastAsia"/>
        </w:rPr>
        <w:t>严格优于</w:t>
      </w:r>
      <w:r>
        <w:rPr>
          <w:rFonts w:hint="eastAsia"/>
        </w:rPr>
        <w:t xml:space="preserve"> HEFT</w:t>
      </w:r>
      <w:r>
        <w:rPr>
          <w:rFonts w:hint="eastAsia"/>
        </w:rPr>
        <w:t>，全部</w:t>
      </w:r>
      <w:r>
        <w:rPr>
          <w:rFonts w:hint="eastAsia"/>
        </w:rPr>
        <w:t xml:space="preserve"> 5/5 </w:t>
      </w:r>
      <w:r>
        <w:rPr>
          <w:rFonts w:hint="eastAsia"/>
        </w:rPr>
        <w:t>不劣于</w:t>
      </w:r>
      <w:r>
        <w:rPr>
          <w:rFonts w:hint="eastAsia"/>
        </w:rPr>
        <w:t xml:space="preserve"> HEFT</w:t>
      </w:r>
      <w:r>
        <w:rPr>
          <w:rFonts w:hint="eastAsia"/>
        </w:rPr>
        <w:t>。打平的</w:t>
      </w:r>
      <w:r>
        <w:rPr>
          <w:rFonts w:hint="eastAsia"/>
        </w:rPr>
        <w:t xml:space="preserve"> scenario_8_0.json </w:t>
      </w:r>
      <w:r>
        <w:rPr>
          <w:rFonts w:hint="eastAsia"/>
        </w:rPr>
        <w:t>经</w:t>
      </w:r>
      <w:r>
        <w:rPr>
          <w:rFonts w:hint="eastAsia"/>
        </w:rPr>
        <w:t xml:space="preserve"> MILP </w:t>
      </w:r>
      <w:r>
        <w:rPr>
          <w:rFonts w:hint="eastAsia"/>
        </w:rPr>
        <w:t>证明最优，最优</w:t>
      </w:r>
      <w:r>
        <w:rPr>
          <w:rFonts w:hint="eastAsia"/>
        </w:rPr>
        <w:t xml:space="preserve"> makespan </w:t>
      </w:r>
      <w:r>
        <w:rPr>
          <w:rFonts w:hint="eastAsia"/>
        </w:rPr>
        <w:t>为</w:t>
      </w:r>
      <w:r>
        <w:rPr>
          <w:rFonts w:hint="eastAsia"/>
        </w:rPr>
        <w:t xml:space="preserve"> 0.330808745</w:t>
      </w:r>
      <w:r>
        <w:rPr>
          <w:rFonts w:hint="eastAsia"/>
        </w:rPr>
        <w:t>，求解约</w:t>
      </w:r>
      <w:r>
        <w:rPr>
          <w:rFonts w:hint="eastAsia"/>
        </w:rPr>
        <w:t xml:space="preserve"> 0.442 </w:t>
      </w:r>
      <w:r>
        <w:rPr>
          <w:rFonts w:hint="eastAsia"/>
        </w:rPr>
        <w:t>秒。</w:t>
      </w:r>
    </w:p>
    <w:p w14:paraId="4A8649CC" w14:textId="77777777" w:rsidR="007B2600" w:rsidRDefault="007F1D94">
      <w:pPr>
        <w:ind w:firstLine="480"/>
      </w:pPr>
      <w:r>
        <w:rPr>
          <w:rFonts w:hint="eastAsia"/>
        </w:rPr>
        <w:t>同批</w:t>
      </w:r>
      <w:r>
        <w:t xml:space="preserve"> residual_only </w:t>
      </w:r>
      <w:r>
        <w:rPr>
          <w:rFonts w:hint="eastAsia"/>
        </w:rPr>
        <w:t>搜索路径均值为</w:t>
      </w:r>
      <w:r>
        <w:t xml:space="preserve"> 0.933210</w:t>
      </w:r>
      <w:r>
        <w:rPr>
          <w:rFonts w:hint="eastAsia"/>
        </w:rPr>
        <w:t>，</w:t>
      </w:r>
      <w:r>
        <w:t xml:space="preserve">Adaptive </w:t>
      </w:r>
      <w:r>
        <w:rPr>
          <w:rFonts w:hint="eastAsia"/>
        </w:rPr>
        <w:t>相对它改善</w:t>
      </w:r>
      <w:r>
        <w:t xml:space="preserve"> 3/5</w:t>
      </w:r>
      <w:r>
        <w:rPr>
          <w:rFonts w:hint="eastAsia"/>
        </w:rPr>
        <w:t>、其余持平，平均差值</w:t>
      </w:r>
      <w:r>
        <w:t xml:space="preserve"> −0.003362</w:t>
      </w:r>
      <w:r>
        <w:rPr>
          <w:rFonts w:hint="eastAsia"/>
        </w:rPr>
        <w:t>。证据：</w:t>
      </w:r>
      <w:r>
        <w:t>evaluation/results/wide_parallel_adaptive.json</w:t>
      </w:r>
      <w:r>
        <w:rPr>
          <w:rFonts w:hint="eastAsia"/>
        </w:rPr>
        <w:t>。由于历史与新版专项输入不同，</w:t>
      </w:r>
      <w:r>
        <w:t xml:space="preserve">1.011915 </w:t>
      </w:r>
      <w:r>
        <w:rPr>
          <w:rFonts w:hint="eastAsia"/>
        </w:rPr>
        <w:t>到</w:t>
      </w:r>
      <w:r>
        <w:t xml:space="preserve"> 0.929848 </w:t>
      </w:r>
      <w:r>
        <w:rPr>
          <w:rFonts w:hint="eastAsia"/>
        </w:rPr>
        <w:t>用于说明诊断和修复闭环，不作为同一组实例的配对效应。</w:t>
      </w:r>
      <w:r>
        <w:t xml:space="preserve">5 </w:t>
      </w:r>
      <w:r>
        <w:rPr>
          <w:rFonts w:hint="eastAsia"/>
        </w:rPr>
        <w:t>个场景的专项结果也不外推为任意宽并行</w:t>
      </w:r>
      <w:r>
        <w:t xml:space="preserve"> DAG </w:t>
      </w:r>
      <w:r>
        <w:rPr>
          <w:rFonts w:hint="eastAsia"/>
        </w:rPr>
        <w:t>的普遍收益。</w:t>
      </w:r>
    </w:p>
    <w:p w14:paraId="1CC9EB42" w14:textId="77777777" w:rsidR="007B2600" w:rsidRDefault="007F1D94">
      <w:pPr>
        <w:pStyle w:val="3"/>
      </w:pPr>
      <w:bookmarkStart w:id="41" w:name="_Toc242130519"/>
      <w:r>
        <w:rPr>
          <w:rFonts w:hint="eastAsia"/>
        </w:rPr>
        <w:t>大规模容量安全与运行开销</w:t>
      </w:r>
      <w:bookmarkEnd w:id="41"/>
    </w:p>
    <w:p w14:paraId="0952F5C8" w14:textId="77777777" w:rsidR="007B2600" w:rsidRDefault="007F1D94">
      <w:pPr>
        <w:ind w:firstLine="480"/>
      </w:pPr>
      <w:r>
        <w:rPr>
          <w:rFonts w:hint="eastAsia"/>
        </w:rPr>
        <w:t>固定</w:t>
      </w:r>
      <w:r>
        <w:t xml:space="preserve"> 20 </w:t>
      </w:r>
      <w:r>
        <w:rPr>
          <w:rFonts w:hint="eastAsia"/>
        </w:rPr>
        <w:t>个大规模场景上，</w:t>
      </w:r>
      <w:r>
        <w:t xml:space="preserve">10 </w:t>
      </w:r>
      <w:r>
        <w:rPr>
          <w:rFonts w:hint="eastAsia"/>
        </w:rPr>
        <w:t>秒质量档</w:t>
      </w:r>
      <w:r>
        <w:t xml:space="preserve"> mean_ratio </w:t>
      </w:r>
      <w:r>
        <w:rPr>
          <w:rFonts w:hint="eastAsia"/>
        </w:rPr>
        <w:t>为</w:t>
      </w:r>
      <w:r>
        <w:t xml:space="preserve"> 0.941627 ± 0.026569</w:t>
      </w:r>
      <w:r>
        <w:rPr>
          <w:rFonts w:hint="eastAsia"/>
        </w:rPr>
        <w:t>，平均缩短</w:t>
      </w:r>
      <w:r>
        <w:t xml:space="preserve"> 5.8373%</w:t>
      </w:r>
      <w:r>
        <w:rPr>
          <w:rFonts w:hint="eastAsia"/>
        </w:rPr>
        <w:t>，</w:t>
      </w:r>
      <w:r>
        <w:t xml:space="preserve">20/20 </w:t>
      </w:r>
      <w:r>
        <w:rPr>
          <w:rFonts w:hint="eastAsia"/>
        </w:rPr>
        <w:t>严格优于</w:t>
      </w:r>
      <w:r>
        <w:t xml:space="preserve"> HEFT</w:t>
      </w:r>
      <w:r>
        <w:rPr>
          <w:rFonts w:hint="eastAsia"/>
        </w:rPr>
        <w:t>，</w:t>
      </w:r>
      <w:r>
        <w:t xml:space="preserve">95% </w:t>
      </w:r>
      <w:r>
        <w:rPr>
          <w:rFonts w:hint="eastAsia"/>
        </w:rPr>
        <w:t>均值置信区间为</w:t>
      </w:r>
      <w:r>
        <w:t xml:space="preserve"> [0.929192</w:t>
      </w:r>
      <w:r>
        <w:rPr>
          <w:rFonts w:hint="eastAsia"/>
        </w:rPr>
        <w:t>，</w:t>
      </w:r>
      <w:r>
        <w:t>0.954062]</w:t>
      </w:r>
      <w:r>
        <w:rPr>
          <w:rFonts w:hint="eastAsia"/>
        </w:rPr>
        <w:t>，检验</w:t>
      </w:r>
      <w:r>
        <w:t xml:space="preserve"> p</w:t>
      </w:r>
      <w:r>
        <w:rPr>
          <w:rFonts w:hint="eastAsia"/>
        </w:rPr>
        <w:t>＝</w:t>
      </w:r>
      <w:r>
        <w:t>6.985758×10⁻⁹</w:t>
      </w:r>
      <w:r>
        <w:rPr>
          <w:rFonts w:hint="eastAsia"/>
        </w:rPr>
        <w:t>。固定工作量档为</w:t>
      </w:r>
      <w:r>
        <w:t xml:space="preserve"> 0.949723 ± 0.023441</w:t>
      </w:r>
      <w:r>
        <w:rPr>
          <w:rFonts w:hint="eastAsia"/>
        </w:rPr>
        <w:t>，缩短</w:t>
      </w:r>
      <w:r>
        <w:t xml:space="preserve"> 5.0277%</w:t>
      </w:r>
      <w:r>
        <w:rPr>
          <w:rFonts w:hint="eastAsia"/>
        </w:rPr>
        <w:t>，同样</w:t>
      </w:r>
      <w:r>
        <w:t xml:space="preserve"> 20/20 </w:t>
      </w:r>
      <w:r>
        <w:rPr>
          <w:rFonts w:hint="eastAsia"/>
        </w:rPr>
        <w:t>反超，</w:t>
      </w:r>
      <w:r>
        <w:t>p</w:t>
      </w:r>
      <w:r>
        <w:rPr>
          <w:rFonts w:hint="eastAsia"/>
        </w:rPr>
        <w:t>＝</w:t>
      </w:r>
      <w:r>
        <w:t>1.025617×10⁻⁸</w:t>
      </w:r>
      <w:r>
        <w:rPr>
          <w:rFonts w:hint="eastAsia"/>
        </w:rPr>
        <w:t>。</w:t>
      </w:r>
    </w:p>
    <w:p w14:paraId="4EABB2FA" w14:textId="77777777" w:rsidR="007B2600" w:rsidRDefault="007F1D94">
      <w:pPr>
        <w:keepNext/>
        <w:keepLines/>
        <w:ind w:firstLineChars="0" w:firstLine="420"/>
        <w:jc w:val="center"/>
        <w:rPr>
          <w:sz w:val="21"/>
        </w:rPr>
      </w:pPr>
      <w:r>
        <w:rPr>
          <w:rFonts w:hint="eastAsia"/>
          <w:sz w:val="21"/>
        </w:rPr>
        <w:t>表</w:t>
      </w:r>
      <w:r>
        <w:rPr>
          <w:rFonts w:hint="eastAsia"/>
          <w:sz w:val="21"/>
        </w:rPr>
        <w:t xml:space="preserve"> 4-5  30</w:t>
      </w:r>
      <w:r>
        <w:rPr>
          <w:rFonts w:hint="eastAsia"/>
          <w:sz w:val="21"/>
        </w:rPr>
        <w:t>～</w:t>
      </w:r>
      <w:r>
        <w:rPr>
          <w:rFonts w:hint="eastAsia"/>
          <w:sz w:val="21"/>
        </w:rPr>
        <w:t xml:space="preserve">60 </w:t>
      </w:r>
      <w:r>
        <w:rPr>
          <w:rFonts w:hint="eastAsia"/>
          <w:sz w:val="21"/>
        </w:rPr>
        <w:t>任务的质量与资源开销</w:t>
      </w:r>
    </w:p>
    <w:tbl>
      <w:tblPr>
        <w:tblW w:w="9404" w:type="dxa"/>
        <w:jc w:val="center"/>
        <w:tblBorders>
          <w:top w:val="single" w:sz="4" w:space="0" w:color="000000"/>
          <w:bottom w:val="single" w:sz="4" w:space="0" w:color="00000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2105"/>
        <w:gridCol w:w="2667"/>
        <w:gridCol w:w="1123"/>
        <w:gridCol w:w="2105"/>
        <w:gridCol w:w="1404"/>
      </w:tblGrid>
      <w:tr w:rsidR="007B2600" w14:paraId="623F1C9D" w14:textId="77777777">
        <w:trPr>
          <w:cantSplit/>
          <w:tblHeader/>
          <w:jc w:val="center"/>
        </w:trPr>
        <w:tc>
          <w:tcPr>
            <w:tcW w:w="210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BFDF8F0" w14:textId="77777777" w:rsidR="007B2600" w:rsidRDefault="007F1D94">
            <w:pPr>
              <w:keepLines/>
              <w:spacing w:line="280" w:lineRule="exact"/>
              <w:ind w:firstLineChars="0" w:firstLine="422"/>
              <w:rPr>
                <w:rFonts w:cs="Times New Roman"/>
                <w:b/>
                <w:sz w:val="21"/>
              </w:rPr>
            </w:pPr>
            <w:r>
              <w:rPr>
                <w:rFonts w:cs="Times New Roman" w:hint="eastAsia"/>
                <w:b/>
                <w:sz w:val="21"/>
              </w:rPr>
              <w:t>协议</w:t>
            </w:r>
          </w:p>
        </w:tc>
        <w:tc>
          <w:tcPr>
            <w:tcW w:w="266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943DA0A" w14:textId="77777777" w:rsidR="007B2600" w:rsidRDefault="007F1D94">
            <w:pPr>
              <w:keepLines/>
              <w:spacing w:line="280" w:lineRule="exact"/>
              <w:ind w:firstLineChars="0" w:firstLine="422"/>
              <w:rPr>
                <w:rFonts w:cs="Times New Roman"/>
                <w:b/>
                <w:sz w:val="21"/>
              </w:rPr>
            </w:pPr>
            <w:r>
              <w:rPr>
                <w:rFonts w:cs="Times New Roman" w:hint="eastAsia"/>
                <w:b/>
                <w:sz w:val="21"/>
              </w:rPr>
              <w:t xml:space="preserve">mean_ratio </w:t>
            </w:r>
            <w:r>
              <w:rPr>
                <w:rFonts w:cs="Times New Roman" w:hint="eastAsia"/>
                <w:b/>
                <w:sz w:val="21"/>
              </w:rPr>
              <w:t>±</w:t>
            </w:r>
            <w:r>
              <w:rPr>
                <w:rFonts w:cs="Times New Roman" w:hint="eastAsia"/>
                <w:b/>
                <w:sz w:val="21"/>
              </w:rPr>
              <w:t xml:space="preserve"> </w:t>
            </w:r>
            <w:r>
              <w:rPr>
                <w:rFonts w:cs="Times New Roman" w:hint="eastAsia"/>
                <w:b/>
                <w:sz w:val="21"/>
              </w:rPr>
              <w:t>标准差</w:t>
            </w:r>
          </w:p>
        </w:tc>
        <w:tc>
          <w:tcPr>
            <w:tcW w:w="112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B109D14" w14:textId="77777777" w:rsidR="007B2600" w:rsidRDefault="007F1D94">
            <w:pPr>
              <w:keepLines/>
              <w:spacing w:line="280" w:lineRule="exact"/>
              <w:ind w:firstLineChars="0" w:firstLine="422"/>
              <w:rPr>
                <w:rFonts w:cs="Times New Roman"/>
                <w:b/>
                <w:sz w:val="21"/>
              </w:rPr>
            </w:pPr>
            <w:r>
              <w:rPr>
                <w:rFonts w:cs="Times New Roman" w:hint="eastAsia"/>
                <w:b/>
                <w:sz w:val="21"/>
              </w:rPr>
              <w:t>反超数</w:t>
            </w:r>
          </w:p>
        </w:tc>
        <w:tc>
          <w:tcPr>
            <w:tcW w:w="210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766F43C" w14:textId="77777777" w:rsidR="007B2600" w:rsidRDefault="007F1D94">
            <w:pPr>
              <w:keepLines/>
              <w:spacing w:line="280" w:lineRule="exact"/>
              <w:ind w:firstLineChars="0" w:firstLine="422"/>
              <w:rPr>
                <w:rFonts w:cs="Times New Roman"/>
                <w:b/>
                <w:sz w:val="21"/>
              </w:rPr>
            </w:pPr>
            <w:r>
              <w:rPr>
                <w:rFonts w:cs="Times New Roman" w:hint="eastAsia"/>
                <w:b/>
                <w:sz w:val="21"/>
              </w:rPr>
              <w:t>平均</w:t>
            </w:r>
            <w:r>
              <w:rPr>
                <w:rFonts w:cs="Times New Roman" w:hint="eastAsia"/>
                <w:b/>
                <w:sz w:val="21"/>
              </w:rPr>
              <w:t xml:space="preserve">/P95 </w:t>
            </w:r>
            <w:r>
              <w:rPr>
                <w:rFonts w:cs="Times New Roman" w:hint="eastAsia"/>
                <w:b/>
                <w:sz w:val="21"/>
              </w:rPr>
              <w:t>耗时</w:t>
            </w:r>
            <w:r>
              <w:rPr>
                <w:rFonts w:cs="Times New Roman" w:hint="eastAsia"/>
                <w:b/>
                <w:sz w:val="21"/>
              </w:rPr>
              <w:t>/s</w:t>
            </w:r>
          </w:p>
        </w:tc>
        <w:tc>
          <w:tcPr>
            <w:tcW w:w="140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3B49830" w14:textId="77777777" w:rsidR="007B2600" w:rsidRDefault="007F1D94">
            <w:pPr>
              <w:keepLines/>
              <w:spacing w:line="280" w:lineRule="exact"/>
              <w:ind w:firstLineChars="0" w:firstLine="422"/>
              <w:rPr>
                <w:rFonts w:cs="Times New Roman"/>
                <w:b/>
                <w:sz w:val="21"/>
              </w:rPr>
            </w:pPr>
            <w:r>
              <w:rPr>
                <w:rFonts w:cs="Times New Roman" w:hint="eastAsia"/>
                <w:b/>
                <w:sz w:val="21"/>
              </w:rPr>
              <w:t>峰值</w:t>
            </w:r>
            <w:r>
              <w:rPr>
                <w:rFonts w:cs="Times New Roman" w:hint="eastAsia"/>
                <w:b/>
                <w:sz w:val="21"/>
              </w:rPr>
              <w:t xml:space="preserve"> RSS/MiB</w:t>
            </w:r>
          </w:p>
        </w:tc>
      </w:tr>
      <w:tr w:rsidR="007B2600" w14:paraId="1CB9FA7B" w14:textId="77777777">
        <w:trPr>
          <w:cantSplit/>
          <w:jc w:val="center"/>
        </w:trPr>
        <w:tc>
          <w:tcPr>
            <w:tcW w:w="2105" w:type="dxa"/>
            <w:tcBorders>
              <w:top w:val="single" w:sz="4" w:space="0" w:color="000000"/>
            </w:tcBorders>
            <w:vAlign w:val="center"/>
          </w:tcPr>
          <w:p w14:paraId="2A398F33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64/3/64</w:t>
            </w:r>
            <w:r>
              <w:rPr>
                <w:rFonts w:cs="Times New Roman" w:hint="eastAsia"/>
                <w:sz w:val="21"/>
              </w:rPr>
              <w:t>，</w:t>
            </w:r>
            <w:r>
              <w:rPr>
                <w:rFonts w:cs="Times New Roman" w:hint="eastAsia"/>
                <w:sz w:val="21"/>
              </w:rPr>
              <w:t xml:space="preserve">10 </w:t>
            </w:r>
            <w:r>
              <w:rPr>
                <w:rFonts w:cs="Times New Roman" w:hint="eastAsia"/>
                <w:sz w:val="21"/>
              </w:rPr>
              <w:t>秒软预算</w:t>
            </w:r>
          </w:p>
        </w:tc>
        <w:tc>
          <w:tcPr>
            <w:tcW w:w="2667" w:type="dxa"/>
            <w:tcBorders>
              <w:top w:val="single" w:sz="4" w:space="0" w:color="000000"/>
            </w:tcBorders>
            <w:vAlign w:val="center"/>
          </w:tcPr>
          <w:p w14:paraId="7D375B09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0.941627 ± 0.026569</w:t>
            </w:r>
          </w:p>
        </w:tc>
        <w:tc>
          <w:tcPr>
            <w:tcW w:w="1123" w:type="dxa"/>
            <w:tcBorders>
              <w:top w:val="single" w:sz="4" w:space="0" w:color="000000"/>
            </w:tcBorders>
            <w:vAlign w:val="center"/>
          </w:tcPr>
          <w:p w14:paraId="4FAC5B5C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20/20</w:t>
            </w:r>
          </w:p>
        </w:tc>
        <w:tc>
          <w:tcPr>
            <w:tcW w:w="2105" w:type="dxa"/>
            <w:tcBorders>
              <w:top w:val="single" w:sz="4" w:space="0" w:color="000000"/>
            </w:tcBorders>
            <w:vAlign w:val="center"/>
          </w:tcPr>
          <w:p w14:paraId="2239B243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10.002 / 10.003</w:t>
            </w:r>
          </w:p>
        </w:tc>
        <w:tc>
          <w:tcPr>
            <w:tcW w:w="1404" w:type="dxa"/>
            <w:tcBorders>
              <w:top w:val="single" w:sz="4" w:space="0" w:color="000000"/>
            </w:tcBorders>
            <w:vAlign w:val="center"/>
          </w:tcPr>
          <w:p w14:paraId="1A788604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358.1</w:t>
            </w:r>
          </w:p>
        </w:tc>
      </w:tr>
      <w:tr w:rsidR="007B2600" w14:paraId="15943C58" w14:textId="77777777">
        <w:trPr>
          <w:cantSplit/>
          <w:jc w:val="center"/>
        </w:trPr>
        <w:tc>
          <w:tcPr>
            <w:tcW w:w="2105" w:type="dxa"/>
            <w:vAlign w:val="center"/>
          </w:tcPr>
          <w:p w14:paraId="25CB0EE9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8/1/8</w:t>
            </w:r>
            <w:r>
              <w:rPr>
                <w:rFonts w:cs="Times New Roman" w:hint="eastAsia"/>
                <w:sz w:val="21"/>
              </w:rPr>
              <w:t>，无截止</w:t>
            </w:r>
          </w:p>
        </w:tc>
        <w:tc>
          <w:tcPr>
            <w:tcW w:w="2667" w:type="dxa"/>
            <w:vAlign w:val="center"/>
          </w:tcPr>
          <w:p w14:paraId="7A07CC65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0.949723 ± 0.023441</w:t>
            </w:r>
          </w:p>
        </w:tc>
        <w:tc>
          <w:tcPr>
            <w:tcW w:w="1123" w:type="dxa"/>
            <w:vAlign w:val="center"/>
          </w:tcPr>
          <w:p w14:paraId="18393109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20/20</w:t>
            </w:r>
          </w:p>
        </w:tc>
        <w:tc>
          <w:tcPr>
            <w:tcW w:w="2105" w:type="dxa"/>
            <w:vAlign w:val="center"/>
          </w:tcPr>
          <w:p w14:paraId="651AE0F0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6.633 / 13.284</w:t>
            </w:r>
          </w:p>
        </w:tc>
        <w:tc>
          <w:tcPr>
            <w:tcW w:w="1404" w:type="dxa"/>
            <w:vAlign w:val="center"/>
          </w:tcPr>
          <w:p w14:paraId="533439A4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359.1</w:t>
            </w:r>
          </w:p>
        </w:tc>
      </w:tr>
    </w:tbl>
    <w:p w14:paraId="72DBC7CB" w14:textId="77777777" w:rsidR="007B2600" w:rsidRDefault="007B2600">
      <w:pPr>
        <w:spacing w:line="120" w:lineRule="exact"/>
        <w:ind w:firstLine="480"/>
      </w:pPr>
    </w:p>
    <w:p w14:paraId="748CB00D" w14:textId="77777777" w:rsidR="007B2600" w:rsidRDefault="007F1D94">
      <w:pPr>
        <w:keepNext/>
        <w:keepLines/>
        <w:ind w:firstLineChars="0" w:firstLine="420"/>
        <w:jc w:val="center"/>
        <w:rPr>
          <w:sz w:val="21"/>
        </w:rPr>
      </w:pPr>
      <w:r>
        <w:rPr>
          <w:rFonts w:hint="eastAsia"/>
          <w:sz w:val="21"/>
        </w:rPr>
        <w:lastRenderedPageBreak/>
        <w:t>表</w:t>
      </w:r>
      <w:r>
        <w:rPr>
          <w:rFonts w:hint="eastAsia"/>
          <w:sz w:val="21"/>
        </w:rPr>
        <w:t xml:space="preserve"> 4-6  </w:t>
      </w:r>
      <w:r>
        <w:rPr>
          <w:rFonts w:hint="eastAsia"/>
          <w:sz w:val="21"/>
        </w:rPr>
        <w:t>不同任务规模的质量与固定工作量耗时</w:t>
      </w:r>
    </w:p>
    <w:tbl>
      <w:tblPr>
        <w:tblW w:w="9404" w:type="dxa"/>
        <w:jc w:val="center"/>
        <w:tblBorders>
          <w:top w:val="single" w:sz="4" w:space="0" w:color="000000"/>
          <w:bottom w:val="single" w:sz="4" w:space="0" w:color="00000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1835"/>
        <w:gridCol w:w="1835"/>
        <w:gridCol w:w="1835"/>
        <w:gridCol w:w="1835"/>
        <w:gridCol w:w="2064"/>
      </w:tblGrid>
      <w:tr w:rsidR="007B2600" w14:paraId="260A41EA" w14:textId="77777777">
        <w:trPr>
          <w:cantSplit/>
          <w:tblHeader/>
          <w:jc w:val="center"/>
        </w:trPr>
        <w:tc>
          <w:tcPr>
            <w:tcW w:w="183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44AE5EC" w14:textId="77777777" w:rsidR="007B2600" w:rsidRDefault="007F1D94">
            <w:pPr>
              <w:keepLines/>
              <w:spacing w:line="280" w:lineRule="exact"/>
              <w:ind w:firstLineChars="0" w:firstLine="422"/>
              <w:rPr>
                <w:rFonts w:cs="Times New Roman"/>
                <w:b/>
                <w:sz w:val="21"/>
              </w:rPr>
            </w:pPr>
            <w:r>
              <w:rPr>
                <w:rFonts w:cs="Times New Roman" w:hint="eastAsia"/>
                <w:b/>
                <w:sz w:val="21"/>
              </w:rPr>
              <w:t>任务数</w:t>
            </w:r>
          </w:p>
        </w:tc>
        <w:tc>
          <w:tcPr>
            <w:tcW w:w="183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8636AAC" w14:textId="77777777" w:rsidR="007B2600" w:rsidRDefault="007F1D94">
            <w:pPr>
              <w:keepLines/>
              <w:spacing w:line="280" w:lineRule="exact"/>
              <w:ind w:firstLineChars="0" w:firstLine="422"/>
              <w:rPr>
                <w:rFonts w:cs="Times New Roman"/>
                <w:b/>
                <w:sz w:val="21"/>
              </w:rPr>
            </w:pPr>
            <w:r>
              <w:rPr>
                <w:rFonts w:cs="Times New Roman" w:hint="eastAsia"/>
                <w:b/>
                <w:sz w:val="21"/>
              </w:rPr>
              <w:t>场景数</w:t>
            </w:r>
          </w:p>
        </w:tc>
        <w:tc>
          <w:tcPr>
            <w:tcW w:w="183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9001D73" w14:textId="77777777" w:rsidR="007B2600" w:rsidRDefault="007F1D94">
            <w:pPr>
              <w:keepLines/>
              <w:spacing w:line="280" w:lineRule="exact"/>
              <w:ind w:firstLineChars="0" w:firstLine="422"/>
              <w:rPr>
                <w:rFonts w:cs="Times New Roman"/>
                <w:b/>
                <w:sz w:val="21"/>
              </w:rPr>
            </w:pPr>
            <w:r>
              <w:rPr>
                <w:rFonts w:cs="Times New Roman" w:hint="eastAsia"/>
                <w:b/>
                <w:sz w:val="21"/>
              </w:rPr>
              <w:t xml:space="preserve">10 </w:t>
            </w:r>
            <w:r>
              <w:rPr>
                <w:rFonts w:cs="Times New Roman" w:hint="eastAsia"/>
                <w:b/>
                <w:sz w:val="21"/>
              </w:rPr>
              <w:t>秒档比值</w:t>
            </w:r>
          </w:p>
        </w:tc>
        <w:tc>
          <w:tcPr>
            <w:tcW w:w="183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476C43C" w14:textId="77777777" w:rsidR="007B2600" w:rsidRDefault="007F1D94">
            <w:pPr>
              <w:keepLines/>
              <w:spacing w:line="280" w:lineRule="exact"/>
              <w:ind w:firstLineChars="0" w:firstLine="422"/>
              <w:rPr>
                <w:rFonts w:cs="Times New Roman"/>
                <w:b/>
                <w:sz w:val="21"/>
              </w:rPr>
            </w:pPr>
            <w:r>
              <w:rPr>
                <w:rFonts w:cs="Times New Roman" w:hint="eastAsia"/>
                <w:b/>
                <w:sz w:val="21"/>
              </w:rPr>
              <w:t>固定工作量比值</w:t>
            </w:r>
          </w:p>
        </w:tc>
        <w:tc>
          <w:tcPr>
            <w:tcW w:w="206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B52E43A" w14:textId="77777777" w:rsidR="007B2600" w:rsidRDefault="007F1D94">
            <w:pPr>
              <w:keepLines/>
              <w:spacing w:line="280" w:lineRule="exact"/>
              <w:ind w:firstLineChars="0" w:firstLine="422"/>
              <w:rPr>
                <w:rFonts w:cs="Times New Roman"/>
                <w:b/>
                <w:sz w:val="21"/>
              </w:rPr>
            </w:pPr>
            <w:r>
              <w:rPr>
                <w:rFonts w:cs="Times New Roman" w:hint="eastAsia"/>
                <w:b/>
                <w:sz w:val="21"/>
              </w:rPr>
              <w:t>固定档平均耗时</w:t>
            </w:r>
            <w:r>
              <w:rPr>
                <w:rFonts w:cs="Times New Roman" w:hint="eastAsia"/>
                <w:b/>
                <w:sz w:val="21"/>
              </w:rPr>
              <w:t>/s</w:t>
            </w:r>
          </w:p>
        </w:tc>
      </w:tr>
      <w:tr w:rsidR="007B2600" w14:paraId="413AC1B5" w14:textId="77777777">
        <w:trPr>
          <w:cantSplit/>
          <w:jc w:val="center"/>
        </w:trPr>
        <w:tc>
          <w:tcPr>
            <w:tcW w:w="1835" w:type="dxa"/>
            <w:tcBorders>
              <w:top w:val="single" w:sz="4" w:space="0" w:color="000000"/>
            </w:tcBorders>
            <w:vAlign w:val="center"/>
          </w:tcPr>
          <w:p w14:paraId="728F745D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30</w:t>
            </w:r>
          </w:p>
        </w:tc>
        <w:tc>
          <w:tcPr>
            <w:tcW w:w="1835" w:type="dxa"/>
            <w:tcBorders>
              <w:top w:val="single" w:sz="4" w:space="0" w:color="000000"/>
            </w:tcBorders>
            <w:vAlign w:val="center"/>
          </w:tcPr>
          <w:p w14:paraId="04700322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5</w:t>
            </w:r>
          </w:p>
        </w:tc>
        <w:tc>
          <w:tcPr>
            <w:tcW w:w="1835" w:type="dxa"/>
            <w:tcBorders>
              <w:top w:val="single" w:sz="4" w:space="0" w:color="000000"/>
            </w:tcBorders>
            <w:vAlign w:val="center"/>
          </w:tcPr>
          <w:p w14:paraId="5834DFD4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0.934907</w:t>
            </w:r>
          </w:p>
        </w:tc>
        <w:tc>
          <w:tcPr>
            <w:tcW w:w="1835" w:type="dxa"/>
            <w:tcBorders>
              <w:top w:val="single" w:sz="4" w:space="0" w:color="000000"/>
            </w:tcBorders>
            <w:vAlign w:val="center"/>
          </w:tcPr>
          <w:p w14:paraId="7F7BB5DB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0.939627</w:t>
            </w:r>
          </w:p>
        </w:tc>
        <w:tc>
          <w:tcPr>
            <w:tcW w:w="2064" w:type="dxa"/>
            <w:tcBorders>
              <w:top w:val="single" w:sz="4" w:space="0" w:color="000000"/>
            </w:tcBorders>
            <w:vAlign w:val="center"/>
          </w:tcPr>
          <w:p w14:paraId="47FC9DB3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3.641</w:t>
            </w:r>
          </w:p>
        </w:tc>
      </w:tr>
      <w:tr w:rsidR="007B2600" w14:paraId="7604971C" w14:textId="77777777">
        <w:trPr>
          <w:cantSplit/>
          <w:jc w:val="center"/>
        </w:trPr>
        <w:tc>
          <w:tcPr>
            <w:tcW w:w="1835" w:type="dxa"/>
            <w:vAlign w:val="center"/>
          </w:tcPr>
          <w:p w14:paraId="062602E4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40</w:t>
            </w:r>
          </w:p>
        </w:tc>
        <w:tc>
          <w:tcPr>
            <w:tcW w:w="1835" w:type="dxa"/>
            <w:vAlign w:val="center"/>
          </w:tcPr>
          <w:p w14:paraId="7B4998E6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5</w:t>
            </w:r>
          </w:p>
        </w:tc>
        <w:tc>
          <w:tcPr>
            <w:tcW w:w="1835" w:type="dxa"/>
            <w:vAlign w:val="center"/>
          </w:tcPr>
          <w:p w14:paraId="517BB8F9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0.926731</w:t>
            </w:r>
          </w:p>
        </w:tc>
        <w:tc>
          <w:tcPr>
            <w:tcW w:w="1835" w:type="dxa"/>
            <w:vAlign w:val="center"/>
          </w:tcPr>
          <w:p w14:paraId="12740765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0.941565</w:t>
            </w:r>
          </w:p>
        </w:tc>
        <w:tc>
          <w:tcPr>
            <w:tcW w:w="2064" w:type="dxa"/>
            <w:vAlign w:val="center"/>
          </w:tcPr>
          <w:p w14:paraId="084C667E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3.112</w:t>
            </w:r>
          </w:p>
        </w:tc>
      </w:tr>
      <w:tr w:rsidR="007B2600" w14:paraId="64096079" w14:textId="77777777">
        <w:trPr>
          <w:cantSplit/>
          <w:jc w:val="center"/>
        </w:trPr>
        <w:tc>
          <w:tcPr>
            <w:tcW w:w="1835" w:type="dxa"/>
            <w:vAlign w:val="center"/>
          </w:tcPr>
          <w:p w14:paraId="2925F4E0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50</w:t>
            </w:r>
          </w:p>
        </w:tc>
        <w:tc>
          <w:tcPr>
            <w:tcW w:w="1835" w:type="dxa"/>
            <w:vAlign w:val="center"/>
          </w:tcPr>
          <w:p w14:paraId="302FF7D6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5</w:t>
            </w:r>
          </w:p>
        </w:tc>
        <w:tc>
          <w:tcPr>
            <w:tcW w:w="1835" w:type="dxa"/>
            <w:vAlign w:val="center"/>
          </w:tcPr>
          <w:p w14:paraId="3B43AB01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0.948592</w:t>
            </w:r>
          </w:p>
        </w:tc>
        <w:tc>
          <w:tcPr>
            <w:tcW w:w="1835" w:type="dxa"/>
            <w:vAlign w:val="center"/>
          </w:tcPr>
          <w:p w14:paraId="2E040C2C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0.957592</w:t>
            </w:r>
          </w:p>
        </w:tc>
        <w:tc>
          <w:tcPr>
            <w:tcW w:w="2064" w:type="dxa"/>
            <w:vAlign w:val="center"/>
          </w:tcPr>
          <w:p w14:paraId="6C53C069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6.590</w:t>
            </w:r>
          </w:p>
        </w:tc>
      </w:tr>
      <w:tr w:rsidR="007B2600" w14:paraId="1A4494C1" w14:textId="77777777">
        <w:trPr>
          <w:cantSplit/>
          <w:jc w:val="center"/>
        </w:trPr>
        <w:tc>
          <w:tcPr>
            <w:tcW w:w="1835" w:type="dxa"/>
            <w:vAlign w:val="center"/>
          </w:tcPr>
          <w:p w14:paraId="56C6E430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60</w:t>
            </w:r>
          </w:p>
        </w:tc>
        <w:tc>
          <w:tcPr>
            <w:tcW w:w="1835" w:type="dxa"/>
            <w:vAlign w:val="center"/>
          </w:tcPr>
          <w:p w14:paraId="272CE44C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5</w:t>
            </w:r>
          </w:p>
        </w:tc>
        <w:tc>
          <w:tcPr>
            <w:tcW w:w="1835" w:type="dxa"/>
            <w:vAlign w:val="center"/>
          </w:tcPr>
          <w:p w14:paraId="003F0FCE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0.956278</w:t>
            </w:r>
          </w:p>
        </w:tc>
        <w:tc>
          <w:tcPr>
            <w:tcW w:w="1835" w:type="dxa"/>
            <w:vAlign w:val="center"/>
          </w:tcPr>
          <w:p w14:paraId="0E4DFD4C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0.960109</w:t>
            </w:r>
          </w:p>
        </w:tc>
        <w:tc>
          <w:tcPr>
            <w:tcW w:w="2064" w:type="dxa"/>
            <w:vAlign w:val="center"/>
          </w:tcPr>
          <w:p w14:paraId="60FB0D92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13.188</w:t>
            </w:r>
          </w:p>
        </w:tc>
      </w:tr>
    </w:tbl>
    <w:p w14:paraId="540B7FB0" w14:textId="77777777" w:rsidR="007B2600" w:rsidRDefault="007B2600">
      <w:pPr>
        <w:spacing w:line="120" w:lineRule="exact"/>
        <w:ind w:firstLine="480"/>
      </w:pPr>
    </w:p>
    <w:p w14:paraId="582E5907" w14:textId="77777777" w:rsidR="007B2600" w:rsidRDefault="007F1D94">
      <w:pPr>
        <w:ind w:firstLine="480"/>
      </w:pPr>
      <w:r>
        <w:rPr>
          <w:rFonts w:hint="eastAsia"/>
        </w:rPr>
        <w:t>质量档全部场景触达软预算，平均进程累计</w:t>
      </w:r>
      <w:r>
        <w:rPr>
          <w:rFonts w:hint="eastAsia"/>
        </w:rPr>
        <w:t xml:space="preserve"> CPU </w:t>
      </w:r>
      <w:r>
        <w:rPr>
          <w:rFonts w:hint="eastAsia"/>
        </w:rPr>
        <w:t>时间为</w:t>
      </w:r>
      <w:r>
        <w:rPr>
          <w:rFonts w:hint="eastAsia"/>
        </w:rPr>
        <w:t xml:space="preserve"> 21.259 </w:t>
      </w:r>
      <w:r>
        <w:rPr>
          <w:rFonts w:hint="eastAsia"/>
        </w:rPr>
        <w:t>秒，平均墙钟时间约</w:t>
      </w:r>
      <w:r>
        <w:rPr>
          <w:rFonts w:hint="eastAsia"/>
        </w:rPr>
        <w:t xml:space="preserve"> 10 </w:t>
      </w:r>
      <w:r>
        <w:rPr>
          <w:rFonts w:hint="eastAsia"/>
        </w:rPr>
        <w:t>秒；</w:t>
      </w:r>
      <w:r>
        <w:rPr>
          <w:rFonts w:hint="eastAsia"/>
        </w:rPr>
        <w:t xml:space="preserve">CPU </w:t>
      </w:r>
      <w:r>
        <w:rPr>
          <w:rFonts w:hint="eastAsia"/>
        </w:rPr>
        <w:t>时间包含进程线程累计执行，不能与墙钟时间混用。固定工作量平均</w:t>
      </w:r>
      <w:r>
        <w:rPr>
          <w:rFonts w:hint="eastAsia"/>
        </w:rPr>
        <w:t xml:space="preserve"> CPU </w:t>
      </w:r>
      <w:r>
        <w:rPr>
          <w:rFonts w:hint="eastAsia"/>
        </w:rPr>
        <w:t>时间为</w:t>
      </w:r>
      <w:r>
        <w:rPr>
          <w:rFonts w:hint="eastAsia"/>
        </w:rPr>
        <w:t xml:space="preserve"> 8.705 </w:t>
      </w:r>
      <w:r>
        <w:rPr>
          <w:rFonts w:hint="eastAsia"/>
        </w:rPr>
        <w:t>秒。</w:t>
      </w:r>
      <w:r>
        <w:rPr>
          <w:rFonts w:hint="eastAsia"/>
        </w:rPr>
        <w:t xml:space="preserve">RSS </w:t>
      </w:r>
      <w:r>
        <w:rPr>
          <w:rFonts w:hint="eastAsia"/>
        </w:rPr>
        <w:t>是调度进程内存，包含模型和依赖，不等于新增搜索内存。质量档平均耗时约为</w:t>
      </w:r>
      <w:r>
        <w:rPr>
          <w:rFonts w:hint="eastAsia"/>
        </w:rPr>
        <w:t xml:space="preserve"> HEFT </w:t>
      </w:r>
      <w:r>
        <w:rPr>
          <w:rFonts w:hint="eastAsia"/>
        </w:rPr>
        <w:t>的</w:t>
      </w:r>
      <w:r>
        <w:rPr>
          <w:rFonts w:hint="eastAsia"/>
        </w:rPr>
        <w:t xml:space="preserve"> 2118.8 </w:t>
      </w:r>
      <w:r>
        <w:rPr>
          <w:rFonts w:hint="eastAsia"/>
        </w:rPr>
        <w:t>倍，表明系统适合秒级离线批调度或计划生成，当前实现不适合毫秒级硬实时决策。</w:t>
      </w:r>
    </w:p>
    <w:p w14:paraId="051A566F" w14:textId="77777777" w:rsidR="007B2600" w:rsidRDefault="007F1D94">
      <w:pPr>
        <w:ind w:firstLine="480"/>
      </w:pPr>
      <w:r>
        <w:rPr>
          <w:rFonts w:hint="eastAsia"/>
        </w:rPr>
        <w:t xml:space="preserve">30 </w:t>
      </w:r>
      <w:r>
        <w:rPr>
          <w:rFonts w:hint="eastAsia"/>
        </w:rPr>
        <w:t>任务仍可使用</w:t>
      </w:r>
      <w:r>
        <w:rPr>
          <w:rFonts w:hint="eastAsia"/>
        </w:rPr>
        <w:t xml:space="preserve"> Residual </w:t>
      </w:r>
      <w:r>
        <w:rPr>
          <w:rFonts w:hint="eastAsia"/>
        </w:rPr>
        <w:t>候选；</w:t>
      </w:r>
      <w:r>
        <w:rPr>
          <w:rFonts w:hint="eastAsia"/>
        </w:rPr>
        <w:t>40</w:t>
      </w:r>
      <w:r>
        <w:rPr>
          <w:rFonts w:hint="eastAsia"/>
        </w:rPr>
        <w:t>～</w:t>
      </w:r>
      <w:r>
        <w:rPr>
          <w:rFonts w:hint="eastAsia"/>
        </w:rPr>
        <w:t xml:space="preserve">60 </w:t>
      </w:r>
      <w:r>
        <w:rPr>
          <w:rFonts w:hint="eastAsia"/>
        </w:rPr>
        <w:t>任务共</w:t>
      </w:r>
      <w:r>
        <w:rPr>
          <w:rFonts w:hint="eastAsia"/>
        </w:rPr>
        <w:t xml:space="preserve"> 15 </w:t>
      </w:r>
      <w:r>
        <w:rPr>
          <w:rFonts w:hint="eastAsia"/>
        </w:rPr>
        <w:t>个场景均明确跳过容量为</w:t>
      </w:r>
      <w:r>
        <w:rPr>
          <w:rFonts w:hint="eastAsia"/>
        </w:rPr>
        <w:t xml:space="preserve"> 30 </w:t>
      </w:r>
      <w:r>
        <w:rPr>
          <w:rFonts w:hint="eastAsia"/>
        </w:rPr>
        <w:t>的模型，最终来源为</w:t>
      </w:r>
      <w:r>
        <w:rPr>
          <w:rFonts w:hint="eastAsia"/>
        </w:rPr>
        <w:t xml:space="preserve"> heft_lns</w:t>
      </w:r>
      <w:r>
        <w:rPr>
          <w:rFonts w:hint="eastAsia"/>
        </w:rPr>
        <w:t>，且输出通过合法性校验。这里验证的是完整系统的安全扩展，不能据此宣称神经网络在</w:t>
      </w:r>
      <w:r>
        <w:rPr>
          <w:rFonts w:hint="eastAsia"/>
        </w:rPr>
        <w:t xml:space="preserve"> 40</w:t>
      </w:r>
      <w:r>
        <w:rPr>
          <w:rFonts w:hint="eastAsia"/>
        </w:rPr>
        <w:t>～</w:t>
      </w:r>
      <w:r>
        <w:rPr>
          <w:rFonts w:hint="eastAsia"/>
        </w:rPr>
        <w:t xml:space="preserve">60 </w:t>
      </w:r>
      <w:r>
        <w:rPr>
          <w:rFonts w:hint="eastAsia"/>
        </w:rPr>
        <w:t>任务上完成规模泛化。原始记录：</w:t>
      </w:r>
      <w:r>
        <w:rPr>
          <w:rFonts w:hint="eastAsia"/>
        </w:rPr>
        <w:t xml:space="preserve">evaluation/results/final_adaptive_large_scale.json </w:t>
      </w:r>
      <w:r>
        <w:rPr>
          <w:rFonts w:hint="eastAsia"/>
        </w:rPr>
        <w:t>与</w:t>
      </w:r>
      <w:r>
        <w:rPr>
          <w:rFonts w:hint="eastAsia"/>
        </w:rPr>
        <w:t xml:space="preserve"> evaluation/results/final_adaptive_large_scale_fixed.json</w:t>
      </w:r>
      <w:r>
        <w:rPr>
          <w:rFonts w:hint="eastAsia"/>
        </w:rPr>
        <w:t>。</w:t>
      </w:r>
    </w:p>
    <w:p w14:paraId="5E72A196" w14:textId="77777777" w:rsidR="007B2600" w:rsidRDefault="007F1D94">
      <w:pPr>
        <w:pStyle w:val="3"/>
      </w:pPr>
      <w:bookmarkStart w:id="42" w:name="_Toc242130520"/>
      <w:r>
        <w:rPr>
          <w:rFonts w:hint="eastAsia"/>
        </w:rPr>
        <w:t>小规模精确解参照</w:t>
      </w:r>
      <w:bookmarkEnd w:id="42"/>
    </w:p>
    <w:p w14:paraId="6EADD959" w14:textId="77777777" w:rsidR="007B2600" w:rsidRDefault="007F1D94">
      <w:pPr>
        <w:ind w:firstLine="480"/>
      </w:pPr>
      <w:r>
        <w:rPr>
          <w:rFonts w:hint="eastAsia"/>
        </w:rPr>
        <w:t xml:space="preserve">MILP </w:t>
      </w:r>
      <w:r>
        <w:rPr>
          <w:rFonts w:hint="eastAsia"/>
        </w:rPr>
        <w:t>在</w:t>
      </w:r>
      <w:r>
        <w:rPr>
          <w:rFonts w:hint="eastAsia"/>
        </w:rPr>
        <w:t xml:space="preserve"> 10/15 </w:t>
      </w:r>
      <w:r>
        <w:rPr>
          <w:rFonts w:hint="eastAsia"/>
        </w:rPr>
        <w:t>任务共</w:t>
      </w:r>
      <w:r>
        <w:rPr>
          <w:rFonts w:hint="eastAsia"/>
        </w:rPr>
        <w:t xml:space="preserve"> 10 </w:t>
      </w:r>
      <w:r>
        <w:rPr>
          <w:rFonts w:hint="eastAsia"/>
        </w:rPr>
        <w:t>个场景上采用每场景</w:t>
      </w:r>
      <w:r>
        <w:rPr>
          <w:rFonts w:hint="eastAsia"/>
        </w:rPr>
        <w:t xml:space="preserve"> 300 </w:t>
      </w:r>
      <w:r>
        <w:rPr>
          <w:rFonts w:hint="eastAsia"/>
        </w:rPr>
        <w:t>秒求解上限，其中</w:t>
      </w:r>
      <w:r>
        <w:rPr>
          <w:rFonts w:hint="eastAsia"/>
        </w:rPr>
        <w:t xml:space="preserve"> 7 </w:t>
      </w:r>
      <w:r>
        <w:rPr>
          <w:rFonts w:hint="eastAsia"/>
        </w:rPr>
        <w:t>个证明全局最优，</w:t>
      </w:r>
      <w:r>
        <w:rPr>
          <w:rFonts w:hint="eastAsia"/>
        </w:rPr>
        <w:t xml:space="preserve">3 </w:t>
      </w:r>
      <w:r>
        <w:rPr>
          <w:rFonts w:hint="eastAsia"/>
        </w:rPr>
        <w:t>个仅获得可行解。仅在已证明最优的</w:t>
      </w:r>
      <w:r>
        <w:rPr>
          <w:rFonts w:hint="eastAsia"/>
        </w:rPr>
        <w:t xml:space="preserve"> 7 </w:t>
      </w:r>
      <w:r>
        <w:rPr>
          <w:rFonts w:hint="eastAsia"/>
        </w:rPr>
        <w:t>个场景中，</w:t>
      </w:r>
      <w:r>
        <w:rPr>
          <w:rFonts w:hint="eastAsia"/>
        </w:rPr>
        <w:t xml:space="preserve">HEFT/Optimal </w:t>
      </w:r>
      <w:r>
        <w:rPr>
          <w:rFonts w:hint="eastAsia"/>
        </w:rPr>
        <w:t>的均值为</w:t>
      </w:r>
      <w:r>
        <w:rPr>
          <w:rFonts w:hint="eastAsia"/>
        </w:rPr>
        <w:t xml:space="preserve"> 1.106807</w:t>
      </w:r>
      <w:r>
        <w:rPr>
          <w:rFonts w:hint="eastAsia"/>
        </w:rPr>
        <w:t>，历史</w:t>
      </w:r>
      <w:r>
        <w:rPr>
          <w:rFonts w:hint="eastAsia"/>
        </w:rPr>
        <w:t xml:space="preserve"> Residual Best-of-16/Optimal </w:t>
      </w:r>
      <w:r>
        <w:rPr>
          <w:rFonts w:hint="eastAsia"/>
        </w:rPr>
        <w:t>为</w:t>
      </w:r>
      <w:r>
        <w:rPr>
          <w:rFonts w:hint="eastAsia"/>
        </w:rPr>
        <w:t xml:space="preserve"> 1.044188</w:t>
      </w:r>
      <w:r>
        <w:rPr>
          <w:rFonts w:hint="eastAsia"/>
        </w:rPr>
        <w:t>，分别高于最优解</w:t>
      </w:r>
      <w:r>
        <w:rPr>
          <w:rFonts w:hint="eastAsia"/>
        </w:rPr>
        <w:t xml:space="preserve"> 10.6807% </w:t>
      </w:r>
      <w:r>
        <w:rPr>
          <w:rFonts w:hint="eastAsia"/>
        </w:rPr>
        <w:t>和</w:t>
      </w:r>
      <w:r>
        <w:rPr>
          <w:rFonts w:hint="eastAsia"/>
        </w:rPr>
        <w:t xml:space="preserve"> 4.4188%</w:t>
      </w:r>
      <w:r>
        <w:rPr>
          <w:rFonts w:hint="eastAsia"/>
        </w:rPr>
        <w:t>。数据支持学习构造方法在这些小实例上更接近理论最优。</w:t>
      </w:r>
    </w:p>
    <w:p w14:paraId="1E780DB7" w14:textId="77777777" w:rsidR="007B2600" w:rsidRDefault="007F1D94">
      <w:pPr>
        <w:ind w:firstLine="480"/>
      </w:pPr>
      <w:r>
        <w:rPr>
          <w:rFonts w:hint="eastAsia"/>
        </w:rPr>
        <w:t xml:space="preserve">3 </w:t>
      </w:r>
      <w:r>
        <w:rPr>
          <w:rFonts w:hint="eastAsia"/>
        </w:rPr>
        <w:t>个未证明最优的结果只记录</w:t>
      </w:r>
      <w:r>
        <w:rPr>
          <w:rFonts w:hint="eastAsia"/>
        </w:rPr>
        <w:t xml:space="preserve"> incumbent</w:t>
      </w:r>
      <w:r>
        <w:rPr>
          <w:rFonts w:hint="eastAsia"/>
        </w:rPr>
        <w:t>、</w:t>
      </w:r>
      <w:r>
        <w:rPr>
          <w:rFonts w:hint="eastAsia"/>
        </w:rPr>
        <w:t xml:space="preserve">best bound </w:t>
      </w:r>
      <w:r>
        <w:rPr>
          <w:rFonts w:hint="eastAsia"/>
        </w:rPr>
        <w:t>和</w:t>
      </w:r>
      <w:r>
        <w:rPr>
          <w:rFonts w:hint="eastAsia"/>
        </w:rPr>
        <w:t xml:space="preserve"> gap</w:t>
      </w:r>
      <w:r>
        <w:rPr>
          <w:rFonts w:hint="eastAsia"/>
        </w:rPr>
        <w:t>，不混入“距离最优”的均值。该实验对象是早期</w:t>
      </w:r>
      <w:r>
        <w:rPr>
          <w:rFonts w:hint="eastAsia"/>
        </w:rPr>
        <w:t xml:space="preserve"> Best-of-16</w:t>
      </w:r>
      <w:r>
        <w:rPr>
          <w:rFonts w:hint="eastAsia"/>
        </w:rPr>
        <w:t>，不能将</w:t>
      </w:r>
      <w:r>
        <w:rPr>
          <w:rFonts w:hint="eastAsia"/>
        </w:rPr>
        <w:t xml:space="preserve"> 4.4188% </w:t>
      </w:r>
      <w:r>
        <w:rPr>
          <w:rFonts w:hint="eastAsia"/>
        </w:rPr>
        <w:t>写成最终</w:t>
      </w:r>
      <w:r>
        <w:rPr>
          <w:rFonts w:hint="eastAsia"/>
        </w:rPr>
        <w:t xml:space="preserve"> Adaptive </w:t>
      </w:r>
      <w:r>
        <w:rPr>
          <w:rFonts w:hint="eastAsia"/>
        </w:rPr>
        <w:t>的最优差距；最终方案尚无覆盖全部验证场景的最优性证明。证据：</w:t>
      </w:r>
      <w:r>
        <w:rPr>
          <w:rFonts w:hint="eastAsia"/>
        </w:rPr>
        <w:t>evaluation/results/milp_optimal_comparison.json</w:t>
      </w:r>
      <w:r>
        <w:rPr>
          <w:rFonts w:hint="eastAsia"/>
        </w:rPr>
        <w:t>，求解日志见</w:t>
      </w:r>
      <w:r>
        <w:rPr>
          <w:rFonts w:hint="eastAsia"/>
        </w:rPr>
        <w:t xml:space="preserve"> evaluation/results/milp_solver_logs/</w:t>
      </w:r>
      <w:r>
        <w:rPr>
          <w:rFonts w:hint="eastAsia"/>
        </w:rPr>
        <w:t>。</w:t>
      </w:r>
    </w:p>
    <w:p w14:paraId="7EB2EBFC" w14:textId="77777777" w:rsidR="007B2600" w:rsidRDefault="007F1D94">
      <w:pPr>
        <w:pStyle w:val="3"/>
      </w:pPr>
      <w:bookmarkStart w:id="43" w:name="_Toc242130521"/>
      <w:r>
        <w:rPr>
          <w:rFonts w:hint="eastAsia"/>
        </w:rPr>
        <w:t>功能测试与操作系统验证</w:t>
      </w:r>
      <w:bookmarkEnd w:id="43"/>
    </w:p>
    <w:p w14:paraId="31141FD4" w14:textId="77777777" w:rsidR="007B2600" w:rsidRDefault="007F1D94">
      <w:pPr>
        <w:ind w:firstLine="480"/>
      </w:pPr>
      <w:r>
        <w:rPr>
          <w:rFonts w:hint="eastAsia"/>
        </w:rPr>
        <w:t xml:space="preserve">2026 </w:t>
      </w:r>
      <w:r>
        <w:rPr>
          <w:rFonts w:hint="eastAsia"/>
        </w:rPr>
        <w:t>年</w:t>
      </w:r>
      <w:r>
        <w:rPr>
          <w:rFonts w:hint="eastAsia"/>
        </w:rPr>
        <w:t xml:space="preserve"> 8 </w:t>
      </w:r>
      <w:r>
        <w:rPr>
          <w:rFonts w:hint="eastAsia"/>
        </w:rPr>
        <w:t>月</w:t>
      </w:r>
      <w:r>
        <w:rPr>
          <w:rFonts w:hint="eastAsia"/>
        </w:rPr>
        <w:t xml:space="preserve"> 31 </w:t>
      </w:r>
      <w:r>
        <w:rPr>
          <w:rFonts w:hint="eastAsia"/>
        </w:rPr>
        <w:t>日三系统严格矩阵真实记录全部通过：三个发行版均完成编译、当时完整的</w:t>
      </w:r>
      <w:r>
        <w:rPr>
          <w:rFonts w:hint="eastAsia"/>
        </w:rPr>
        <w:t xml:space="preserve"> 38 </w:t>
      </w:r>
      <w:r>
        <w:rPr>
          <w:rFonts w:hint="eastAsia"/>
        </w:rPr>
        <w:t>项测试，以及</w:t>
      </w:r>
      <w:r>
        <w:rPr>
          <w:rFonts w:hint="eastAsia"/>
        </w:rPr>
        <w:t xml:space="preserve"> 20 </w:t>
      </w:r>
      <w:r>
        <w:rPr>
          <w:rFonts w:hint="eastAsia"/>
        </w:rPr>
        <w:t>个结构场景生成，每套为</w:t>
      </w:r>
      <w:r>
        <w:rPr>
          <w:rFonts w:hint="eastAsia"/>
        </w:rPr>
        <w:t xml:space="preserve"> 38 passed</w:t>
      </w:r>
      <w:r>
        <w:rPr>
          <w:rFonts w:hint="eastAsia"/>
        </w:rPr>
        <w:t>、</w:t>
      </w:r>
      <w:r>
        <w:rPr>
          <w:rFonts w:hint="eastAsia"/>
        </w:rPr>
        <w:t>17 warnings</w:t>
      </w:r>
      <w:r>
        <w:rPr>
          <w:rFonts w:hint="eastAsia"/>
        </w:rPr>
        <w:t>。构建和运行</w:t>
      </w:r>
      <w:r>
        <w:rPr>
          <w:rFonts w:hint="eastAsia"/>
        </w:rPr>
        <w:lastRenderedPageBreak/>
        <w:t>退出码均为</w:t>
      </w:r>
      <w:r>
        <w:rPr>
          <w:rFonts w:hint="eastAsia"/>
        </w:rPr>
        <w:t xml:space="preserve"> 0</w:t>
      </w:r>
      <w:r>
        <w:rPr>
          <w:rFonts w:hint="eastAsia"/>
        </w:rPr>
        <w:t>，</w:t>
      </w:r>
      <w:r>
        <w:rPr>
          <w:rFonts w:hint="eastAsia"/>
        </w:rPr>
        <w:t xml:space="preserve">PyTorch </w:t>
      </w:r>
      <w:r>
        <w:rPr>
          <w:rFonts w:hint="eastAsia"/>
        </w:rPr>
        <w:t>均为</w:t>
      </w:r>
      <w:r>
        <w:rPr>
          <w:rFonts w:hint="eastAsia"/>
        </w:rPr>
        <w:t xml:space="preserve"> 2.12.1+cpu</w:t>
      </w:r>
      <w:r>
        <w:rPr>
          <w:rFonts w:hint="eastAsia"/>
        </w:rPr>
        <w:t>、</w:t>
      </w:r>
      <w:r>
        <w:rPr>
          <w:rFonts w:hint="eastAsia"/>
        </w:rPr>
        <w:t xml:space="preserve">CUDA </w:t>
      </w:r>
      <w:r>
        <w:rPr>
          <w:rFonts w:hint="eastAsia"/>
        </w:rPr>
        <w:t>不可用。历史警告主要为</w:t>
      </w:r>
      <w:r>
        <w:rPr>
          <w:rFonts w:hint="eastAsia"/>
        </w:rPr>
        <w:t xml:space="preserve"> PuLP </w:t>
      </w:r>
      <w:r>
        <w:rPr>
          <w:rFonts w:hint="eastAsia"/>
        </w:rPr>
        <w:t>接口弃用提示，原始日志按当时软件栈保留。</w:t>
      </w:r>
    </w:p>
    <w:p w14:paraId="6C15D677" w14:textId="77777777" w:rsidR="007B2600" w:rsidRDefault="007F1D94">
      <w:pPr>
        <w:keepNext/>
        <w:keepLines/>
        <w:ind w:firstLineChars="0" w:firstLine="420"/>
        <w:jc w:val="center"/>
        <w:rPr>
          <w:sz w:val="21"/>
        </w:rPr>
      </w:pPr>
      <w:r>
        <w:rPr>
          <w:rFonts w:hint="eastAsia"/>
          <w:sz w:val="21"/>
        </w:rPr>
        <w:t>表</w:t>
      </w:r>
      <w:r>
        <w:rPr>
          <w:rFonts w:hint="eastAsia"/>
          <w:sz w:val="21"/>
        </w:rPr>
        <w:t xml:space="preserve"> 4-7  </w:t>
      </w:r>
      <w:r>
        <w:rPr>
          <w:rFonts w:hint="eastAsia"/>
          <w:sz w:val="21"/>
        </w:rPr>
        <w:t>历史三系统矩阵与最新本地演示验收</w:t>
      </w:r>
    </w:p>
    <w:tbl>
      <w:tblPr>
        <w:tblW w:w="9404" w:type="dxa"/>
        <w:jc w:val="center"/>
        <w:tblBorders>
          <w:top w:val="single" w:sz="4" w:space="0" w:color="000000"/>
          <w:bottom w:val="single" w:sz="4" w:space="0" w:color="00000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1383"/>
        <w:gridCol w:w="3181"/>
        <w:gridCol w:w="1106"/>
        <w:gridCol w:w="3734"/>
      </w:tblGrid>
      <w:tr w:rsidR="007B2600" w14:paraId="2735C761" w14:textId="77777777">
        <w:trPr>
          <w:cantSplit/>
          <w:tblHeader/>
          <w:jc w:val="center"/>
        </w:trPr>
        <w:tc>
          <w:tcPr>
            <w:tcW w:w="138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CD173E4" w14:textId="77777777" w:rsidR="007B2600" w:rsidRDefault="007F1D94">
            <w:pPr>
              <w:keepLines/>
              <w:spacing w:line="280" w:lineRule="exact"/>
              <w:ind w:firstLineChars="0" w:firstLine="422"/>
              <w:rPr>
                <w:rFonts w:cs="Times New Roman"/>
                <w:b/>
                <w:sz w:val="21"/>
              </w:rPr>
            </w:pPr>
            <w:r>
              <w:rPr>
                <w:rFonts w:cs="Times New Roman" w:hint="eastAsia"/>
                <w:b/>
                <w:sz w:val="21"/>
              </w:rPr>
              <w:t>日期</w:t>
            </w:r>
          </w:p>
        </w:tc>
        <w:tc>
          <w:tcPr>
            <w:tcW w:w="318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A57B198" w14:textId="77777777" w:rsidR="007B2600" w:rsidRDefault="007F1D94">
            <w:pPr>
              <w:keepLines/>
              <w:spacing w:line="280" w:lineRule="exact"/>
              <w:ind w:firstLineChars="0" w:firstLine="422"/>
              <w:rPr>
                <w:rFonts w:cs="Times New Roman"/>
                <w:b/>
                <w:sz w:val="21"/>
              </w:rPr>
            </w:pPr>
            <w:r>
              <w:rPr>
                <w:rFonts w:cs="Times New Roman" w:hint="eastAsia"/>
                <w:b/>
                <w:sz w:val="21"/>
              </w:rPr>
              <w:t>系统</w:t>
            </w:r>
          </w:p>
        </w:tc>
        <w:tc>
          <w:tcPr>
            <w:tcW w:w="110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144DDCD" w14:textId="77777777" w:rsidR="007B2600" w:rsidRDefault="007F1D94">
            <w:pPr>
              <w:keepLines/>
              <w:spacing w:line="280" w:lineRule="exact"/>
              <w:ind w:firstLineChars="0" w:firstLine="422"/>
              <w:rPr>
                <w:rFonts w:cs="Times New Roman"/>
                <w:b/>
                <w:sz w:val="21"/>
              </w:rPr>
            </w:pPr>
            <w:r>
              <w:rPr>
                <w:rFonts w:cs="Times New Roman"/>
                <w:b/>
                <w:sz w:val="21"/>
              </w:rPr>
              <w:t>Python</w:t>
            </w:r>
          </w:p>
        </w:tc>
        <w:tc>
          <w:tcPr>
            <w:tcW w:w="373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9FDC32F" w14:textId="77777777" w:rsidR="007B2600" w:rsidRDefault="007F1D94">
            <w:pPr>
              <w:keepLines/>
              <w:spacing w:line="280" w:lineRule="exact"/>
              <w:ind w:firstLineChars="0" w:firstLine="422"/>
              <w:rPr>
                <w:rFonts w:cs="Times New Roman"/>
                <w:b/>
                <w:sz w:val="21"/>
              </w:rPr>
            </w:pPr>
            <w:r>
              <w:rPr>
                <w:rFonts w:cs="Times New Roman" w:hint="eastAsia"/>
                <w:b/>
                <w:sz w:val="21"/>
              </w:rPr>
              <w:t>实际完成的检查</w:t>
            </w:r>
          </w:p>
        </w:tc>
      </w:tr>
      <w:tr w:rsidR="007B2600" w14:paraId="7E6B3884" w14:textId="77777777">
        <w:trPr>
          <w:cantSplit/>
          <w:jc w:val="center"/>
        </w:trPr>
        <w:tc>
          <w:tcPr>
            <w:tcW w:w="1383" w:type="dxa"/>
            <w:tcBorders>
              <w:top w:val="single" w:sz="4" w:space="0" w:color="000000"/>
            </w:tcBorders>
            <w:vAlign w:val="center"/>
          </w:tcPr>
          <w:p w14:paraId="552EA95B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2026-08-31</w:t>
            </w:r>
          </w:p>
        </w:tc>
        <w:tc>
          <w:tcPr>
            <w:tcW w:w="3181" w:type="dxa"/>
            <w:tcBorders>
              <w:top w:val="single" w:sz="4" w:space="0" w:color="000000"/>
            </w:tcBorders>
            <w:vAlign w:val="center"/>
          </w:tcPr>
          <w:p w14:paraId="7A23EF15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openEuler 24.03 LTS-SP4</w:t>
            </w:r>
          </w:p>
        </w:tc>
        <w:tc>
          <w:tcPr>
            <w:tcW w:w="1106" w:type="dxa"/>
            <w:tcBorders>
              <w:top w:val="single" w:sz="4" w:space="0" w:color="000000"/>
            </w:tcBorders>
            <w:vAlign w:val="center"/>
          </w:tcPr>
          <w:p w14:paraId="4F97EF77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3.11.6</w:t>
            </w:r>
          </w:p>
        </w:tc>
        <w:tc>
          <w:tcPr>
            <w:tcW w:w="3734" w:type="dxa"/>
            <w:tcBorders>
              <w:top w:val="single" w:sz="4" w:space="0" w:color="000000"/>
            </w:tcBorders>
            <w:vAlign w:val="center"/>
          </w:tcPr>
          <w:p w14:paraId="12CA855F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编译、</w:t>
            </w:r>
            <w:r>
              <w:rPr>
                <w:rFonts w:cs="Times New Roman" w:hint="eastAsia"/>
                <w:sz w:val="21"/>
              </w:rPr>
              <w:t xml:space="preserve">38 </w:t>
            </w:r>
            <w:r>
              <w:rPr>
                <w:rFonts w:cs="Times New Roman" w:hint="eastAsia"/>
                <w:sz w:val="21"/>
              </w:rPr>
              <w:t>项</w:t>
            </w:r>
            <w:r>
              <w:rPr>
                <w:rFonts w:cs="Times New Roman" w:hint="eastAsia"/>
                <w:sz w:val="21"/>
              </w:rPr>
              <w:t xml:space="preserve"> pytest</w:t>
            </w:r>
            <w:r>
              <w:rPr>
                <w:rFonts w:cs="Times New Roman" w:hint="eastAsia"/>
                <w:sz w:val="21"/>
              </w:rPr>
              <w:t>、场景生成通过</w:t>
            </w:r>
          </w:p>
        </w:tc>
      </w:tr>
      <w:tr w:rsidR="007B2600" w14:paraId="0FC61CE5" w14:textId="77777777">
        <w:trPr>
          <w:cantSplit/>
          <w:jc w:val="center"/>
        </w:trPr>
        <w:tc>
          <w:tcPr>
            <w:tcW w:w="1383" w:type="dxa"/>
            <w:vAlign w:val="center"/>
          </w:tcPr>
          <w:p w14:paraId="72642A31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2026-08-31</w:t>
            </w:r>
          </w:p>
        </w:tc>
        <w:tc>
          <w:tcPr>
            <w:tcW w:w="3181" w:type="dxa"/>
            <w:vAlign w:val="center"/>
          </w:tcPr>
          <w:p w14:paraId="07B39EF4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openKylin 2.0 SP1</w:t>
            </w:r>
          </w:p>
        </w:tc>
        <w:tc>
          <w:tcPr>
            <w:tcW w:w="1106" w:type="dxa"/>
            <w:vAlign w:val="center"/>
          </w:tcPr>
          <w:p w14:paraId="10E5A194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3.12.2</w:t>
            </w:r>
          </w:p>
        </w:tc>
        <w:tc>
          <w:tcPr>
            <w:tcW w:w="3734" w:type="dxa"/>
            <w:vAlign w:val="center"/>
          </w:tcPr>
          <w:p w14:paraId="54746150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编译、</w:t>
            </w:r>
            <w:r>
              <w:rPr>
                <w:rFonts w:cs="Times New Roman" w:hint="eastAsia"/>
                <w:sz w:val="21"/>
              </w:rPr>
              <w:t xml:space="preserve">38 </w:t>
            </w:r>
            <w:r>
              <w:rPr>
                <w:rFonts w:cs="Times New Roman" w:hint="eastAsia"/>
                <w:sz w:val="21"/>
              </w:rPr>
              <w:t>项</w:t>
            </w:r>
            <w:r>
              <w:rPr>
                <w:rFonts w:cs="Times New Roman" w:hint="eastAsia"/>
                <w:sz w:val="21"/>
              </w:rPr>
              <w:t xml:space="preserve"> pytest</w:t>
            </w:r>
            <w:r>
              <w:rPr>
                <w:rFonts w:cs="Times New Roman" w:hint="eastAsia"/>
                <w:sz w:val="21"/>
              </w:rPr>
              <w:t>、场景生成通过</w:t>
            </w:r>
          </w:p>
        </w:tc>
      </w:tr>
      <w:tr w:rsidR="007B2600" w14:paraId="0C4B79A4" w14:textId="77777777">
        <w:trPr>
          <w:cantSplit/>
          <w:jc w:val="center"/>
        </w:trPr>
        <w:tc>
          <w:tcPr>
            <w:tcW w:w="1383" w:type="dxa"/>
            <w:vAlign w:val="center"/>
          </w:tcPr>
          <w:p w14:paraId="3E4F4712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2026-08-31</w:t>
            </w:r>
          </w:p>
        </w:tc>
        <w:tc>
          <w:tcPr>
            <w:tcW w:w="3181" w:type="dxa"/>
            <w:vAlign w:val="center"/>
          </w:tcPr>
          <w:p w14:paraId="02665B21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Anolis OS 23</w:t>
            </w:r>
          </w:p>
        </w:tc>
        <w:tc>
          <w:tcPr>
            <w:tcW w:w="1106" w:type="dxa"/>
            <w:vAlign w:val="center"/>
          </w:tcPr>
          <w:p w14:paraId="2BC2AF72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3.10.12</w:t>
            </w:r>
          </w:p>
        </w:tc>
        <w:tc>
          <w:tcPr>
            <w:tcW w:w="3734" w:type="dxa"/>
            <w:vAlign w:val="center"/>
          </w:tcPr>
          <w:p w14:paraId="66D17391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编译、</w:t>
            </w:r>
            <w:r>
              <w:rPr>
                <w:rFonts w:cs="Times New Roman" w:hint="eastAsia"/>
                <w:sz w:val="21"/>
              </w:rPr>
              <w:t xml:space="preserve">38 </w:t>
            </w:r>
            <w:r>
              <w:rPr>
                <w:rFonts w:cs="Times New Roman" w:hint="eastAsia"/>
                <w:sz w:val="21"/>
              </w:rPr>
              <w:t>项</w:t>
            </w:r>
            <w:r>
              <w:rPr>
                <w:rFonts w:cs="Times New Roman" w:hint="eastAsia"/>
                <w:sz w:val="21"/>
              </w:rPr>
              <w:t xml:space="preserve"> pytest</w:t>
            </w:r>
            <w:r>
              <w:rPr>
                <w:rFonts w:cs="Times New Roman" w:hint="eastAsia"/>
                <w:sz w:val="21"/>
              </w:rPr>
              <w:t>、场景生成通过</w:t>
            </w:r>
          </w:p>
        </w:tc>
      </w:tr>
      <w:tr w:rsidR="007B2600" w14:paraId="7EA1AE98" w14:textId="77777777">
        <w:trPr>
          <w:cantSplit/>
          <w:jc w:val="center"/>
        </w:trPr>
        <w:tc>
          <w:tcPr>
            <w:tcW w:w="1383" w:type="dxa"/>
            <w:vAlign w:val="center"/>
          </w:tcPr>
          <w:p w14:paraId="468634A3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2026-09-22</w:t>
            </w:r>
          </w:p>
        </w:tc>
        <w:tc>
          <w:tcPr>
            <w:tcW w:w="3181" w:type="dxa"/>
            <w:vAlign w:val="center"/>
          </w:tcPr>
          <w:p w14:paraId="259E2390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openEuler 24.03 LTS-SP4</w:t>
            </w:r>
          </w:p>
        </w:tc>
        <w:tc>
          <w:tcPr>
            <w:tcW w:w="1106" w:type="dxa"/>
            <w:vAlign w:val="center"/>
          </w:tcPr>
          <w:p w14:paraId="3EC716B1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3.11.6</w:t>
            </w:r>
          </w:p>
        </w:tc>
        <w:tc>
          <w:tcPr>
            <w:tcW w:w="3734" w:type="dxa"/>
            <w:vAlign w:val="center"/>
          </w:tcPr>
          <w:p w14:paraId="76BE53CC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编译通过；</w:t>
            </w:r>
            <w:r>
              <w:rPr>
                <w:rFonts w:cs="Times New Roman" w:hint="eastAsia"/>
                <w:sz w:val="21"/>
              </w:rPr>
              <w:t>44 passed</w:t>
            </w:r>
            <w:r>
              <w:rPr>
                <w:rFonts w:cs="Times New Roman" w:hint="eastAsia"/>
                <w:sz w:val="21"/>
              </w:rPr>
              <w:t>，</w:t>
            </w:r>
            <w:r>
              <w:rPr>
                <w:rFonts w:cs="Times New Roman" w:hint="eastAsia"/>
                <w:sz w:val="21"/>
              </w:rPr>
              <w:t>202 warnings</w:t>
            </w:r>
          </w:p>
        </w:tc>
      </w:tr>
      <w:tr w:rsidR="007B2600" w14:paraId="33B834A6" w14:textId="77777777">
        <w:trPr>
          <w:cantSplit/>
          <w:jc w:val="center"/>
        </w:trPr>
        <w:tc>
          <w:tcPr>
            <w:tcW w:w="1383" w:type="dxa"/>
            <w:vAlign w:val="center"/>
          </w:tcPr>
          <w:p w14:paraId="1BB3F63B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2026-09-22</w:t>
            </w:r>
          </w:p>
        </w:tc>
        <w:tc>
          <w:tcPr>
            <w:tcW w:w="3181" w:type="dxa"/>
            <w:vAlign w:val="center"/>
          </w:tcPr>
          <w:p w14:paraId="61F9F665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openKylin 2.0 SP1</w:t>
            </w:r>
          </w:p>
        </w:tc>
        <w:tc>
          <w:tcPr>
            <w:tcW w:w="1106" w:type="dxa"/>
            <w:vAlign w:val="center"/>
          </w:tcPr>
          <w:p w14:paraId="4D6E6D0A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3.12.2</w:t>
            </w:r>
          </w:p>
        </w:tc>
        <w:tc>
          <w:tcPr>
            <w:tcW w:w="3734" w:type="dxa"/>
            <w:vAlign w:val="center"/>
          </w:tcPr>
          <w:p w14:paraId="2059E523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身份、</w:t>
            </w:r>
            <w:r>
              <w:rPr>
                <w:rFonts w:cs="Times New Roman" w:hint="eastAsia"/>
                <w:sz w:val="21"/>
              </w:rPr>
              <w:t>Python</w:t>
            </w:r>
            <w:r>
              <w:rPr>
                <w:rFonts w:cs="Times New Roman" w:hint="eastAsia"/>
                <w:sz w:val="21"/>
              </w:rPr>
              <w:t>、</w:t>
            </w:r>
            <w:r>
              <w:rPr>
                <w:rFonts w:cs="Times New Roman" w:hint="eastAsia"/>
                <w:sz w:val="21"/>
              </w:rPr>
              <w:t xml:space="preserve">compileall </w:t>
            </w:r>
            <w:r>
              <w:rPr>
                <w:rFonts w:cs="Times New Roman" w:hint="eastAsia"/>
                <w:sz w:val="21"/>
              </w:rPr>
              <w:t>通过</w:t>
            </w:r>
          </w:p>
        </w:tc>
      </w:tr>
      <w:tr w:rsidR="007B2600" w14:paraId="3A104A71" w14:textId="77777777">
        <w:trPr>
          <w:cantSplit/>
          <w:jc w:val="center"/>
        </w:trPr>
        <w:tc>
          <w:tcPr>
            <w:tcW w:w="1383" w:type="dxa"/>
            <w:vAlign w:val="center"/>
          </w:tcPr>
          <w:p w14:paraId="3CC8A257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2026-09-22</w:t>
            </w:r>
          </w:p>
        </w:tc>
        <w:tc>
          <w:tcPr>
            <w:tcW w:w="3181" w:type="dxa"/>
            <w:vAlign w:val="center"/>
          </w:tcPr>
          <w:p w14:paraId="7808BBDE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Anolis OS 23</w:t>
            </w:r>
          </w:p>
        </w:tc>
        <w:tc>
          <w:tcPr>
            <w:tcW w:w="1106" w:type="dxa"/>
            <w:vAlign w:val="center"/>
          </w:tcPr>
          <w:p w14:paraId="021C32CE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/>
                <w:sz w:val="21"/>
              </w:rPr>
              <w:t>3.10.12</w:t>
            </w:r>
          </w:p>
        </w:tc>
        <w:tc>
          <w:tcPr>
            <w:tcW w:w="3734" w:type="dxa"/>
            <w:vAlign w:val="center"/>
          </w:tcPr>
          <w:p w14:paraId="0ED5C5C2" w14:textId="77777777" w:rsidR="007B2600" w:rsidRDefault="007F1D94">
            <w:pPr>
              <w:keepLines/>
              <w:spacing w:line="280" w:lineRule="exact"/>
              <w:ind w:firstLineChars="0" w:firstLine="420"/>
              <w:rPr>
                <w:rFonts w:cs="Times New Roman"/>
                <w:sz w:val="21"/>
              </w:rPr>
            </w:pPr>
            <w:r>
              <w:rPr>
                <w:rFonts w:cs="Times New Roman" w:hint="eastAsia"/>
                <w:sz w:val="21"/>
              </w:rPr>
              <w:t>身份、</w:t>
            </w:r>
            <w:r>
              <w:rPr>
                <w:rFonts w:cs="Times New Roman" w:hint="eastAsia"/>
                <w:sz w:val="21"/>
              </w:rPr>
              <w:t>Python</w:t>
            </w:r>
            <w:r>
              <w:rPr>
                <w:rFonts w:cs="Times New Roman" w:hint="eastAsia"/>
                <w:sz w:val="21"/>
              </w:rPr>
              <w:t>、</w:t>
            </w:r>
            <w:r>
              <w:rPr>
                <w:rFonts w:cs="Times New Roman" w:hint="eastAsia"/>
                <w:sz w:val="21"/>
              </w:rPr>
              <w:t xml:space="preserve">compileall </w:t>
            </w:r>
            <w:r>
              <w:rPr>
                <w:rFonts w:cs="Times New Roman" w:hint="eastAsia"/>
                <w:sz w:val="21"/>
              </w:rPr>
              <w:t>通过</w:t>
            </w:r>
          </w:p>
        </w:tc>
      </w:tr>
    </w:tbl>
    <w:p w14:paraId="1E04ACEA" w14:textId="77777777" w:rsidR="007B2600" w:rsidRDefault="007B2600">
      <w:pPr>
        <w:spacing w:line="120" w:lineRule="exact"/>
        <w:ind w:firstLine="480"/>
      </w:pPr>
    </w:p>
    <w:p w14:paraId="346A5B02" w14:textId="77777777" w:rsidR="007B2600" w:rsidRDefault="007F1D94">
      <w:pPr>
        <w:ind w:firstLine="480"/>
      </w:pPr>
      <w:r>
        <w:rPr>
          <w:rFonts w:hint="eastAsia"/>
        </w:rPr>
        <w:t>历史证据为</w:t>
      </w:r>
      <w:r>
        <w:rPr>
          <w:rFonts w:hint="eastAsia"/>
        </w:rPr>
        <w:t xml:space="preserve"> evaluation/results/os_matrix.json</w:t>
      </w:r>
      <w:r>
        <w:rPr>
          <w:rFonts w:hint="eastAsia"/>
        </w:rPr>
        <w:t>。</w:t>
      </w:r>
      <w:r>
        <w:rPr>
          <w:rFonts w:hint="eastAsia"/>
        </w:rPr>
        <w:t xml:space="preserve">9 </w:t>
      </w:r>
      <w:r>
        <w:rPr>
          <w:rFonts w:hint="eastAsia"/>
        </w:rPr>
        <w:t>月</w:t>
      </w:r>
      <w:r>
        <w:rPr>
          <w:rFonts w:hint="eastAsia"/>
        </w:rPr>
        <w:t xml:space="preserve"> 22 </w:t>
      </w:r>
      <w:r>
        <w:rPr>
          <w:rFonts w:hint="eastAsia"/>
        </w:rPr>
        <w:t>日最新验收记录在</w:t>
      </w:r>
      <w:r>
        <w:rPr>
          <w:rFonts w:hint="eastAsia"/>
        </w:rPr>
        <w:t xml:space="preserve"> artifacts/video_recording_v3/runs/tests_provenance.json</w:t>
      </w:r>
      <w:r>
        <w:rPr>
          <w:rFonts w:hint="eastAsia"/>
        </w:rPr>
        <w:t>、</w:t>
      </w:r>
      <w:r>
        <w:rPr>
          <w:rFonts w:hint="eastAsia"/>
        </w:rPr>
        <w:t>openkylin_provenance.json</w:t>
      </w:r>
      <w:r>
        <w:rPr>
          <w:rFonts w:hint="eastAsia"/>
        </w:rPr>
        <w:t>、</w:t>
      </w:r>
      <w:r>
        <w:rPr>
          <w:rFonts w:hint="eastAsia"/>
        </w:rPr>
        <w:t>anolis_provenance.json</w:t>
      </w:r>
      <w:r>
        <w:rPr>
          <w:rFonts w:hint="eastAsia"/>
        </w:rPr>
        <w:t>；</w:t>
      </w:r>
      <w:r>
        <w:rPr>
          <w:rFonts w:hint="eastAsia"/>
        </w:rPr>
        <w:t xml:space="preserve">openEuler </w:t>
      </w:r>
      <w:r>
        <w:rPr>
          <w:rFonts w:hint="eastAsia"/>
        </w:rPr>
        <w:t>的</w:t>
      </w:r>
      <w:r>
        <w:rPr>
          <w:rFonts w:hint="eastAsia"/>
        </w:rPr>
        <w:t xml:space="preserve"> pytest </w:t>
      </w:r>
      <w:r>
        <w:rPr>
          <w:rFonts w:hint="eastAsia"/>
        </w:rPr>
        <w:t>用时</w:t>
      </w:r>
      <w:r>
        <w:rPr>
          <w:rFonts w:hint="eastAsia"/>
        </w:rPr>
        <w:t xml:space="preserve"> 4.99 </w:t>
      </w:r>
      <w:r>
        <w:rPr>
          <w:rFonts w:hint="eastAsia"/>
        </w:rPr>
        <w:t>秒、退出码</w:t>
      </w:r>
      <w:r>
        <w:rPr>
          <w:rFonts w:hint="eastAsia"/>
        </w:rPr>
        <w:t xml:space="preserve"> 0</w:t>
      </w:r>
      <w:r>
        <w:rPr>
          <w:rFonts w:hint="eastAsia"/>
        </w:rPr>
        <w:t>。</w:t>
      </w:r>
      <w:r>
        <w:rPr>
          <w:rFonts w:hint="eastAsia"/>
        </w:rPr>
        <w:t xml:space="preserve">openKylin </w:t>
      </w:r>
      <w:r>
        <w:rPr>
          <w:rFonts w:hint="eastAsia"/>
        </w:rPr>
        <w:t>和</w:t>
      </w:r>
      <w:r>
        <w:rPr>
          <w:rFonts w:hint="eastAsia"/>
        </w:rPr>
        <w:t xml:space="preserve"> Anolis </w:t>
      </w:r>
      <w:r>
        <w:rPr>
          <w:rFonts w:hint="eastAsia"/>
        </w:rPr>
        <w:t>此次没有重新记录完整</w:t>
      </w:r>
      <w:r>
        <w:rPr>
          <w:rFonts w:hint="eastAsia"/>
        </w:rPr>
        <w:t xml:space="preserve"> pytest</w:t>
      </w:r>
      <w:r>
        <w:rPr>
          <w:rFonts w:hint="eastAsia"/>
        </w:rPr>
        <w:t>，不能将</w:t>
      </w:r>
      <w:r>
        <w:rPr>
          <w:rFonts w:hint="eastAsia"/>
        </w:rPr>
        <w:t xml:space="preserve"> 44 </w:t>
      </w:r>
      <w:r>
        <w:rPr>
          <w:rFonts w:hint="eastAsia"/>
        </w:rPr>
        <w:t>项测试通过扩展为三个系统的共同新结论。</w:t>
      </w:r>
      <w:r>
        <w:rPr>
          <w:rFonts w:hint="eastAsia"/>
        </w:rPr>
        <w:t xml:space="preserve">202 </w:t>
      </w:r>
      <w:r>
        <w:rPr>
          <w:rFonts w:hint="eastAsia"/>
        </w:rPr>
        <w:t>条警告按最新日志如实保留，不与历史</w:t>
      </w:r>
      <w:r>
        <w:rPr>
          <w:rFonts w:hint="eastAsia"/>
        </w:rPr>
        <w:t xml:space="preserve"> 17 </w:t>
      </w:r>
      <w:r>
        <w:rPr>
          <w:rFonts w:hint="eastAsia"/>
        </w:rPr>
        <w:t>条警告混写。</w:t>
      </w:r>
    </w:p>
    <w:p w14:paraId="6F3238EF" w14:textId="77777777" w:rsidR="007B2600" w:rsidRDefault="007F1D94">
      <w:pPr>
        <w:ind w:firstLine="480"/>
      </w:pPr>
      <w:r>
        <w:rPr>
          <w:rFonts w:hint="eastAsia"/>
        </w:rPr>
        <w:t>同批</w:t>
      </w:r>
      <w:r>
        <w:rPr>
          <w:rFonts w:hint="eastAsia"/>
        </w:rPr>
        <w:t xml:space="preserve"> openEuler </w:t>
      </w:r>
      <w:r>
        <w:rPr>
          <w:rFonts w:hint="eastAsia"/>
        </w:rPr>
        <w:t>单场景演示读取</w:t>
      </w:r>
      <w:r>
        <w:rPr>
          <w:rFonts w:hint="eastAsia"/>
        </w:rPr>
        <w:t xml:space="preserve"> scenario_10_0.json </w:t>
      </w:r>
      <w:r>
        <w:rPr>
          <w:rFonts w:hint="eastAsia"/>
        </w:rPr>
        <w:t>的</w:t>
      </w:r>
      <w:r>
        <w:rPr>
          <w:rFonts w:hint="eastAsia"/>
        </w:rPr>
        <w:t xml:space="preserve"> 10 </w:t>
      </w:r>
      <w:r>
        <w:rPr>
          <w:rFonts w:hint="eastAsia"/>
        </w:rPr>
        <w:t>个任务、</w:t>
      </w:r>
      <w:r>
        <w:rPr>
          <w:rFonts w:hint="eastAsia"/>
        </w:rPr>
        <w:t xml:space="preserve">16 </w:t>
      </w:r>
      <w:r>
        <w:rPr>
          <w:rFonts w:hint="eastAsia"/>
        </w:rPr>
        <w:t>条依赖：</w:t>
      </w:r>
      <w:r>
        <w:rPr>
          <w:rFonts w:hint="eastAsia"/>
        </w:rPr>
        <w:t xml:space="preserve">HEFT makespan </w:t>
      </w:r>
      <w:r>
        <w:rPr>
          <w:rFonts w:hint="eastAsia"/>
        </w:rPr>
        <w:t>为</w:t>
      </w:r>
      <w:r>
        <w:rPr>
          <w:rFonts w:hint="eastAsia"/>
        </w:rPr>
        <w:t xml:space="preserve"> 0.455228436</w:t>
      </w:r>
      <w:r>
        <w:rPr>
          <w:rFonts w:hint="eastAsia"/>
        </w:rPr>
        <w:t>，</w:t>
      </w:r>
      <w:r>
        <w:rPr>
          <w:rFonts w:hint="eastAsia"/>
        </w:rPr>
        <w:t xml:space="preserve">Adaptive </w:t>
      </w:r>
      <w:r>
        <w:rPr>
          <w:rFonts w:hint="eastAsia"/>
        </w:rPr>
        <w:t>为</w:t>
      </w:r>
      <w:r>
        <w:rPr>
          <w:rFonts w:hint="eastAsia"/>
        </w:rPr>
        <w:t xml:space="preserve"> 0.390745507</w:t>
      </w:r>
      <w:r>
        <w:rPr>
          <w:rFonts w:hint="eastAsia"/>
        </w:rPr>
        <w:t>，</w:t>
      </w:r>
      <w:r>
        <w:rPr>
          <w:rFonts w:hint="eastAsia"/>
        </w:rPr>
        <w:t>ratio</w:t>
      </w:r>
      <w:r>
        <w:rPr>
          <w:rFonts w:hint="eastAsia"/>
        </w:rPr>
        <w:t>＝</w:t>
      </w:r>
      <w:r>
        <w:rPr>
          <w:rFonts w:hint="eastAsia"/>
        </w:rPr>
        <w:t>0.858350393</w:t>
      </w:r>
      <w:r>
        <w:rPr>
          <w:rFonts w:hint="eastAsia"/>
        </w:rPr>
        <w:t>，缩短</w:t>
      </w:r>
      <w:r>
        <w:rPr>
          <w:rFonts w:hint="eastAsia"/>
        </w:rPr>
        <w:t xml:space="preserve"> 14.1650%</w:t>
      </w:r>
      <w:r>
        <w:rPr>
          <w:rFonts w:hint="eastAsia"/>
        </w:rPr>
        <w:t>。输出</w:t>
      </w:r>
      <w:r>
        <w:rPr>
          <w:rFonts w:hint="eastAsia"/>
        </w:rPr>
        <w:t xml:space="preserve"> validation.valid</w:t>
      </w:r>
      <w:r>
        <w:rPr>
          <w:rFonts w:hint="eastAsia"/>
        </w:rPr>
        <w:t>＝</w:t>
      </w:r>
      <w:r>
        <w:rPr>
          <w:rFonts w:hint="eastAsia"/>
        </w:rPr>
        <w:t>true</w:t>
      </w:r>
      <w:r>
        <w:rPr>
          <w:rFonts w:hint="eastAsia"/>
        </w:rPr>
        <w:t>，模型载入</w:t>
      </w:r>
      <w:r>
        <w:rPr>
          <w:rFonts w:hint="eastAsia"/>
        </w:rPr>
        <w:t xml:space="preserve"> 1.144 </w:t>
      </w:r>
      <w:r>
        <w:rPr>
          <w:rFonts w:hint="eastAsia"/>
        </w:rPr>
        <w:t>秒，调度</w:t>
      </w:r>
      <w:r>
        <w:rPr>
          <w:rFonts w:hint="eastAsia"/>
        </w:rPr>
        <w:t xml:space="preserve"> 1.310 </w:t>
      </w:r>
      <w:r>
        <w:rPr>
          <w:rFonts w:hint="eastAsia"/>
        </w:rPr>
        <w:t>秒，峰值进程</w:t>
      </w:r>
      <w:r>
        <w:rPr>
          <w:rFonts w:hint="eastAsia"/>
        </w:rPr>
        <w:t xml:space="preserve"> RSS </w:t>
      </w:r>
      <w:r>
        <w:rPr>
          <w:rFonts w:hint="eastAsia"/>
        </w:rPr>
        <w:t>为</w:t>
      </w:r>
      <w:r>
        <w:rPr>
          <w:rFonts w:hint="eastAsia"/>
        </w:rPr>
        <w:t xml:space="preserve"> 338.5 MiB</w:t>
      </w:r>
      <w:r>
        <w:rPr>
          <w:rFonts w:hint="eastAsia"/>
        </w:rPr>
        <w:t>。其结果及命令来源为</w:t>
      </w:r>
      <w:r>
        <w:rPr>
          <w:rFonts w:hint="eastAsia"/>
        </w:rPr>
        <w:t xml:space="preserve"> artifacts/video_recording_v3/runs/adaptive.json </w:t>
      </w:r>
      <w:r>
        <w:rPr>
          <w:rFonts w:hint="eastAsia"/>
        </w:rPr>
        <w:t>和</w:t>
      </w:r>
      <w:r>
        <w:rPr>
          <w:rFonts w:hint="eastAsia"/>
        </w:rPr>
        <w:t xml:space="preserve"> adaptive_provenance.json</w:t>
      </w:r>
      <w:r>
        <w:rPr>
          <w:rFonts w:hint="eastAsia"/>
        </w:rPr>
        <w:t>，</w:t>
      </w:r>
      <w:r>
        <w:rPr>
          <w:rFonts w:hint="eastAsia"/>
        </w:rPr>
        <w:t xml:space="preserve">HEFT </w:t>
      </w:r>
      <w:r>
        <w:rPr>
          <w:rFonts w:hint="eastAsia"/>
        </w:rPr>
        <w:t>对照见同目录</w:t>
      </w:r>
      <w:r>
        <w:rPr>
          <w:rFonts w:hint="eastAsia"/>
        </w:rPr>
        <w:t xml:space="preserve"> heft.json</w:t>
      </w:r>
      <w:r>
        <w:rPr>
          <w:rFonts w:hint="eastAsia"/>
        </w:rPr>
        <w:t>。该例说明真实接口可运行，</w:t>
      </w:r>
      <w:r>
        <w:rPr>
          <w:rFonts w:hint="eastAsia"/>
        </w:rPr>
        <w:t xml:space="preserve">14.1650% </w:t>
      </w:r>
      <w:r>
        <w:rPr>
          <w:rFonts w:hint="eastAsia"/>
        </w:rPr>
        <w:t>是单例收益，不能替代正式主实验的</w:t>
      </w:r>
      <w:r>
        <w:rPr>
          <w:rFonts w:hint="eastAsia"/>
        </w:rPr>
        <w:t xml:space="preserve"> 8.3559%</w:t>
      </w:r>
      <w:r>
        <w:rPr>
          <w:rFonts w:hint="eastAsia"/>
        </w:rPr>
        <w:t>。</w:t>
      </w:r>
    </w:p>
    <w:p w14:paraId="74BF2786" w14:textId="77777777" w:rsidR="007B2600" w:rsidRDefault="007F1D94">
      <w:pPr>
        <w:pStyle w:val="3"/>
      </w:pPr>
      <w:bookmarkStart w:id="44" w:name="_Toc242130522"/>
      <w:r>
        <w:rPr>
          <w:rFonts w:hint="eastAsia"/>
        </w:rPr>
        <w:t>结论适用范围</w:t>
      </w:r>
      <w:bookmarkEnd w:id="44"/>
    </w:p>
    <w:p w14:paraId="645C45E0" w14:textId="77777777" w:rsidR="007B2600" w:rsidRDefault="007F1D94">
      <w:pPr>
        <w:ind w:firstLine="480"/>
      </w:pPr>
      <w:r>
        <w:rPr>
          <w:rFonts w:hint="eastAsia"/>
        </w:rPr>
        <w:t>现有证据支持：在固定云边端资源模型下，最终系统在常规验证、宽并行专项和</w:t>
      </w:r>
      <w:r>
        <w:rPr>
          <w:rFonts w:hint="eastAsia"/>
        </w:rPr>
        <w:t xml:space="preserve"> 30</w:t>
      </w:r>
      <w:r>
        <w:rPr>
          <w:rFonts w:hint="eastAsia"/>
        </w:rPr>
        <w:t>～</w:t>
      </w:r>
      <w:r>
        <w:rPr>
          <w:rFonts w:hint="eastAsia"/>
        </w:rPr>
        <w:t xml:space="preserve">60 </w:t>
      </w:r>
      <w:r>
        <w:rPr>
          <w:rFonts w:hint="eastAsia"/>
        </w:rPr>
        <w:t>任务规模测试中保持对</w:t>
      </w:r>
      <w:r>
        <w:rPr>
          <w:rFonts w:hint="eastAsia"/>
        </w:rPr>
        <w:t xml:space="preserve"> HEFT </w:t>
      </w:r>
      <w:r>
        <w:rPr>
          <w:rFonts w:hint="eastAsia"/>
        </w:rPr>
        <w:t>的非回归，并以额外计算时间换取</w:t>
      </w:r>
      <w:r>
        <w:rPr>
          <w:rFonts w:hint="eastAsia"/>
        </w:rPr>
        <w:t xml:space="preserve"> makespan </w:t>
      </w:r>
      <w:r>
        <w:rPr>
          <w:rFonts w:hint="eastAsia"/>
        </w:rPr>
        <w:t>改善。</w:t>
      </w:r>
      <w:r>
        <w:rPr>
          <w:rFonts w:hint="eastAsia"/>
        </w:rPr>
        <w:t xml:space="preserve">HEFT </w:t>
      </w:r>
      <w:r>
        <w:rPr>
          <w:rFonts w:hint="eastAsia"/>
        </w:rPr>
        <w:t>锚点与</w:t>
      </w:r>
      <w:r>
        <w:rPr>
          <w:rFonts w:hint="eastAsia"/>
        </w:rPr>
        <w:t xml:space="preserve"> best-only </w:t>
      </w:r>
      <w:r>
        <w:rPr>
          <w:rFonts w:hint="eastAsia"/>
        </w:rPr>
        <w:t>选择提供同一物理模型下的非回归机制；这一机制保证候选选优的下限，不保证对真实平台测量误差或动态扰动仍有相同比例收益。</w:t>
      </w:r>
    </w:p>
    <w:p w14:paraId="42F18881" w14:textId="77777777" w:rsidR="007B2600" w:rsidRDefault="007F1D94">
      <w:pPr>
        <w:ind w:firstLine="480"/>
      </w:pPr>
      <w:r>
        <w:rPr>
          <w:rFonts w:hint="eastAsia"/>
        </w:rPr>
        <w:lastRenderedPageBreak/>
        <w:t>当前实验是已知</w:t>
      </w:r>
      <w:r>
        <w:rPr>
          <w:rFonts w:hint="eastAsia"/>
        </w:rPr>
        <w:t xml:space="preserve"> DAG </w:t>
      </w:r>
      <w:r>
        <w:rPr>
          <w:rFonts w:hint="eastAsia"/>
        </w:rPr>
        <w:t>的离线仿真，未覆盖动态任务到达、资源离线、失败重试、容器冷启动、多租户公平性与能耗。主统计仅验证固定模型的推理随机性，未验证多训练种子的稳健性；结构专项样本较少，模型超过容量时依赖启发式降级。后续应扩大独立测试集、记录真实集群通信与运行开销，并在原生系统和端设备上继续验证。报告将这些事项列为待验证边界，不写为已完成成果。</w:t>
      </w:r>
    </w:p>
    <w:p w14:paraId="470E8671" w14:textId="77777777" w:rsidR="007B2600" w:rsidRDefault="007B2600">
      <w:pPr>
        <w:ind w:firstLine="480"/>
        <w:sectPr w:rsidR="007B2600">
          <w:pgSz w:w="12240" w:h="15840"/>
          <w:pgMar w:top="1701" w:right="1418" w:bottom="1134" w:left="1418" w:header="720" w:footer="720" w:gutter="0"/>
          <w:cols w:space="720"/>
          <w:docGrid w:linePitch="360"/>
        </w:sectPr>
      </w:pPr>
    </w:p>
    <w:p w14:paraId="13488521" w14:textId="77777777" w:rsidR="007B2600" w:rsidRDefault="007F1D94">
      <w:pPr>
        <w:pStyle w:val="1"/>
        <w:spacing w:before="120" w:after="120"/>
      </w:pPr>
      <w:r>
        <w:rPr>
          <w:rFonts w:hint="eastAsia"/>
        </w:rPr>
        <w:lastRenderedPageBreak/>
        <w:t xml:space="preserve"> </w:t>
      </w:r>
      <w:bookmarkStart w:id="45" w:name="_Toc242130523"/>
      <w:r>
        <w:rPr>
          <w:rFonts w:hint="eastAsia"/>
        </w:rPr>
        <w:t>实现难点说明</w:t>
      </w:r>
      <w:bookmarkEnd w:id="45"/>
    </w:p>
    <w:p w14:paraId="602801ED" w14:textId="77777777" w:rsidR="007B2600" w:rsidRDefault="007F1D94">
      <w:pPr>
        <w:pStyle w:val="2"/>
      </w:pPr>
      <w:bookmarkStart w:id="46" w:name="_Toc242130524"/>
      <w:r>
        <w:rPr>
          <w:rFonts w:hint="eastAsia"/>
        </w:rPr>
        <w:t>调度物理一致性与合法性保障</w:t>
      </w:r>
      <w:bookmarkEnd w:id="46"/>
    </w:p>
    <w:p w14:paraId="79DED11D" w14:textId="77777777" w:rsidR="007B2600" w:rsidRDefault="007F1D94">
      <w:pPr>
        <w:ind w:firstLine="480"/>
      </w:pPr>
      <w:r>
        <w:rPr>
          <w:rFonts w:hint="eastAsia"/>
        </w:rPr>
        <w:t>难点在于任务顺序、资源竞争、通信等待和空隙插入共同决定结果。只检查拓扑顺序不能保证时间线正确，只对非法动作加惩罚也不能保证输出可执行。解决办法是统一资源代价与插入函数，在构造阶段屏蔽非就绪任务，在搜索阶段检查全部依赖并使用</w:t>
      </w:r>
      <w:r>
        <w:rPr>
          <w:rFonts w:hint="eastAsia"/>
        </w:rPr>
        <w:t xml:space="preserve"> Kahn </w:t>
      </w:r>
      <w:r>
        <w:rPr>
          <w:rFonts w:hint="eastAsia"/>
        </w:rPr>
        <w:t>修复，在输出阶段再次验证任务是否齐全、资源是否合法、开始时间是否非负、结束时间是否早于开始时间、同资源任务是否重叠、每条依赖是否满足通信就绪时间。</w:t>
      </w:r>
    </w:p>
    <w:p w14:paraId="74093493" w14:textId="77777777" w:rsidR="007B2600" w:rsidRDefault="007F1D94">
      <w:pPr>
        <w:ind w:firstLine="480"/>
      </w:pPr>
      <w:r>
        <w:rPr>
          <w:rFonts w:hint="eastAsia"/>
        </w:rPr>
        <w:t>对应回归测试将同一合法顺序在环境、</w:t>
      </w:r>
      <w:r>
        <w:rPr>
          <w:rFonts w:hint="eastAsia"/>
        </w:rPr>
        <w:t xml:space="preserve">HEFT </w:t>
      </w:r>
      <w:r>
        <w:rPr>
          <w:rFonts w:hint="eastAsia"/>
        </w:rPr>
        <w:t>和重放器中执行，检查资源分配和</w:t>
      </w:r>
      <w:r>
        <w:rPr>
          <w:rFonts w:hint="eastAsia"/>
        </w:rPr>
        <w:t xml:space="preserve"> makespan </w:t>
      </w:r>
      <w:r>
        <w:rPr>
          <w:rFonts w:hint="eastAsia"/>
        </w:rPr>
        <w:t>一致；最终命令行输出携带</w:t>
      </w:r>
      <w:r>
        <w:rPr>
          <w:rFonts w:hint="eastAsia"/>
        </w:rPr>
        <w:t xml:space="preserve"> validation.valid </w:t>
      </w:r>
      <w:r>
        <w:rPr>
          <w:rFonts w:hint="eastAsia"/>
        </w:rPr>
        <w:t>和具体错误列表。该措施同时提高结果可信度和错误可定位性：高性能数字只有在完整合法调度通过验收后才具有意义。</w:t>
      </w:r>
    </w:p>
    <w:p w14:paraId="2032F31A" w14:textId="77777777" w:rsidR="007B2600" w:rsidRDefault="007F1D94">
      <w:pPr>
        <w:pStyle w:val="2"/>
      </w:pPr>
      <w:bookmarkStart w:id="47" w:name="_Toc242130525"/>
      <w:r>
        <w:rPr>
          <w:rFonts w:hint="eastAsia"/>
        </w:rPr>
        <w:t>策略塌缩与异构动作学习</w:t>
      </w:r>
      <w:bookmarkEnd w:id="47"/>
    </w:p>
    <w:p w14:paraId="5DA4DE1F" w14:textId="77777777" w:rsidR="007B2600" w:rsidRDefault="007F1D94">
      <w:pPr>
        <w:ind w:firstLine="480"/>
      </w:pPr>
      <w:r>
        <w:rPr>
          <w:rFonts w:hint="eastAsia"/>
        </w:rPr>
        <w:t>初版</w:t>
      </w:r>
      <w:r>
        <w:rPr>
          <w:rFonts w:hint="eastAsia"/>
        </w:rPr>
        <w:t xml:space="preserve"> Joint </w:t>
      </w:r>
      <w:r>
        <w:rPr>
          <w:rFonts w:hint="eastAsia"/>
        </w:rPr>
        <w:t>策略同时决定任务与资源，绝对时间奖励跨实例量纲不同，特征尺度也不一致。诊断中</w:t>
      </w:r>
      <w:r>
        <w:rPr>
          <w:rFonts w:hint="eastAsia"/>
        </w:rPr>
        <w:t xml:space="preserve"> 10 </w:t>
      </w:r>
      <w:r>
        <w:rPr>
          <w:rFonts w:hint="eastAsia"/>
        </w:rPr>
        <w:t>个</w:t>
      </w:r>
      <w:r>
        <w:rPr>
          <w:rFonts w:hint="eastAsia"/>
        </w:rPr>
        <w:t xml:space="preserve"> DAG </w:t>
      </w:r>
      <w:r>
        <w:rPr>
          <w:rFonts w:hint="eastAsia"/>
        </w:rPr>
        <w:t>的</w:t>
      </w:r>
      <w:r>
        <w:rPr>
          <w:rFonts w:hint="eastAsia"/>
        </w:rPr>
        <w:t xml:space="preserve"> 180 </w:t>
      </w:r>
      <w:r>
        <w:rPr>
          <w:rFonts w:hint="eastAsia"/>
        </w:rPr>
        <w:t>个任务全部分配到</w:t>
      </w:r>
      <w:r>
        <w:rPr>
          <w:rFonts w:hint="eastAsia"/>
        </w:rPr>
        <w:t xml:space="preserve"> cloud_0</w:t>
      </w:r>
      <w:r>
        <w:rPr>
          <w:rFonts w:hint="eastAsia"/>
        </w:rPr>
        <w:t>，说明模型偏向最快单节点，未形成有效并行。仅改相对奖励后</w:t>
      </w:r>
      <w:r>
        <w:rPr>
          <w:rFonts w:hint="eastAsia"/>
        </w:rPr>
        <w:t xml:space="preserve"> mean_ratio </w:t>
      </w:r>
      <w:r>
        <w:rPr>
          <w:rFonts w:hint="eastAsia"/>
        </w:rPr>
        <w:t>仍为</w:t>
      </w:r>
      <w:r>
        <w:rPr>
          <w:rFonts w:hint="eastAsia"/>
        </w:rPr>
        <w:t xml:space="preserve"> 1.367762</w:t>
      </w:r>
      <w:r>
        <w:rPr>
          <w:rFonts w:hint="eastAsia"/>
        </w:rPr>
        <w:t>，不能把奖励修改单独认定为成功。</w:t>
      </w:r>
    </w:p>
    <w:p w14:paraId="18EA3583" w14:textId="77777777" w:rsidR="007B2600" w:rsidRDefault="007F1D94">
      <w:pPr>
        <w:ind w:firstLine="480"/>
      </w:pPr>
      <w:r>
        <w:rPr>
          <w:rFonts w:hint="eastAsia"/>
        </w:rPr>
        <w:t>项目先通过动作分布、批量</w:t>
      </w:r>
      <w:r>
        <w:rPr>
          <w:rFonts w:hint="eastAsia"/>
        </w:rPr>
        <w:t xml:space="preserve"> mask </w:t>
      </w:r>
      <w:r>
        <w:rPr>
          <w:rFonts w:hint="eastAsia"/>
        </w:rPr>
        <w:t>和小数据过拟合定位问题，再依次归一化连续观测、改为</w:t>
      </w:r>
      <w:r>
        <w:rPr>
          <w:rFonts w:hint="eastAsia"/>
        </w:rPr>
        <w:t xml:space="preserve"> task-only </w:t>
      </w:r>
      <w:r>
        <w:rPr>
          <w:rFonts w:hint="eastAsia"/>
        </w:rPr>
        <w:t>动作、注入</w:t>
      </w:r>
      <w:r>
        <w:rPr>
          <w:rFonts w:hint="eastAsia"/>
        </w:rPr>
        <w:t xml:space="preserve"> HEFT </w:t>
      </w:r>
      <w:r>
        <w:rPr>
          <w:rFonts w:hint="eastAsia"/>
        </w:rPr>
        <w:t>残差先验。归一化后的历史比值为</w:t>
      </w:r>
      <w:r>
        <w:rPr>
          <w:rFonts w:hint="eastAsia"/>
        </w:rPr>
        <w:t xml:space="preserve"> 1.293190</w:t>
      </w:r>
      <w:r>
        <w:rPr>
          <w:rFonts w:hint="eastAsia"/>
        </w:rPr>
        <w:t>，</w:t>
      </w:r>
      <w:r>
        <w:rPr>
          <w:rFonts w:hint="eastAsia"/>
        </w:rPr>
        <w:t xml:space="preserve">Ranked </w:t>
      </w:r>
      <w:r>
        <w:rPr>
          <w:rFonts w:hint="eastAsia"/>
        </w:rPr>
        <w:t>为</w:t>
      </w:r>
      <w:r>
        <w:rPr>
          <w:rFonts w:hint="eastAsia"/>
        </w:rPr>
        <w:t xml:space="preserve"> 1.081277</w:t>
      </w:r>
      <w:r>
        <w:rPr>
          <w:rFonts w:hint="eastAsia"/>
        </w:rPr>
        <w:t>，</w:t>
      </w:r>
      <w:r>
        <w:rPr>
          <w:rFonts w:hint="eastAsia"/>
        </w:rPr>
        <w:t xml:space="preserve">Residual </w:t>
      </w:r>
      <w:r>
        <w:rPr>
          <w:rFonts w:hint="eastAsia"/>
        </w:rPr>
        <w:t>确定性策略为</w:t>
      </w:r>
      <w:r>
        <w:rPr>
          <w:rFonts w:hint="eastAsia"/>
        </w:rPr>
        <w:t xml:space="preserve"> 1.031197</w:t>
      </w:r>
      <w:r>
        <w:rPr>
          <w:rFonts w:hint="eastAsia"/>
        </w:rPr>
        <w:t>。这些阶段说明改进来自观测与学习问题的共同重构；单次策略仍可能落后，因此最终使用多样采样和约束精修。历史结果文件均保留在</w:t>
      </w:r>
      <w:r>
        <w:rPr>
          <w:rFonts w:hint="eastAsia"/>
        </w:rPr>
        <w:t xml:space="preserve"> evaluation/results/</w:t>
      </w:r>
      <w:r>
        <w:rPr>
          <w:rFonts w:hint="eastAsia"/>
        </w:rPr>
        <w:t>。</w:t>
      </w:r>
    </w:p>
    <w:p w14:paraId="6C13ABCB" w14:textId="77777777" w:rsidR="007B2600" w:rsidRDefault="007F1D94">
      <w:pPr>
        <w:pStyle w:val="2"/>
      </w:pPr>
      <w:bookmarkStart w:id="48" w:name="_Toc242130526"/>
      <w:r>
        <w:rPr>
          <w:rFonts w:hint="eastAsia"/>
        </w:rPr>
        <w:t>搜索质量、拓扑约束与计算代价平衡</w:t>
      </w:r>
      <w:bookmarkEnd w:id="48"/>
    </w:p>
    <w:p w14:paraId="49B27658" w14:textId="77777777" w:rsidR="007B2600" w:rsidRDefault="007F1D94">
      <w:pPr>
        <w:ind w:firstLine="480"/>
      </w:pPr>
      <w:r>
        <w:rPr>
          <w:rFonts w:hint="eastAsia"/>
        </w:rPr>
        <w:t>单任务移动会影响后续</w:t>
      </w:r>
      <w:r>
        <w:rPr>
          <w:rFonts w:hint="eastAsia"/>
        </w:rPr>
        <w:t xml:space="preserve"> EFT </w:t>
      </w:r>
      <w:r>
        <w:rPr>
          <w:rFonts w:hint="eastAsia"/>
        </w:rPr>
        <w:t>选择与整条资源时间线，局部看似合理的排序也可能违反长距离依赖。项目对每个候选检查全部边，再完整重放，使改善判据直接对应最终</w:t>
      </w:r>
      <w:r>
        <w:rPr>
          <w:rFonts w:hint="eastAsia"/>
        </w:rPr>
        <w:t xml:space="preserve"> makespan</w:t>
      </w:r>
      <w:r>
        <w:rPr>
          <w:rFonts w:hint="eastAsia"/>
        </w:rPr>
        <w:t>。</w:t>
      </w:r>
      <w:r>
        <w:rPr>
          <w:rFonts w:hint="eastAsia"/>
        </w:rPr>
        <w:t xml:space="preserve">LNS </w:t>
      </w:r>
      <w:r>
        <w:rPr>
          <w:rFonts w:hint="eastAsia"/>
        </w:rPr>
        <w:t>则释放少量位置锚点，用零入度修复跨越单任务邻域，随后进行局部精修。</w:t>
      </w:r>
      <w:r>
        <w:rPr>
          <w:rFonts w:hint="eastAsia"/>
        </w:rPr>
        <w:t xml:space="preserve">best-only </w:t>
      </w:r>
      <w:r>
        <w:rPr>
          <w:rFonts w:hint="eastAsia"/>
        </w:rPr>
        <w:t>接受与</w:t>
      </w:r>
      <w:r>
        <w:rPr>
          <w:rFonts w:hint="eastAsia"/>
        </w:rPr>
        <w:t xml:space="preserve"> incumbent </w:t>
      </w:r>
      <w:r>
        <w:rPr>
          <w:rFonts w:hint="eastAsia"/>
        </w:rPr>
        <w:t>保留保障已获得方案不被更差搜索结果覆盖。</w:t>
      </w:r>
    </w:p>
    <w:p w14:paraId="5E72E183" w14:textId="77777777" w:rsidR="007B2600" w:rsidRDefault="007F1D94">
      <w:pPr>
        <w:ind w:firstLine="480"/>
      </w:pPr>
      <w:r>
        <w:rPr>
          <w:rFonts w:hint="eastAsia"/>
        </w:rPr>
        <w:t>这一设计需要重复评估候选，不能只报告完成时间改善而忽略调度器本身耗时。项目用三档工作量、软截止、候选阶段计时与邻居评估计数控制投入，并保留计算量对齐的</w:t>
      </w:r>
      <w:r>
        <w:rPr>
          <w:rFonts w:hint="eastAsia"/>
        </w:rPr>
        <w:t xml:space="preserve"> Best-of-128 </w:t>
      </w:r>
      <w:r>
        <w:rPr>
          <w:rFonts w:hint="eastAsia"/>
        </w:rPr>
        <w:t>对照。方法价值是有限推理预算内改善离线工作流方案，当前实现不具备硬实时期限保证。</w:t>
      </w:r>
    </w:p>
    <w:p w14:paraId="78424CBB" w14:textId="77777777" w:rsidR="007B2600" w:rsidRDefault="007F1D94">
      <w:pPr>
        <w:pStyle w:val="2"/>
      </w:pPr>
      <w:bookmarkStart w:id="49" w:name="_Toc242130527"/>
      <w:r>
        <w:rPr>
          <w:rFonts w:hint="eastAsia"/>
        </w:rPr>
        <w:lastRenderedPageBreak/>
        <w:t>宽并行结构与固定模型容量</w:t>
      </w:r>
      <w:bookmarkEnd w:id="49"/>
    </w:p>
    <w:p w14:paraId="2286A296" w14:textId="77777777" w:rsidR="007B2600" w:rsidRDefault="007F1D94">
      <w:pPr>
        <w:ind w:firstLine="480"/>
      </w:pPr>
      <w:r>
        <w:rPr>
          <w:rFonts w:hint="eastAsia"/>
        </w:rPr>
        <w:t>训练分布中的有效排序经验不一定适用于大量同层就绪任务，固定填充网络也不能直接接收任意规模图。项目先以结构化场景验证宽并行短板，再依据层宽比例引入宽度和成本候选；所有分支共享物理规则，并与</w:t>
      </w:r>
      <w:r>
        <w:rPr>
          <w:rFonts w:hint="eastAsia"/>
        </w:rPr>
        <w:t xml:space="preserve"> HEFT </w:t>
      </w:r>
      <w:r>
        <w:rPr>
          <w:rFonts w:hint="eastAsia"/>
        </w:rPr>
        <w:t>锚点统一选优，避免新增候选造成性能回归。</w:t>
      </w:r>
    </w:p>
    <w:p w14:paraId="221829B0" w14:textId="77777777" w:rsidR="007B2600" w:rsidRDefault="007F1D94">
      <w:pPr>
        <w:ind w:firstLine="480"/>
      </w:pPr>
      <w:r>
        <w:rPr>
          <w:rFonts w:hint="eastAsia"/>
        </w:rPr>
        <w:t>超过</w:t>
      </w:r>
      <w:r>
        <w:rPr>
          <w:rFonts w:hint="eastAsia"/>
        </w:rPr>
        <w:t xml:space="preserve"> 30 </w:t>
      </w:r>
      <w:r>
        <w:rPr>
          <w:rFonts w:hint="eastAsia"/>
        </w:rPr>
        <w:t>个任务时显式跳过模型，继续启发式和</w:t>
      </w:r>
      <w:r>
        <w:rPr>
          <w:rFonts w:hint="eastAsia"/>
        </w:rPr>
        <w:t xml:space="preserve"> LNS</w:t>
      </w:r>
      <w:r>
        <w:rPr>
          <w:rFonts w:hint="eastAsia"/>
        </w:rPr>
        <w:t>；输出注明跳过原因和胜出来源。</w:t>
      </w:r>
      <w:r>
        <w:rPr>
          <w:rFonts w:hint="eastAsia"/>
        </w:rPr>
        <w:t>30</w:t>
      </w:r>
      <w:r>
        <w:rPr>
          <w:rFonts w:hint="eastAsia"/>
        </w:rPr>
        <w:t>～</w:t>
      </w:r>
      <w:r>
        <w:rPr>
          <w:rFonts w:hint="eastAsia"/>
        </w:rPr>
        <w:t xml:space="preserve">60 </w:t>
      </w:r>
      <w:r>
        <w:rPr>
          <w:rFonts w:hint="eastAsia"/>
        </w:rPr>
        <w:t>任务实验由此验证的是完整系统的容量安全与搜索扩展能力。它不能证明该</w:t>
      </w:r>
      <w:r>
        <w:rPr>
          <w:rFonts w:hint="eastAsia"/>
        </w:rPr>
        <w:t xml:space="preserve"> checkpoint </w:t>
      </w:r>
      <w:r>
        <w:rPr>
          <w:rFonts w:hint="eastAsia"/>
        </w:rPr>
        <w:t>在</w:t>
      </w:r>
      <w:r>
        <w:rPr>
          <w:rFonts w:hint="eastAsia"/>
        </w:rPr>
        <w:t xml:space="preserve"> 40</w:t>
      </w:r>
      <w:r>
        <w:rPr>
          <w:rFonts w:hint="eastAsia"/>
        </w:rPr>
        <w:t>～</w:t>
      </w:r>
      <w:r>
        <w:rPr>
          <w:rFonts w:hint="eastAsia"/>
        </w:rPr>
        <w:t xml:space="preserve">60 </w:t>
      </w:r>
      <w:r>
        <w:rPr>
          <w:rFonts w:hint="eastAsia"/>
        </w:rPr>
        <w:t>任务上实现神经策略泛化，这一区别在理论、结果和使用说明中保持一致。</w:t>
      </w:r>
    </w:p>
    <w:p w14:paraId="14040C92" w14:textId="77777777" w:rsidR="007B2600" w:rsidRDefault="007F1D94">
      <w:pPr>
        <w:pStyle w:val="2"/>
      </w:pPr>
      <w:bookmarkStart w:id="50" w:name="_Toc242130528"/>
      <w:r>
        <w:rPr>
          <w:rFonts w:hint="eastAsia"/>
        </w:rPr>
        <w:t>随机实验复现与跨平台证据边界</w:t>
      </w:r>
      <w:bookmarkEnd w:id="50"/>
    </w:p>
    <w:p w14:paraId="7A630963" w14:textId="77777777" w:rsidR="007B2600" w:rsidRDefault="007F1D94">
      <w:pPr>
        <w:ind w:firstLine="480"/>
      </w:pPr>
      <w:r>
        <w:rPr>
          <w:rFonts w:hint="eastAsia"/>
        </w:rPr>
        <w:t>采样与搜索包含多种随机源，单次优秀结果容易被误当作稳定提升。项目固定验证场景、资源配置与</w:t>
      </w:r>
      <w:r>
        <w:rPr>
          <w:rFonts w:hint="eastAsia"/>
        </w:rPr>
        <w:t xml:space="preserve"> checkpoint</w:t>
      </w:r>
      <w:r>
        <w:rPr>
          <w:rFonts w:hint="eastAsia"/>
        </w:rPr>
        <w:t>，保存</w:t>
      </w:r>
      <w:r>
        <w:rPr>
          <w:rFonts w:hint="eastAsia"/>
        </w:rPr>
        <w:t xml:space="preserve"> Python</w:t>
      </w:r>
      <w:r>
        <w:rPr>
          <w:rFonts w:hint="eastAsia"/>
        </w:rPr>
        <w:t>、</w:t>
      </w:r>
      <w:r>
        <w:rPr>
          <w:rFonts w:hint="eastAsia"/>
        </w:rPr>
        <w:t>NumPy</w:t>
      </w:r>
      <w:r>
        <w:rPr>
          <w:rFonts w:hint="eastAsia"/>
        </w:rPr>
        <w:t>、</w:t>
      </w:r>
      <w:r>
        <w:rPr>
          <w:rFonts w:hint="eastAsia"/>
        </w:rPr>
        <w:t xml:space="preserve">PyTorch </w:t>
      </w:r>
      <w:r>
        <w:rPr>
          <w:rFonts w:hint="eastAsia"/>
        </w:rPr>
        <w:t>和搜索种子，使用五轮配对推理重复。最终主实验的</w:t>
      </w:r>
      <w:r>
        <w:rPr>
          <w:rFonts w:hint="eastAsia"/>
        </w:rPr>
        <w:t xml:space="preserve"> 0.916441</w:t>
      </w:r>
      <w:r>
        <w:rPr>
          <w:rFonts w:hint="eastAsia"/>
        </w:rPr>
        <w:t>±</w:t>
      </w:r>
      <w:r>
        <w:rPr>
          <w:rFonts w:hint="eastAsia"/>
        </w:rPr>
        <w:t xml:space="preserve">0.000984 </w:t>
      </w:r>
      <w:r>
        <w:rPr>
          <w:rFonts w:hint="eastAsia"/>
        </w:rPr>
        <w:t>中，标准差描述五轮场景均值的波动；它不是</w:t>
      </w:r>
      <w:r>
        <w:rPr>
          <w:rFonts w:hint="eastAsia"/>
        </w:rPr>
        <w:t xml:space="preserve"> 100 </w:t>
      </w:r>
      <w:r>
        <w:rPr>
          <w:rFonts w:hint="eastAsia"/>
        </w:rPr>
        <w:t>个独立训练结果，也不是全部单场景比值的标准差。配对</w:t>
      </w:r>
      <w:r>
        <w:rPr>
          <w:rFonts w:hint="eastAsia"/>
        </w:rPr>
        <w:t xml:space="preserve"> t </w:t>
      </w:r>
      <w:r>
        <w:rPr>
          <w:rFonts w:hint="eastAsia"/>
        </w:rPr>
        <w:t>检验的样本单位为五轮均值，结论限定于该模型、固定场景集和评测协议。</w:t>
      </w:r>
    </w:p>
    <w:p w14:paraId="446C1EB0" w14:textId="77777777" w:rsidR="007B2600" w:rsidRDefault="007F1D94">
      <w:pPr>
        <w:ind w:firstLine="480"/>
      </w:pPr>
      <w:r>
        <w:rPr>
          <w:rFonts w:hint="eastAsia"/>
        </w:rPr>
        <w:t>跨平台复现通过锁定通用依赖、单独安装</w:t>
      </w:r>
      <w:r>
        <w:rPr>
          <w:rFonts w:hint="eastAsia"/>
        </w:rPr>
        <w:t xml:space="preserve"> CPU PyTorch</w:t>
      </w:r>
      <w:r>
        <w:rPr>
          <w:rFonts w:hint="eastAsia"/>
        </w:rPr>
        <w:t>、容器构建和机器可读日志完成。</w:t>
      </w:r>
      <w:r>
        <w:rPr>
          <w:rFonts w:hint="eastAsia"/>
        </w:rPr>
        <w:t>openEuler</w:t>
      </w:r>
      <w:r>
        <w:rPr>
          <w:rFonts w:hint="eastAsia"/>
        </w:rPr>
        <w:t>、</w:t>
      </w:r>
      <w:r>
        <w:rPr>
          <w:rFonts w:hint="eastAsia"/>
        </w:rPr>
        <w:t xml:space="preserve">openKylin </w:t>
      </w:r>
      <w:r>
        <w:rPr>
          <w:rFonts w:hint="eastAsia"/>
        </w:rPr>
        <w:t>与</w:t>
      </w:r>
      <w:r>
        <w:rPr>
          <w:rFonts w:hint="eastAsia"/>
        </w:rPr>
        <w:t xml:space="preserve"> Anolis OS </w:t>
      </w:r>
      <w:r>
        <w:rPr>
          <w:rFonts w:hint="eastAsia"/>
        </w:rPr>
        <w:t>矩阵验证了发行版用户态的构建、测试和场景生成；</w:t>
      </w:r>
      <w:r>
        <w:rPr>
          <w:rFonts w:hint="eastAsia"/>
        </w:rPr>
        <w:t xml:space="preserve">Docker Desktop </w:t>
      </w:r>
      <w:r>
        <w:rPr>
          <w:rFonts w:hint="eastAsia"/>
        </w:rPr>
        <w:t>的</w:t>
      </w:r>
      <w:r>
        <w:rPr>
          <w:rFonts w:hint="eastAsia"/>
        </w:rPr>
        <w:t xml:space="preserve"> WSL2 </w:t>
      </w:r>
      <w:r>
        <w:rPr>
          <w:rFonts w:hint="eastAsia"/>
        </w:rPr>
        <w:t>共享宿主内核，证据不能外推为三种发行版原生内核或物理设备调度验证。输入与模型哈希、环境版本、测试输出和运行状态一起保存，便于解释版本变化及性能差异。</w:t>
      </w:r>
    </w:p>
    <w:p w14:paraId="02E22C5E" w14:textId="77777777" w:rsidR="007B2600" w:rsidRDefault="007B2600">
      <w:pPr>
        <w:ind w:firstLine="480"/>
        <w:sectPr w:rsidR="007B2600">
          <w:pgSz w:w="12240" w:h="15840"/>
          <w:pgMar w:top="1701" w:right="1418" w:bottom="1134" w:left="1418" w:header="720" w:footer="720" w:gutter="0"/>
          <w:cols w:space="720"/>
          <w:docGrid w:linePitch="360"/>
        </w:sectPr>
      </w:pPr>
    </w:p>
    <w:p w14:paraId="39CCD13D" w14:textId="77777777" w:rsidR="007B2600" w:rsidRDefault="007F1D94">
      <w:pPr>
        <w:pStyle w:val="1"/>
        <w:spacing w:before="120" w:after="120"/>
      </w:pPr>
      <w:bookmarkStart w:id="51" w:name="_Toc242130529"/>
      <w:r>
        <w:rPr>
          <w:rFonts w:hint="eastAsia"/>
        </w:rPr>
        <w:lastRenderedPageBreak/>
        <w:t>总</w:t>
      </w:r>
      <w:r>
        <w:rPr>
          <w:rFonts w:hint="eastAsia"/>
        </w:rPr>
        <w:t xml:space="preserve"> </w:t>
      </w:r>
      <w:r>
        <w:rPr>
          <w:rFonts w:hint="eastAsia"/>
        </w:rPr>
        <w:t>结</w:t>
      </w:r>
      <w:bookmarkEnd w:id="51"/>
    </w:p>
    <w:p w14:paraId="0183E8C2" w14:textId="77777777" w:rsidR="007B2600" w:rsidRDefault="007F1D94">
      <w:pPr>
        <w:pStyle w:val="2"/>
      </w:pPr>
      <w:bookmarkStart w:id="52" w:name="_Toc242130530"/>
      <w:r>
        <w:rPr>
          <w:rFonts w:hint="eastAsia"/>
        </w:rPr>
        <w:t>完成情况与主要收获</w:t>
      </w:r>
      <w:bookmarkEnd w:id="52"/>
    </w:p>
    <w:p w14:paraId="3C850B8E" w14:textId="77777777" w:rsidR="007B2600" w:rsidRDefault="007F1D94">
      <w:pPr>
        <w:ind w:firstLine="480"/>
      </w:pPr>
      <w:r>
        <w:rPr>
          <w:rFonts w:hint="eastAsia"/>
        </w:rPr>
        <w:t>项目完成了可配置</w:t>
      </w:r>
      <w:r>
        <w:rPr>
          <w:rFonts w:hint="eastAsia"/>
        </w:rPr>
        <w:t>DAG</w:t>
      </w:r>
      <w:r>
        <w:rPr>
          <w:rFonts w:hint="eastAsia"/>
        </w:rPr>
        <w:t>环境、统一策略接口、</w:t>
      </w:r>
      <w:r>
        <w:rPr>
          <w:rFonts w:hint="eastAsia"/>
        </w:rPr>
        <w:t>HEFT/MILP/Hybrid</w:t>
      </w:r>
      <w:r>
        <w:rPr>
          <w:rFonts w:hint="eastAsia"/>
        </w:rPr>
        <w:t>基线、</w:t>
      </w:r>
      <w:r>
        <w:rPr>
          <w:rFonts w:hint="eastAsia"/>
        </w:rPr>
        <w:t>MaskablePPO</w:t>
      </w:r>
      <w:r>
        <w:rPr>
          <w:rFonts w:hint="eastAsia"/>
        </w:rPr>
        <w:t>训练、</w:t>
      </w:r>
      <w:r>
        <w:rPr>
          <w:rFonts w:hint="eastAsia"/>
        </w:rPr>
        <w:t>Residual</w:t>
      </w:r>
      <w:r>
        <w:rPr>
          <w:rFonts w:hint="eastAsia"/>
        </w:rPr>
        <w:t>多样化推理与合法搜索、</w:t>
      </w:r>
      <w:r>
        <w:rPr>
          <w:rFonts w:hint="eastAsia"/>
        </w:rPr>
        <w:t>Adaptive</w:t>
      </w:r>
      <w:r>
        <w:rPr>
          <w:rFonts w:hint="eastAsia"/>
        </w:rPr>
        <w:t>选优、固定评测、配对统计、</w:t>
      </w:r>
      <w:r>
        <w:rPr>
          <w:rFonts w:hint="eastAsia"/>
        </w:rPr>
        <w:t>CLI</w:t>
      </w:r>
      <w:r>
        <w:rPr>
          <w:rFonts w:hint="eastAsia"/>
        </w:rPr>
        <w:t>和跨平台复现入口。最终方案在原始</w:t>
      </w:r>
      <w:r>
        <w:rPr>
          <w:rFonts w:hint="eastAsia"/>
        </w:rPr>
        <w:t>20</w:t>
      </w:r>
      <w:r>
        <w:rPr>
          <w:rFonts w:hint="eastAsia"/>
        </w:rPr>
        <w:t>场景上五次重复达到</w:t>
      </w:r>
      <w:r>
        <w:rPr>
          <w:rFonts w:hint="eastAsia"/>
        </w:rPr>
        <w:t>mean_ratio=0.916441</w:t>
      </w:r>
      <w:r>
        <w:rPr>
          <w:rFonts w:hint="eastAsia"/>
        </w:rPr>
        <w:t>±</w:t>
      </w:r>
      <w:r>
        <w:rPr>
          <w:rFonts w:hint="eastAsia"/>
        </w:rPr>
        <w:t>0.000984</w:t>
      </w:r>
      <w:r>
        <w:rPr>
          <w:rFonts w:hint="eastAsia"/>
        </w:rPr>
        <w:t>，每轮</w:t>
      </w:r>
      <w:r>
        <w:rPr>
          <w:rFonts w:hint="eastAsia"/>
        </w:rPr>
        <w:t>20/20</w:t>
      </w:r>
      <w:r>
        <w:rPr>
          <w:rFonts w:hint="eastAsia"/>
        </w:rPr>
        <w:t>反超</w:t>
      </w:r>
      <w:r>
        <w:rPr>
          <w:rFonts w:hint="eastAsia"/>
        </w:rPr>
        <w:t>HEFT</w:t>
      </w:r>
      <w:r>
        <w:rPr>
          <w:rFonts w:hint="eastAsia"/>
        </w:rPr>
        <w:t>。结论来自现存原始结果，报告同时保留纯采样对照、历史失败路线和分布外结果，具体协议与统计见实验测试章。</w:t>
      </w:r>
    </w:p>
    <w:p w14:paraId="57191F73" w14:textId="77777777" w:rsidR="007B2600" w:rsidRDefault="007F1D94">
      <w:pPr>
        <w:ind w:firstLine="480"/>
      </w:pPr>
      <w:r>
        <w:rPr>
          <w:rFonts w:hint="eastAsia"/>
        </w:rPr>
        <w:t>主要收获是明确了学习模型与约束求解器的职责：模型提供排序偏好和候选多样性，统一</w:t>
      </w:r>
      <w:r>
        <w:rPr>
          <w:rFonts w:hint="eastAsia"/>
        </w:rPr>
        <w:t>EFT</w:t>
      </w:r>
      <w:r>
        <w:rPr>
          <w:rFonts w:hint="eastAsia"/>
        </w:rPr>
        <w:t>规则建立可比时间线，搜索在合法邻域中改善，</w:t>
      </w:r>
      <w:r>
        <w:rPr>
          <w:rFonts w:hint="eastAsia"/>
        </w:rPr>
        <w:t>HEFT</w:t>
      </w:r>
      <w:r>
        <w:rPr>
          <w:rFonts w:hint="eastAsia"/>
        </w:rPr>
        <w:t>锚点与输出校验形成安全边界。观测归一化、动作空间设计和相对奖励的诊断说明，训练曲线并不能单独证明调度有效，必须用独立场景、强基线和原始计划逐项核查。</w:t>
      </w:r>
    </w:p>
    <w:p w14:paraId="79D87469" w14:textId="77777777" w:rsidR="007B2600" w:rsidRDefault="007F1D94">
      <w:pPr>
        <w:pStyle w:val="2"/>
      </w:pPr>
      <w:bookmarkStart w:id="53" w:name="_Toc242130531"/>
      <w:r>
        <w:rPr>
          <w:rFonts w:hint="eastAsia"/>
        </w:rPr>
        <w:t>适用边界与后续工作</w:t>
      </w:r>
      <w:bookmarkEnd w:id="53"/>
    </w:p>
    <w:p w14:paraId="7FF6E716" w14:textId="77777777" w:rsidR="007B2600" w:rsidRDefault="007F1D94">
      <w:pPr>
        <w:ind w:firstLine="480"/>
      </w:pPr>
      <w:r>
        <w:rPr>
          <w:rFonts w:hint="eastAsia"/>
        </w:rPr>
        <w:t>当前问题是任务依赖与代价预先已知的静态、非抢占</w:t>
      </w:r>
      <w:r>
        <w:rPr>
          <w:rFonts w:hint="eastAsia"/>
        </w:rPr>
        <w:t>DAG</w:t>
      </w:r>
      <w:r>
        <w:rPr>
          <w:rFonts w:hint="eastAsia"/>
        </w:rPr>
        <w:t>调度，不覆盖动态到达、资源故障、迁移、冷启动、多租户公平性和能耗。正式</w:t>
      </w:r>
      <w:r>
        <w:rPr>
          <w:rFonts w:hint="eastAsia"/>
        </w:rPr>
        <w:t>Residual</w:t>
      </w:r>
      <w:r>
        <w:rPr>
          <w:rFonts w:hint="eastAsia"/>
        </w:rPr>
        <w:t>模型输入容量为</w:t>
      </w:r>
      <w:r>
        <w:rPr>
          <w:rFonts w:hint="eastAsia"/>
        </w:rPr>
        <w:t>30</w:t>
      </w:r>
      <w:r>
        <w:rPr>
          <w:rFonts w:hint="eastAsia"/>
        </w:rPr>
        <w:t>任务；</w:t>
      </w:r>
      <w:r>
        <w:rPr>
          <w:rFonts w:hint="eastAsia"/>
        </w:rPr>
        <w:t>30</w:t>
      </w:r>
      <w:r>
        <w:rPr>
          <w:rFonts w:hint="eastAsia"/>
        </w:rPr>
        <w:t>～</w:t>
      </w:r>
      <w:r>
        <w:rPr>
          <w:rFonts w:hint="eastAsia"/>
        </w:rPr>
        <w:t>60</w:t>
      </w:r>
      <w:r>
        <w:rPr>
          <w:rFonts w:hint="eastAsia"/>
        </w:rPr>
        <w:t>任务扩展依靠容量检查、</w:t>
      </w:r>
      <w:r>
        <w:rPr>
          <w:rFonts w:hint="eastAsia"/>
        </w:rPr>
        <w:t>HEFT</w:t>
      </w:r>
      <w:r>
        <w:rPr>
          <w:rFonts w:hint="eastAsia"/>
        </w:rPr>
        <w:t>锚点和搜索，不能等价为网络自身的规模泛化。多次采样与</w:t>
      </w:r>
      <w:r>
        <w:rPr>
          <w:rFonts w:hint="eastAsia"/>
        </w:rPr>
        <w:t>LNS</w:t>
      </w:r>
      <w:r>
        <w:rPr>
          <w:rFonts w:hint="eastAsia"/>
        </w:rPr>
        <w:t>使用秒级计算换取质量，适合离线批调度，尚不适合硬实时毫秒级控制。</w:t>
      </w:r>
    </w:p>
    <w:p w14:paraId="3E0C3C71" w14:textId="77777777" w:rsidR="007B2600" w:rsidRDefault="007F1D94">
      <w:pPr>
        <w:ind w:firstLine="480"/>
      </w:pPr>
      <w:r>
        <w:rPr>
          <w:rFonts w:hint="eastAsia"/>
        </w:rPr>
        <w:t>后续优先开展多训练种子和封存结构测试集验证，训练对宽并行与异构变化更稳定的</w:t>
      </w:r>
      <w:r>
        <w:rPr>
          <w:rFonts w:hint="eastAsia"/>
        </w:rPr>
        <w:t>checkpoint</w:t>
      </w:r>
      <w:r>
        <w:rPr>
          <w:rFonts w:hint="eastAsia"/>
        </w:rPr>
        <w:t>；研究集合或图编码与增量</w:t>
      </w:r>
      <w:r>
        <w:rPr>
          <w:rFonts w:hint="eastAsia"/>
        </w:rPr>
        <w:t>makespan</w:t>
      </w:r>
      <w:r>
        <w:rPr>
          <w:rFonts w:hint="eastAsia"/>
        </w:rPr>
        <w:t>计算，降低重复重放成本；在国产操作系统虚拟机或物理机保存原生内核运行证据；再通过执行器、监控和资源遥测接入真实工作流。动态负载与故障扩展应建立新的实验协议，继续保留当前静态结果作为可复核基准。</w:t>
      </w:r>
    </w:p>
    <w:p w14:paraId="767781DB" w14:textId="77777777" w:rsidR="007B2600" w:rsidRDefault="007F1D94">
      <w:pPr>
        <w:pStyle w:val="2"/>
      </w:pPr>
      <w:bookmarkStart w:id="54" w:name="_Toc242130532"/>
      <w:r>
        <w:rPr>
          <w:rFonts w:hint="eastAsia"/>
        </w:rPr>
        <w:t>开源组件与知识来源</w:t>
      </w:r>
      <w:bookmarkEnd w:id="54"/>
    </w:p>
    <w:p w14:paraId="61BDA159" w14:textId="77777777" w:rsidR="007B2600" w:rsidRDefault="007F1D94">
      <w:pPr>
        <w:ind w:firstLine="480"/>
      </w:pPr>
      <w:r>
        <w:rPr>
          <w:rFonts w:hint="eastAsia"/>
        </w:rPr>
        <w:t>项目感谢</w:t>
      </w:r>
      <w:r>
        <w:rPr>
          <w:rFonts w:hint="eastAsia"/>
        </w:rPr>
        <w:t>HEFT</w:t>
      </w:r>
      <w:r>
        <w:rPr>
          <w:rFonts w:hint="eastAsia"/>
        </w:rPr>
        <w:t>、</w:t>
      </w:r>
      <w:r>
        <w:rPr>
          <w:rFonts w:hint="eastAsia"/>
        </w:rPr>
        <w:t>PPO</w:t>
      </w:r>
      <w:r>
        <w:rPr>
          <w:rFonts w:hint="eastAsia"/>
        </w:rPr>
        <w:t>和动作屏蔽等研究提供的方法基础，以及</w:t>
      </w:r>
      <w:r>
        <w:rPr>
          <w:rFonts w:hint="eastAsia"/>
        </w:rPr>
        <w:t>PyTorch</w:t>
      </w:r>
      <w:r>
        <w:rPr>
          <w:rFonts w:hint="eastAsia"/>
        </w:rPr>
        <w:t>、</w:t>
      </w:r>
      <w:r>
        <w:rPr>
          <w:rFonts w:hint="eastAsia"/>
        </w:rPr>
        <w:t>Gymnasium</w:t>
      </w:r>
      <w:r>
        <w:rPr>
          <w:rFonts w:hint="eastAsia"/>
        </w:rPr>
        <w:t>、</w:t>
      </w:r>
      <w:r>
        <w:rPr>
          <w:rFonts w:hint="eastAsia"/>
        </w:rPr>
        <w:t>Stable-Baselines3</w:t>
      </w:r>
      <w:r>
        <w:rPr>
          <w:rFonts w:hint="eastAsia"/>
        </w:rPr>
        <w:t>、</w:t>
      </w:r>
      <w:r>
        <w:rPr>
          <w:rFonts w:hint="eastAsia"/>
        </w:rPr>
        <w:t>SB3-Contrib</w:t>
      </w:r>
      <w:r>
        <w:rPr>
          <w:rFonts w:hint="eastAsia"/>
        </w:rPr>
        <w:t>、</w:t>
      </w:r>
      <w:r>
        <w:rPr>
          <w:rFonts w:hint="eastAsia"/>
        </w:rPr>
        <w:t>NetworkX</w:t>
      </w:r>
      <w:r>
        <w:rPr>
          <w:rFonts w:hint="eastAsia"/>
        </w:rPr>
        <w:t>、</w:t>
      </w:r>
      <w:r>
        <w:rPr>
          <w:rFonts w:hint="eastAsia"/>
        </w:rPr>
        <w:t>NumPy</w:t>
      </w:r>
      <w:r>
        <w:rPr>
          <w:rFonts w:hint="eastAsia"/>
        </w:rPr>
        <w:t>、</w:t>
      </w:r>
      <w:r>
        <w:rPr>
          <w:rFonts w:hint="eastAsia"/>
        </w:rPr>
        <w:t>SciPy</w:t>
      </w:r>
      <w:r>
        <w:rPr>
          <w:rFonts w:hint="eastAsia"/>
        </w:rPr>
        <w:t>、</w:t>
      </w:r>
      <w:r>
        <w:rPr>
          <w:rFonts w:hint="eastAsia"/>
        </w:rPr>
        <w:t>PuLP</w:t>
      </w:r>
      <w:r>
        <w:rPr>
          <w:rFonts w:hint="eastAsia"/>
        </w:rPr>
        <w:t>、</w:t>
      </w:r>
      <w:r>
        <w:rPr>
          <w:rFonts w:hint="eastAsia"/>
        </w:rPr>
        <w:t>Matplotlib</w:t>
      </w:r>
      <w:r>
        <w:rPr>
          <w:rFonts w:hint="eastAsia"/>
        </w:rPr>
        <w:t>等开源项目提供的能力。第三方依赖与自主实现的具体边界在代码原创说明中列出，方法来源采用著者—出版年引用；引用算法思想不等同于复制第三方源码，后续修改仍需遵守相应许可证和来源说明。</w:t>
      </w:r>
    </w:p>
    <w:p w14:paraId="42E3B7A9" w14:textId="77777777" w:rsidR="007B2600" w:rsidRDefault="007B2600">
      <w:pPr>
        <w:ind w:firstLine="480"/>
        <w:sectPr w:rsidR="007B2600">
          <w:pgSz w:w="12240" w:h="15840"/>
          <w:pgMar w:top="1701" w:right="1418" w:bottom="1134" w:left="1418" w:header="720" w:footer="720" w:gutter="0"/>
          <w:cols w:space="720"/>
          <w:docGrid w:linePitch="360"/>
        </w:sectPr>
      </w:pPr>
    </w:p>
    <w:p w14:paraId="3509B08D" w14:textId="77777777" w:rsidR="007B2600" w:rsidRDefault="007F1D94">
      <w:pPr>
        <w:pStyle w:val="11"/>
        <w:spacing w:before="120" w:after="120"/>
      </w:pPr>
      <w:bookmarkStart w:id="55" w:name="_Toc242130533"/>
      <w:r>
        <w:rPr>
          <w:rFonts w:hint="eastAsia"/>
        </w:rPr>
        <w:lastRenderedPageBreak/>
        <w:t>参</w:t>
      </w:r>
      <w:r>
        <w:rPr>
          <w:rFonts w:hint="eastAsia"/>
        </w:rPr>
        <w:t xml:space="preserve"> </w:t>
      </w:r>
      <w:r>
        <w:rPr>
          <w:rFonts w:hint="eastAsia"/>
        </w:rPr>
        <w:t>考</w:t>
      </w:r>
      <w:bookmarkEnd w:id="55"/>
    </w:p>
    <w:p w14:paraId="4FC6E91D" w14:textId="77777777" w:rsidR="007B2600" w:rsidRDefault="007F1D94">
      <w:pPr>
        <w:keepLines/>
        <w:spacing w:after="120"/>
        <w:ind w:firstLineChars="0" w:firstLine="480"/>
      </w:pPr>
      <w:r>
        <w:rPr>
          <w:rFonts w:hint="eastAsia"/>
        </w:rPr>
        <w:t>Topcuoglu H, Hariri S, Wu M Y</w:t>
      </w:r>
      <w:r>
        <w:rPr>
          <w:rFonts w:hint="eastAsia"/>
        </w:rPr>
        <w:t>（</w:t>
      </w:r>
      <w:r>
        <w:rPr>
          <w:rFonts w:hint="eastAsia"/>
        </w:rPr>
        <w:t>2002</w:t>
      </w:r>
      <w:r>
        <w:rPr>
          <w:rFonts w:hint="eastAsia"/>
        </w:rPr>
        <w:t>）</w:t>
      </w:r>
      <w:r>
        <w:rPr>
          <w:rFonts w:hint="eastAsia"/>
        </w:rPr>
        <w:t>. Performance-Effective and Low-Complexity Task Scheduling for Heterogeneous Computing[J]. IEEE Transactions on Parallel and Distributed Systems, 2002, 13(3): 260</w:t>
      </w:r>
      <w:r>
        <w:rPr>
          <w:rFonts w:hint="eastAsia"/>
        </w:rPr>
        <w:t>–</w:t>
      </w:r>
      <w:r>
        <w:rPr>
          <w:rFonts w:hint="eastAsia"/>
        </w:rPr>
        <w:t>274. DOI: 10.1109/71.993206. https://doi.org/10.1109/71.9</w:t>
      </w:r>
      <w:r>
        <w:t>93206.</w:t>
      </w:r>
    </w:p>
    <w:p w14:paraId="1CE9D9D9" w14:textId="77777777" w:rsidR="007B2600" w:rsidRDefault="007F1D94">
      <w:pPr>
        <w:keepLines/>
        <w:spacing w:after="120"/>
        <w:ind w:firstLineChars="0" w:firstLine="480"/>
      </w:pPr>
      <w:r>
        <w:rPr>
          <w:rFonts w:hint="eastAsia"/>
        </w:rPr>
        <w:t>Schulman J, Wolski F, Dhariwal P, Radford A, Klimov O</w:t>
      </w:r>
      <w:r>
        <w:rPr>
          <w:rFonts w:hint="eastAsia"/>
        </w:rPr>
        <w:t>（</w:t>
      </w:r>
      <w:r>
        <w:rPr>
          <w:rFonts w:hint="eastAsia"/>
        </w:rPr>
        <w:t>2017</w:t>
      </w:r>
      <w:r>
        <w:rPr>
          <w:rFonts w:hint="eastAsia"/>
        </w:rPr>
        <w:t>）</w:t>
      </w:r>
      <w:r>
        <w:rPr>
          <w:rFonts w:hint="eastAsia"/>
        </w:rPr>
        <w:t>. Proximal Policy Optimization Algorithms[EB/OL]. arXiv:1707.06347, 2017[2026-10-02]. https://arxiv.org/abs/1707.06347.</w:t>
      </w:r>
    </w:p>
    <w:p w14:paraId="52572B47" w14:textId="77777777" w:rsidR="007B2600" w:rsidRDefault="007F1D94">
      <w:pPr>
        <w:keepLines/>
        <w:spacing w:after="120"/>
        <w:ind w:firstLineChars="0" w:firstLine="480"/>
      </w:pPr>
      <w:r>
        <w:rPr>
          <w:rFonts w:hint="eastAsia"/>
        </w:rPr>
        <w:t>Huang S, Ontañ</w:t>
      </w:r>
      <w:r>
        <w:rPr>
          <w:rFonts w:hint="eastAsia"/>
        </w:rPr>
        <w:t>ó</w:t>
      </w:r>
      <w:r>
        <w:rPr>
          <w:rFonts w:hint="eastAsia"/>
        </w:rPr>
        <w:t>n S</w:t>
      </w:r>
      <w:r>
        <w:rPr>
          <w:rFonts w:hint="eastAsia"/>
        </w:rPr>
        <w:t>（</w:t>
      </w:r>
      <w:r>
        <w:rPr>
          <w:rFonts w:hint="eastAsia"/>
        </w:rPr>
        <w:t>2020</w:t>
      </w:r>
      <w:r>
        <w:rPr>
          <w:rFonts w:hint="eastAsia"/>
        </w:rPr>
        <w:t>）</w:t>
      </w:r>
      <w:r>
        <w:rPr>
          <w:rFonts w:hint="eastAsia"/>
        </w:rPr>
        <w:t>. A Closer Look at Invalid Action Masking in Policy Gradient Algorithms[EB/OL]. arXiv:2006.14171, 2020[2026-10-02]. https://arxiv.org/abs/2006.14171.</w:t>
      </w:r>
    </w:p>
    <w:p w14:paraId="75242DA3" w14:textId="77777777" w:rsidR="007B2600" w:rsidRDefault="007F1D94">
      <w:pPr>
        <w:keepLines/>
        <w:spacing w:after="120"/>
        <w:ind w:firstLineChars="0" w:firstLine="480"/>
      </w:pPr>
      <w:r>
        <w:rPr>
          <w:rFonts w:hint="eastAsia"/>
        </w:rPr>
        <w:t>Raffin A, Hill A, Gleave A, Kanervisto A, Ernestus M, Dormann N</w:t>
      </w:r>
      <w:r>
        <w:rPr>
          <w:rFonts w:hint="eastAsia"/>
        </w:rPr>
        <w:t>（</w:t>
      </w:r>
      <w:r>
        <w:rPr>
          <w:rFonts w:hint="eastAsia"/>
        </w:rPr>
        <w:t>2021</w:t>
      </w:r>
      <w:r>
        <w:rPr>
          <w:rFonts w:hint="eastAsia"/>
        </w:rPr>
        <w:t>）</w:t>
      </w:r>
      <w:r>
        <w:rPr>
          <w:rFonts w:hint="eastAsia"/>
        </w:rPr>
        <w:t>. Stable-Baselines3: Reliable Reinforcement Learning Implementations[J]. Journal of Machine Learning Research, 2021, 22(268): 1</w:t>
      </w:r>
      <w:r>
        <w:rPr>
          <w:rFonts w:hint="eastAsia"/>
        </w:rPr>
        <w:t>–</w:t>
      </w:r>
      <w:r>
        <w:rPr>
          <w:rFonts w:hint="eastAsia"/>
        </w:rPr>
        <w:t>8. https://www.jmlr.org/papers/v22/20-1364.html.</w:t>
      </w:r>
    </w:p>
    <w:p w14:paraId="07F7C72C" w14:textId="77777777" w:rsidR="007B2600" w:rsidRDefault="007F1D94">
      <w:pPr>
        <w:keepLines/>
        <w:spacing w:after="120"/>
        <w:ind w:firstLineChars="0" w:firstLine="480"/>
      </w:pPr>
      <w:r>
        <w:rPr>
          <w:rFonts w:hint="eastAsia"/>
        </w:rPr>
        <w:t>Ropke S, Pisinger D</w:t>
      </w:r>
      <w:r>
        <w:rPr>
          <w:rFonts w:hint="eastAsia"/>
        </w:rPr>
        <w:t>（</w:t>
      </w:r>
      <w:r>
        <w:rPr>
          <w:rFonts w:hint="eastAsia"/>
        </w:rPr>
        <w:t>2006</w:t>
      </w:r>
      <w:r>
        <w:rPr>
          <w:rFonts w:hint="eastAsia"/>
        </w:rPr>
        <w:t>）</w:t>
      </w:r>
      <w:r>
        <w:rPr>
          <w:rFonts w:hint="eastAsia"/>
        </w:rPr>
        <w:t>. An Adaptive Large Neighborhood Search Heuristic for the Pickup and Delivery Problem with Time Windows[J]. Transportation Science, 2006, 40(4): 455</w:t>
      </w:r>
      <w:r>
        <w:rPr>
          <w:rFonts w:hint="eastAsia"/>
        </w:rPr>
        <w:t>–</w:t>
      </w:r>
      <w:r>
        <w:rPr>
          <w:rFonts w:hint="eastAsia"/>
        </w:rPr>
        <w:t>472. DOI: 10.1287/trsc.1050.0135. https://pubsonline.informs.org/doi/10.1287/trsc</w:t>
      </w:r>
      <w:r>
        <w:t>.1050.0135.</w:t>
      </w:r>
    </w:p>
    <w:p w14:paraId="47A08753" w14:textId="77777777" w:rsidR="007B2600" w:rsidRDefault="007F1D94">
      <w:pPr>
        <w:keepLines/>
        <w:spacing w:after="120"/>
        <w:ind w:firstLineChars="0" w:firstLine="480"/>
      </w:pPr>
      <w:r>
        <w:rPr>
          <w:rFonts w:hint="eastAsia"/>
        </w:rPr>
        <w:t>NetworkX Developers</w:t>
      </w:r>
      <w:r>
        <w:rPr>
          <w:rFonts w:hint="eastAsia"/>
        </w:rPr>
        <w:t>（无日期）</w:t>
      </w:r>
      <w:r>
        <w:rPr>
          <w:rFonts w:hint="eastAsia"/>
        </w:rPr>
        <w:t>. NetworkX Documentation[EB/OL]. [2026-10-02]. https://networkx.org/documentation/stable/.</w:t>
      </w:r>
    </w:p>
    <w:p w14:paraId="747458A9" w14:textId="77777777" w:rsidR="007B2600" w:rsidRDefault="007F1D94">
      <w:pPr>
        <w:keepLines/>
        <w:spacing w:after="120"/>
        <w:ind w:firstLineChars="0" w:firstLine="480"/>
      </w:pPr>
      <w:r>
        <w:rPr>
          <w:rFonts w:hint="eastAsia"/>
        </w:rPr>
        <w:t>Farama Foundation</w:t>
      </w:r>
      <w:r>
        <w:rPr>
          <w:rFonts w:hint="eastAsia"/>
        </w:rPr>
        <w:t>（无日期）</w:t>
      </w:r>
      <w:r>
        <w:rPr>
          <w:rFonts w:hint="eastAsia"/>
        </w:rPr>
        <w:t>. Gymnasium Documentation[EB/OL]. [2026-10-02]. https://gymnasium.farama.org/.</w:t>
      </w:r>
    </w:p>
    <w:p w14:paraId="2E7A3F9C" w14:textId="77777777" w:rsidR="007B2600" w:rsidRDefault="007F1D94">
      <w:pPr>
        <w:keepLines/>
        <w:spacing w:after="120"/>
        <w:ind w:firstLineChars="0" w:firstLine="480"/>
      </w:pPr>
      <w:r>
        <w:rPr>
          <w:rFonts w:hint="eastAsia"/>
        </w:rPr>
        <w:t>NumPy Developers</w:t>
      </w:r>
      <w:r>
        <w:rPr>
          <w:rFonts w:hint="eastAsia"/>
        </w:rPr>
        <w:t>（无日期）</w:t>
      </w:r>
      <w:r>
        <w:rPr>
          <w:rFonts w:hint="eastAsia"/>
        </w:rPr>
        <w:t>. NumPy Documentation[EB/OL]. [2026-10-02]. https://numpy.org/doc/.</w:t>
      </w:r>
    </w:p>
    <w:p w14:paraId="22E71306" w14:textId="77777777" w:rsidR="007B2600" w:rsidRDefault="007F1D94">
      <w:pPr>
        <w:keepLines/>
        <w:spacing w:after="120"/>
        <w:ind w:firstLineChars="0" w:firstLine="480"/>
      </w:pPr>
      <w:r>
        <w:rPr>
          <w:rFonts w:hint="eastAsia"/>
        </w:rPr>
        <w:t>PyYAML Developers</w:t>
      </w:r>
      <w:r>
        <w:rPr>
          <w:rFonts w:hint="eastAsia"/>
        </w:rPr>
        <w:t>（无日期）</w:t>
      </w:r>
      <w:r>
        <w:rPr>
          <w:rFonts w:hint="eastAsia"/>
        </w:rPr>
        <w:t>. PyYAML Documentation[EB/OL]. [2026-10-02]. https://pyyaml.org/wiki/PyYAMLDocumentation.</w:t>
      </w:r>
    </w:p>
    <w:p w14:paraId="15D18E5F" w14:textId="77777777" w:rsidR="007B2600" w:rsidRDefault="007F1D94">
      <w:pPr>
        <w:keepLines/>
        <w:spacing w:after="120"/>
        <w:ind w:firstLineChars="0" w:firstLine="480"/>
      </w:pPr>
      <w:r>
        <w:rPr>
          <w:rFonts w:hint="eastAsia"/>
        </w:rPr>
        <w:t>PyTorch Contributors</w:t>
      </w:r>
      <w:r>
        <w:rPr>
          <w:rFonts w:hint="eastAsia"/>
        </w:rPr>
        <w:t>（无日期）</w:t>
      </w:r>
      <w:r>
        <w:rPr>
          <w:rFonts w:hint="eastAsia"/>
        </w:rPr>
        <w:t>. PyTorch Documentation[EB/OL]. [2026-10-02]. https://docs.pytorch.org/docs/stable/.</w:t>
      </w:r>
    </w:p>
    <w:p w14:paraId="234F870A" w14:textId="77777777" w:rsidR="007B2600" w:rsidRDefault="007F1D94">
      <w:pPr>
        <w:keepLines/>
        <w:spacing w:after="120"/>
        <w:ind w:firstLineChars="0" w:firstLine="480"/>
      </w:pPr>
      <w:r>
        <w:rPr>
          <w:rFonts w:hint="eastAsia"/>
        </w:rPr>
        <w:lastRenderedPageBreak/>
        <w:t>Stable-Baselines3 Contrib Developers</w:t>
      </w:r>
      <w:r>
        <w:rPr>
          <w:rFonts w:hint="eastAsia"/>
        </w:rPr>
        <w:t>（无日期）</w:t>
      </w:r>
      <w:r>
        <w:rPr>
          <w:rFonts w:hint="eastAsia"/>
        </w:rPr>
        <w:t>. Maskable PPO Documentation[EB/OL]. [2026-10-02]. https://sb3-contrib.readthedocs.io/en/master/modules/ppo_mask.html.</w:t>
      </w:r>
    </w:p>
    <w:p w14:paraId="3CFC4AC6" w14:textId="77777777" w:rsidR="007B2600" w:rsidRDefault="007F1D94">
      <w:pPr>
        <w:keepLines/>
        <w:spacing w:after="120"/>
        <w:ind w:firstLineChars="0" w:firstLine="480"/>
      </w:pPr>
      <w:r>
        <w:rPr>
          <w:rFonts w:hint="eastAsia"/>
        </w:rPr>
        <w:t>PuLP Developers</w:t>
      </w:r>
      <w:r>
        <w:rPr>
          <w:rFonts w:hint="eastAsia"/>
        </w:rPr>
        <w:t>（无日期）</w:t>
      </w:r>
      <w:r>
        <w:rPr>
          <w:rFonts w:hint="eastAsia"/>
        </w:rPr>
        <w:t>. Optimization with PuLP[EB/OL]. [2026-10-02]. https://coin-or.github.io/pulp/.</w:t>
      </w:r>
    </w:p>
    <w:p w14:paraId="35CD53FD" w14:textId="77777777" w:rsidR="007B2600" w:rsidRDefault="007F1D94">
      <w:pPr>
        <w:keepLines/>
        <w:spacing w:after="120"/>
        <w:ind w:firstLineChars="0" w:firstLine="480"/>
      </w:pPr>
      <w:r>
        <w:rPr>
          <w:rFonts w:hint="eastAsia"/>
        </w:rPr>
        <w:t>COIN-OR</w:t>
      </w:r>
      <w:r>
        <w:rPr>
          <w:rFonts w:hint="eastAsia"/>
        </w:rPr>
        <w:t>（无日期）</w:t>
      </w:r>
      <w:r>
        <w:rPr>
          <w:rFonts w:hint="eastAsia"/>
        </w:rPr>
        <w:t>. Cbc: COIN-OR Branch-and-Cut Solver[CP/OL]. [2026-10-02]. https://github.com/coin-or/Cbc.</w:t>
      </w:r>
    </w:p>
    <w:p w14:paraId="211BE462" w14:textId="77777777" w:rsidR="007B2600" w:rsidRDefault="007F1D94">
      <w:pPr>
        <w:keepLines/>
        <w:spacing w:after="120"/>
        <w:ind w:firstLineChars="0" w:firstLine="480"/>
      </w:pPr>
      <w:r>
        <w:rPr>
          <w:rFonts w:hint="eastAsia"/>
        </w:rPr>
        <w:t>SciPy Developers</w:t>
      </w:r>
      <w:r>
        <w:rPr>
          <w:rFonts w:hint="eastAsia"/>
        </w:rPr>
        <w:t>（无日期）</w:t>
      </w:r>
      <w:r>
        <w:rPr>
          <w:rFonts w:hint="eastAsia"/>
        </w:rPr>
        <w:t>. SciPy[EB/OL]. [2026-10-02]. https://scipy.org/.</w:t>
      </w:r>
    </w:p>
    <w:p w14:paraId="4615446A" w14:textId="77777777" w:rsidR="007B2600" w:rsidRDefault="007F1D94">
      <w:pPr>
        <w:keepLines/>
        <w:spacing w:after="120"/>
        <w:ind w:firstLineChars="0" w:firstLine="480"/>
      </w:pPr>
      <w:r>
        <w:rPr>
          <w:rFonts w:hint="eastAsia"/>
        </w:rPr>
        <w:t>Matplotlib Developers</w:t>
      </w:r>
      <w:r>
        <w:rPr>
          <w:rFonts w:hint="eastAsia"/>
        </w:rPr>
        <w:t>（无日期）</w:t>
      </w:r>
      <w:r>
        <w:rPr>
          <w:rFonts w:hint="eastAsia"/>
        </w:rPr>
        <w:t>. Matplotlib Documentation[EB/OL]. [2026-10-02]. https://matplotlib.org/stable/.</w:t>
      </w:r>
    </w:p>
    <w:p w14:paraId="38EE74EB" w14:textId="77777777" w:rsidR="007B2600" w:rsidRDefault="007F1D94">
      <w:pPr>
        <w:keepLines/>
        <w:spacing w:after="120"/>
        <w:ind w:firstLineChars="0" w:firstLine="480"/>
      </w:pPr>
      <w:r>
        <w:rPr>
          <w:rFonts w:hint="eastAsia"/>
        </w:rPr>
        <w:t>pytest Developers</w:t>
      </w:r>
      <w:r>
        <w:rPr>
          <w:rFonts w:hint="eastAsia"/>
        </w:rPr>
        <w:t>（无日期）</w:t>
      </w:r>
      <w:r>
        <w:rPr>
          <w:rFonts w:hint="eastAsia"/>
        </w:rPr>
        <w:t>. pytest Documentation[EB/OL]. [2026-10-02]. https://docs.pytest.org/en/stable/.</w:t>
      </w:r>
    </w:p>
    <w:p w14:paraId="2F08301E" w14:textId="77777777" w:rsidR="007B2600" w:rsidRDefault="007F1D94">
      <w:pPr>
        <w:keepLines/>
        <w:spacing w:after="120"/>
        <w:ind w:firstLineChars="0" w:firstLine="480"/>
      </w:pPr>
      <w:r>
        <w:rPr>
          <w:rFonts w:hint="eastAsia"/>
        </w:rPr>
        <w:t>TensorBoard Developers</w:t>
      </w:r>
      <w:r>
        <w:rPr>
          <w:rFonts w:hint="eastAsia"/>
        </w:rPr>
        <w:t>（无日期）</w:t>
      </w:r>
      <w:r>
        <w:rPr>
          <w:rFonts w:hint="eastAsia"/>
        </w:rPr>
        <w:t>. TensorBoard[CP/OL]. [2026-10-02]. https://github.com/tensorflow/tensorboard.</w:t>
      </w:r>
    </w:p>
    <w:p w14:paraId="682AB315" w14:textId="77777777" w:rsidR="007B2600" w:rsidRDefault="007F1D94">
      <w:pPr>
        <w:keepLines/>
        <w:spacing w:after="120"/>
        <w:ind w:firstLineChars="0" w:firstLine="480"/>
      </w:pPr>
      <w:r>
        <w:rPr>
          <w:rFonts w:hint="eastAsia"/>
        </w:rPr>
        <w:t>tqdm Developers</w:t>
      </w:r>
      <w:r>
        <w:rPr>
          <w:rFonts w:hint="eastAsia"/>
        </w:rPr>
        <w:t>（无日期）</w:t>
      </w:r>
      <w:r>
        <w:rPr>
          <w:rFonts w:hint="eastAsia"/>
        </w:rPr>
        <w:t>. tqdm Documentation[EB/OL]. [2026-10-02]. https://tqdm.github.io/.</w:t>
      </w:r>
    </w:p>
    <w:p w14:paraId="492511B5" w14:textId="77777777" w:rsidR="007B2600" w:rsidRDefault="007F1D94">
      <w:pPr>
        <w:keepLines/>
        <w:spacing w:after="120"/>
        <w:ind w:firstLineChars="0" w:firstLine="480"/>
      </w:pPr>
      <w:r>
        <w:rPr>
          <w:rFonts w:hint="eastAsia"/>
        </w:rPr>
        <w:t>Rich Developers</w:t>
      </w:r>
      <w:r>
        <w:rPr>
          <w:rFonts w:hint="eastAsia"/>
        </w:rPr>
        <w:t>（无日期）</w:t>
      </w:r>
      <w:r>
        <w:rPr>
          <w:rFonts w:hint="eastAsia"/>
        </w:rPr>
        <w:t>. Rich Documentation[EB/OL]. [2026-10-02]. https://rich.readthedocs.io/en/stable/.</w:t>
      </w:r>
    </w:p>
    <w:p w14:paraId="2E2527DE" w14:textId="77777777" w:rsidR="007B2600" w:rsidRDefault="007B2600">
      <w:pPr>
        <w:ind w:firstLineChars="0" w:firstLine="0"/>
      </w:pPr>
    </w:p>
    <w:sectPr w:rsidR="007B2600">
      <w:footerReference w:type="default" r:id="rId19"/>
      <w:pgSz w:w="12240" w:h="15840"/>
      <w:pgMar w:top="1701" w:right="1418" w:bottom="1134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5CD26" w14:textId="77777777" w:rsidR="007F1D94" w:rsidRDefault="007F1D94">
      <w:pPr>
        <w:spacing w:line="240" w:lineRule="auto"/>
        <w:ind w:firstLine="480"/>
      </w:pPr>
      <w:r>
        <w:separator/>
      </w:r>
    </w:p>
  </w:endnote>
  <w:endnote w:type="continuationSeparator" w:id="0">
    <w:p w14:paraId="0FC19D29" w14:textId="77777777" w:rsidR="007F1D94" w:rsidRDefault="007F1D94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A4997" w14:textId="77777777" w:rsidR="007B2600" w:rsidRDefault="007B2600">
    <w:pPr>
      <w:pStyle w:val="a3"/>
      <w:ind w:firstLine="48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47045687"/>
    </w:sdtPr>
    <w:sdtEndPr/>
    <w:sdtContent>
      <w:p w14:paraId="787D9764" w14:textId="77777777" w:rsidR="007B2600" w:rsidRDefault="007F1D94">
        <w:pPr>
          <w:pStyle w:val="a3"/>
          <w:ind w:firstLine="48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525D357" w14:textId="77777777" w:rsidR="007B2600" w:rsidRDefault="007B2600">
    <w:pPr>
      <w:pStyle w:val="a3"/>
      <w:ind w:firstLine="48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E3045" w14:textId="77777777" w:rsidR="007B2600" w:rsidRDefault="007B2600">
    <w:pPr>
      <w:pStyle w:val="a3"/>
      <w:ind w:firstLine="48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445314"/>
    </w:sdtPr>
    <w:sdtEndPr/>
    <w:sdtContent>
      <w:p w14:paraId="2127CEC9" w14:textId="77777777" w:rsidR="007B2600" w:rsidRDefault="007F1D94">
        <w:pPr>
          <w:pStyle w:val="a3"/>
          <w:ind w:firstLine="48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F34C007" w14:textId="77777777" w:rsidR="007B2600" w:rsidRDefault="007B2600">
    <w:pPr>
      <w:pStyle w:val="a3"/>
      <w:ind w:firstLine="48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7584317"/>
    </w:sdtPr>
    <w:sdtEndPr/>
    <w:sdtContent>
      <w:p w14:paraId="1AB17D42" w14:textId="77777777" w:rsidR="007B2600" w:rsidRDefault="007F1D94">
        <w:pPr>
          <w:pStyle w:val="a3"/>
          <w:ind w:firstLine="48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61F1DD3" w14:textId="77777777" w:rsidR="007B2600" w:rsidRDefault="007B2600">
    <w:pPr>
      <w:pStyle w:val="a3"/>
      <w:ind w:firstLine="48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02747747"/>
    </w:sdtPr>
    <w:sdtEndPr/>
    <w:sdtContent>
      <w:p w14:paraId="1DDFB118" w14:textId="77777777" w:rsidR="007B2600" w:rsidRDefault="007F1D94">
        <w:pPr>
          <w:pStyle w:val="a3"/>
          <w:ind w:firstLine="48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999AD5A" w14:textId="77777777" w:rsidR="007B2600" w:rsidRDefault="007B2600">
    <w:pPr>
      <w:pStyle w:val="a3"/>
      <w:ind w:firstLine="4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BC5B9" w14:textId="77777777" w:rsidR="007F1D94" w:rsidRDefault="007F1D94">
      <w:pPr>
        <w:spacing w:line="240" w:lineRule="auto"/>
        <w:ind w:firstLine="480"/>
      </w:pPr>
      <w:r>
        <w:separator/>
      </w:r>
    </w:p>
  </w:footnote>
  <w:footnote w:type="continuationSeparator" w:id="0">
    <w:p w14:paraId="7B1A2D94" w14:textId="77777777" w:rsidR="007F1D94" w:rsidRDefault="007F1D94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999BC" w14:textId="77777777" w:rsidR="007B2600" w:rsidRDefault="007B2600">
    <w:pPr>
      <w:pStyle w:val="a5"/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E9207" w14:textId="77777777" w:rsidR="007B2600" w:rsidRDefault="007B2600">
    <w:pPr>
      <w:pStyle w:val="a5"/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DE4A7" w14:textId="77777777" w:rsidR="007B2600" w:rsidRDefault="007B2600">
    <w:pPr>
      <w:pStyle w:val="a5"/>
      <w:ind w:firstLine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50FF8"/>
    <w:multiLevelType w:val="multilevel"/>
    <w:tmpl w:val="4ED50FF8"/>
    <w:lvl w:ilvl="0">
      <w:start w:val="1"/>
      <w:numFmt w:val="decimal"/>
      <w:pStyle w:val="1"/>
      <w:suff w:val="space"/>
      <w:lvlText w:val="第 %1 章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0" w:firstLine="0"/>
      </w:pPr>
      <w:rPr>
        <w:rFonts w:hint="eastAsia"/>
      </w:rPr>
    </w:lvl>
  </w:abstractNum>
  <w:num w:numId="1" w16cid:durableId="789593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DFlMjQ2NDczNzA0OWJlNDA3OTJmZGZiMDA3NzgwZjMifQ=="/>
  </w:docVars>
  <w:rsids>
    <w:rsidRoot w:val="002A259B"/>
    <w:rsid w:val="00020C5A"/>
    <w:rsid w:val="000354E3"/>
    <w:rsid w:val="00065DB3"/>
    <w:rsid w:val="00066767"/>
    <w:rsid w:val="00182657"/>
    <w:rsid w:val="001B5040"/>
    <w:rsid w:val="001C20BB"/>
    <w:rsid w:val="001C7B35"/>
    <w:rsid w:val="001F0D82"/>
    <w:rsid w:val="001F1FB9"/>
    <w:rsid w:val="002149BD"/>
    <w:rsid w:val="00224383"/>
    <w:rsid w:val="00235479"/>
    <w:rsid w:val="002A259B"/>
    <w:rsid w:val="002D79D1"/>
    <w:rsid w:val="002E0422"/>
    <w:rsid w:val="00332160"/>
    <w:rsid w:val="00332656"/>
    <w:rsid w:val="00361924"/>
    <w:rsid w:val="00415C23"/>
    <w:rsid w:val="00416C5C"/>
    <w:rsid w:val="00496A1F"/>
    <w:rsid w:val="004C7231"/>
    <w:rsid w:val="005033DA"/>
    <w:rsid w:val="00551F5F"/>
    <w:rsid w:val="00571365"/>
    <w:rsid w:val="005979E2"/>
    <w:rsid w:val="005B5317"/>
    <w:rsid w:val="0063133C"/>
    <w:rsid w:val="006546CC"/>
    <w:rsid w:val="0066018D"/>
    <w:rsid w:val="006A0355"/>
    <w:rsid w:val="006A05E1"/>
    <w:rsid w:val="006B34B5"/>
    <w:rsid w:val="006F4BF4"/>
    <w:rsid w:val="00711680"/>
    <w:rsid w:val="00714265"/>
    <w:rsid w:val="00736835"/>
    <w:rsid w:val="00776355"/>
    <w:rsid w:val="00797D15"/>
    <w:rsid w:val="007B2600"/>
    <w:rsid w:val="007E4FEE"/>
    <w:rsid w:val="007F17FA"/>
    <w:rsid w:val="007F1D94"/>
    <w:rsid w:val="00820059"/>
    <w:rsid w:val="00820974"/>
    <w:rsid w:val="00871FA6"/>
    <w:rsid w:val="00893268"/>
    <w:rsid w:val="009624F3"/>
    <w:rsid w:val="0098584A"/>
    <w:rsid w:val="009B000E"/>
    <w:rsid w:val="009C1EE6"/>
    <w:rsid w:val="009C4124"/>
    <w:rsid w:val="00A10149"/>
    <w:rsid w:val="00A17ED2"/>
    <w:rsid w:val="00A946B6"/>
    <w:rsid w:val="00AB1BD7"/>
    <w:rsid w:val="00B06209"/>
    <w:rsid w:val="00B5098E"/>
    <w:rsid w:val="00B8359F"/>
    <w:rsid w:val="00B90907"/>
    <w:rsid w:val="00BB2D03"/>
    <w:rsid w:val="00BB46FD"/>
    <w:rsid w:val="00BE360B"/>
    <w:rsid w:val="00C16193"/>
    <w:rsid w:val="00C96F1D"/>
    <w:rsid w:val="00CA5DD0"/>
    <w:rsid w:val="00CD1087"/>
    <w:rsid w:val="00CF4184"/>
    <w:rsid w:val="00D6537B"/>
    <w:rsid w:val="00D7044B"/>
    <w:rsid w:val="00D80E5D"/>
    <w:rsid w:val="00DA27B6"/>
    <w:rsid w:val="00DD3BF5"/>
    <w:rsid w:val="00DF1843"/>
    <w:rsid w:val="00DF76AC"/>
    <w:rsid w:val="00E02491"/>
    <w:rsid w:val="00E330C0"/>
    <w:rsid w:val="00E742E7"/>
    <w:rsid w:val="00E90B25"/>
    <w:rsid w:val="00E90B37"/>
    <w:rsid w:val="00ED16E1"/>
    <w:rsid w:val="00EF5577"/>
    <w:rsid w:val="00EF6991"/>
    <w:rsid w:val="00F22048"/>
    <w:rsid w:val="00F510D2"/>
    <w:rsid w:val="00F518BB"/>
    <w:rsid w:val="00F5221B"/>
    <w:rsid w:val="00F571C5"/>
    <w:rsid w:val="00F911CB"/>
    <w:rsid w:val="00FB196C"/>
    <w:rsid w:val="00FE6247"/>
    <w:rsid w:val="107622D9"/>
    <w:rsid w:val="20005E27"/>
    <w:rsid w:val="20146634"/>
    <w:rsid w:val="2F6076F8"/>
    <w:rsid w:val="44D641C5"/>
    <w:rsid w:val="4B7E5700"/>
    <w:rsid w:val="526D7F8A"/>
    <w:rsid w:val="5698065B"/>
    <w:rsid w:val="599566CC"/>
    <w:rsid w:val="656E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B21D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400" w:lineRule="exact"/>
      <w:ind w:firstLineChars="200" w:firstLine="200"/>
    </w:pPr>
    <w:rPr>
      <w:rFonts w:ascii="Times New Roman" w:eastAsia="宋体" w:hAnsi="Times New Roman"/>
      <w:sz w:val="24"/>
      <w:szCs w:val="22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1"/>
      </w:numPr>
      <w:spacing w:beforeLines="50" w:before="50" w:afterLines="50" w:after="50" w:line="400" w:lineRule="exact"/>
      <w:jc w:val="center"/>
      <w:outlineLvl w:val="0"/>
    </w:pPr>
    <w:rPr>
      <w:rFonts w:ascii="Times New Roman" w:eastAsia="黑体" w:hAnsi="Times New Roman" w:cstheme="majorBidi"/>
      <w:color w:val="000000" w:themeColor="text1"/>
      <w:sz w:val="32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pPr>
      <w:numPr>
        <w:ilvl w:val="1"/>
      </w:numPr>
      <w:spacing w:before="120" w:after="120"/>
      <w:jc w:val="left"/>
      <w:outlineLvl w:val="1"/>
    </w:pPr>
    <w:rPr>
      <w:sz w:val="28"/>
      <w:szCs w:val="26"/>
    </w:rPr>
  </w:style>
  <w:style w:type="paragraph" w:styleId="3">
    <w:name w:val="heading 3"/>
    <w:basedOn w:val="2"/>
    <w:next w:val="a"/>
    <w:link w:val="30"/>
    <w:uiPriority w:val="9"/>
    <w:unhideWhenUsed/>
    <w:qFormat/>
    <w:pPr>
      <w:numPr>
        <w:ilvl w:val="2"/>
      </w:numPr>
      <w:outlineLvl w:val="2"/>
    </w:pPr>
    <w:rPr>
      <w:rFonts w:eastAsia="宋体"/>
      <w:b/>
      <w:color w:val="auto"/>
      <w:sz w:val="24"/>
      <w:szCs w:val="24"/>
    </w:rPr>
  </w:style>
  <w:style w:type="paragraph" w:styleId="4">
    <w:name w:val="heading 4"/>
    <w:basedOn w:val="3"/>
    <w:next w:val="a"/>
    <w:link w:val="40"/>
    <w:uiPriority w:val="9"/>
    <w:unhideWhenUsed/>
    <w:qFormat/>
    <w:pPr>
      <w:numPr>
        <w:ilvl w:val="3"/>
      </w:numPr>
      <w:outlineLvl w:val="3"/>
    </w:pPr>
    <w:rPr>
      <w:b w:val="0"/>
      <w:iCs/>
    </w:rPr>
  </w:style>
  <w:style w:type="paragraph" w:styleId="5">
    <w:name w:val="heading 5"/>
    <w:basedOn w:val="4"/>
    <w:next w:val="a"/>
    <w:link w:val="50"/>
    <w:uiPriority w:val="9"/>
    <w:unhideWhenUsed/>
    <w:qFormat/>
    <w:pPr>
      <w:numPr>
        <w:ilvl w:val="4"/>
      </w:numPr>
      <w:outlineLvl w:val="4"/>
    </w:pPr>
  </w:style>
  <w:style w:type="paragraph" w:styleId="6">
    <w:name w:val="heading 6"/>
    <w:basedOn w:val="5"/>
    <w:next w:val="a"/>
    <w:link w:val="60"/>
    <w:uiPriority w:val="9"/>
    <w:unhideWhenUsed/>
    <w:qFormat/>
    <w:pPr>
      <w:numPr>
        <w:ilvl w:val="5"/>
      </w:numPr>
      <w:spacing w:before="40"/>
      <w:outlineLvl w:val="5"/>
    </w:pPr>
  </w:style>
  <w:style w:type="paragraph" w:styleId="7">
    <w:name w:val="heading 7"/>
    <w:basedOn w:val="6"/>
    <w:next w:val="a"/>
    <w:link w:val="70"/>
    <w:uiPriority w:val="9"/>
    <w:unhideWhenUsed/>
    <w:qFormat/>
    <w:pPr>
      <w:numPr>
        <w:ilvl w:val="6"/>
      </w:numPr>
      <w:outlineLvl w:val="6"/>
    </w:pPr>
    <w:rPr>
      <w:iCs w:val="0"/>
    </w:rPr>
  </w:style>
  <w:style w:type="paragraph" w:styleId="8">
    <w:name w:val="heading 8"/>
    <w:basedOn w:val="7"/>
    <w:next w:val="a"/>
    <w:link w:val="80"/>
    <w:uiPriority w:val="9"/>
    <w:unhideWhenUsed/>
    <w:qFormat/>
    <w:pPr>
      <w:numPr>
        <w:ilvl w:val="7"/>
      </w:numPr>
      <w:spacing w:before="120"/>
      <w:outlineLvl w:val="7"/>
    </w:pPr>
    <w:rPr>
      <w:color w:val="262626" w:themeColor="text1" w:themeTint="D9"/>
      <w:szCs w:val="21"/>
    </w:rPr>
  </w:style>
  <w:style w:type="paragraph" w:styleId="9">
    <w:name w:val="heading 9"/>
    <w:basedOn w:val="8"/>
    <w:next w:val="a"/>
    <w:link w:val="90"/>
    <w:uiPriority w:val="9"/>
    <w:unhideWhenUsed/>
    <w:qFormat/>
    <w:pPr>
      <w:numPr>
        <w:ilvl w:val="8"/>
      </w:numPr>
      <w:outlineLvl w:val="8"/>
    </w:pPr>
    <w:rPr>
      <w:iCs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autoRedefine/>
    <w:uiPriority w:val="39"/>
    <w:unhideWhenUsed/>
    <w:qFormat/>
    <w:pPr>
      <w:ind w:leftChars="400" w:left="840"/>
    </w:pPr>
  </w:style>
  <w:style w:type="paragraph" w:styleId="a3">
    <w:name w:val="footer"/>
    <w:basedOn w:val="a"/>
    <w:link w:val="a4"/>
    <w:uiPriority w:val="99"/>
    <w:unhideWhenUsed/>
    <w:qFormat/>
    <w:pPr>
      <w:tabs>
        <w:tab w:val="center" w:pos="4320"/>
        <w:tab w:val="right" w:pos="8640"/>
      </w:tabs>
      <w:spacing w:line="240" w:lineRule="auto"/>
    </w:p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320"/>
        <w:tab w:val="right" w:pos="8640"/>
      </w:tabs>
      <w:spacing w:line="240" w:lineRule="auto"/>
    </w:pPr>
  </w:style>
  <w:style w:type="paragraph" w:styleId="TOC1">
    <w:name w:val="toc 1"/>
    <w:basedOn w:val="a"/>
    <w:next w:val="a"/>
    <w:autoRedefine/>
    <w:uiPriority w:val="39"/>
    <w:unhideWhenUsed/>
    <w:qFormat/>
  </w:style>
  <w:style w:type="paragraph" w:styleId="TOC2">
    <w:name w:val="toc 2"/>
    <w:basedOn w:val="a"/>
    <w:next w:val="a"/>
    <w:autoRedefine/>
    <w:uiPriority w:val="39"/>
    <w:unhideWhenUsed/>
    <w:qFormat/>
    <w:pPr>
      <w:ind w:leftChars="200" w:left="420"/>
    </w:pPr>
  </w:style>
  <w:style w:type="paragraph" w:styleId="a7">
    <w:name w:val="Title"/>
    <w:basedOn w:val="a"/>
    <w:next w:val="a"/>
    <w:link w:val="a8"/>
    <w:uiPriority w:val="10"/>
    <w:qFormat/>
    <w:pPr>
      <w:spacing w:line="240" w:lineRule="auto"/>
      <w:ind w:firstLineChars="0" w:firstLine="0"/>
      <w:contextualSpacing/>
    </w:pPr>
    <w:rPr>
      <w:rFonts w:eastAsia="黑体" w:cstheme="majorBidi"/>
      <w:spacing w:val="-10"/>
      <w:kern w:val="28"/>
      <w:sz w:val="32"/>
      <w:szCs w:val="56"/>
    </w:rPr>
  </w:style>
  <w:style w:type="character" w:styleId="a9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黑体" w:hAnsi="Times New Roman" w:cstheme="majorBidi"/>
      <w:color w:val="000000" w:themeColor="text1"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eastAsia="黑体" w:hAnsi="Times New Roman" w:cstheme="majorBidi"/>
      <w:color w:val="000000" w:themeColor="text1"/>
      <w:sz w:val="28"/>
      <w:szCs w:val="26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宋体" w:hAnsi="Times New Roman" w:cstheme="majorBidi"/>
      <w:b/>
      <w:sz w:val="24"/>
      <w:szCs w:val="24"/>
    </w:rPr>
  </w:style>
  <w:style w:type="character" w:customStyle="1" w:styleId="40">
    <w:name w:val="标题 4 字符"/>
    <w:basedOn w:val="a0"/>
    <w:link w:val="4"/>
    <w:uiPriority w:val="9"/>
    <w:qFormat/>
    <w:rPr>
      <w:rFonts w:ascii="Times New Roman" w:eastAsia="宋体" w:hAnsi="Times New Roman" w:cstheme="majorBidi"/>
      <w:iCs/>
      <w:sz w:val="24"/>
      <w:szCs w:val="24"/>
    </w:rPr>
  </w:style>
  <w:style w:type="character" w:customStyle="1" w:styleId="50">
    <w:name w:val="标题 5 字符"/>
    <w:basedOn w:val="a0"/>
    <w:link w:val="5"/>
    <w:uiPriority w:val="9"/>
    <w:qFormat/>
    <w:rPr>
      <w:rFonts w:ascii="Times New Roman" w:eastAsia="宋体" w:hAnsi="Times New Roman" w:cstheme="majorBidi"/>
      <w:iCs/>
      <w:sz w:val="24"/>
      <w:szCs w:val="24"/>
    </w:rPr>
  </w:style>
  <w:style w:type="character" w:customStyle="1" w:styleId="60">
    <w:name w:val="标题 6 字符"/>
    <w:basedOn w:val="a0"/>
    <w:link w:val="6"/>
    <w:uiPriority w:val="9"/>
    <w:qFormat/>
    <w:rPr>
      <w:rFonts w:ascii="Times New Roman" w:eastAsia="宋体" w:hAnsi="Times New Roman" w:cstheme="majorBidi"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qFormat/>
    <w:rPr>
      <w:rFonts w:ascii="Times New Roman" w:eastAsia="宋体" w:hAnsi="Times New Roman" w:cstheme="majorBidi"/>
      <w:sz w:val="24"/>
      <w:szCs w:val="24"/>
    </w:rPr>
  </w:style>
  <w:style w:type="character" w:customStyle="1" w:styleId="80">
    <w:name w:val="标题 8 字符"/>
    <w:basedOn w:val="a0"/>
    <w:link w:val="8"/>
    <w:uiPriority w:val="9"/>
    <w:qFormat/>
    <w:rPr>
      <w:rFonts w:ascii="Times New Roman" w:eastAsia="宋体" w:hAnsi="Times New Roman" w:cstheme="majorBidi"/>
      <w:color w:val="262626" w:themeColor="text1" w:themeTint="D9"/>
      <w:sz w:val="24"/>
      <w:szCs w:val="21"/>
    </w:rPr>
  </w:style>
  <w:style w:type="character" w:customStyle="1" w:styleId="90">
    <w:name w:val="标题 9 字符"/>
    <w:basedOn w:val="a0"/>
    <w:link w:val="9"/>
    <w:uiPriority w:val="9"/>
    <w:qFormat/>
    <w:rPr>
      <w:rFonts w:ascii="Times New Roman" w:eastAsia="宋体" w:hAnsi="Times New Roman" w:cstheme="majorBidi"/>
      <w:iCs/>
      <w:color w:val="262626" w:themeColor="text1" w:themeTint="D9"/>
      <w:sz w:val="24"/>
      <w:szCs w:val="21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a8">
    <w:name w:val="标题 字符"/>
    <w:basedOn w:val="a0"/>
    <w:link w:val="a7"/>
    <w:uiPriority w:val="10"/>
    <w:qFormat/>
    <w:rPr>
      <w:rFonts w:ascii="Times New Roman" w:eastAsia="黑体" w:hAnsi="Times New Roman" w:cstheme="majorBidi"/>
      <w:spacing w:val="-10"/>
      <w:kern w:val="28"/>
      <w:sz w:val="32"/>
      <w:szCs w:val="56"/>
    </w:rPr>
  </w:style>
  <w:style w:type="paragraph" w:customStyle="1" w:styleId="ab">
    <w:name w:val="封面编号"/>
    <w:basedOn w:val="a"/>
    <w:link w:val="ac"/>
    <w:qFormat/>
    <w:pPr>
      <w:spacing w:line="240" w:lineRule="auto"/>
      <w:ind w:rightChars="200" w:right="200" w:firstLineChars="0" w:firstLine="0"/>
      <w:jc w:val="right"/>
    </w:pPr>
    <w:rPr>
      <w:rFonts w:eastAsia="楷体"/>
      <w:b/>
      <w:bCs/>
      <w:sz w:val="28"/>
    </w:rPr>
  </w:style>
  <w:style w:type="paragraph" w:customStyle="1" w:styleId="ad">
    <w:name w:val="封面标题"/>
    <w:basedOn w:val="a"/>
    <w:link w:val="ae"/>
    <w:qFormat/>
    <w:pPr>
      <w:spacing w:beforeLines="800" w:before="1920" w:afterLines="1600" w:after="3840" w:line="240" w:lineRule="auto"/>
      <w:ind w:firstLineChars="0" w:firstLine="0"/>
      <w:jc w:val="center"/>
    </w:pPr>
    <w:rPr>
      <w:rFonts w:eastAsia="黑体"/>
      <w:sz w:val="44"/>
      <w:szCs w:val="44"/>
    </w:rPr>
  </w:style>
  <w:style w:type="character" w:customStyle="1" w:styleId="ac">
    <w:name w:val="封面编号 字符"/>
    <w:basedOn w:val="a0"/>
    <w:link w:val="ab"/>
    <w:qFormat/>
    <w:rPr>
      <w:rFonts w:ascii="Times New Roman" w:eastAsia="楷体" w:hAnsi="Times New Roman"/>
      <w:b/>
      <w:bCs/>
      <w:sz w:val="28"/>
    </w:rPr>
  </w:style>
  <w:style w:type="paragraph" w:customStyle="1" w:styleId="af">
    <w:name w:val="封面类型标题"/>
    <w:basedOn w:val="ad"/>
    <w:link w:val="af0"/>
    <w:qFormat/>
    <w:pPr>
      <w:spacing w:beforeLines="400" w:before="960" w:afterLines="400" w:after="960"/>
    </w:pPr>
    <w:rPr>
      <w:rFonts w:eastAsia="楷体"/>
      <w:b/>
      <w:sz w:val="48"/>
      <w:szCs w:val="48"/>
    </w:rPr>
  </w:style>
  <w:style w:type="character" w:customStyle="1" w:styleId="ae">
    <w:name w:val="封面标题 字符"/>
    <w:basedOn w:val="a0"/>
    <w:link w:val="ad"/>
    <w:qFormat/>
    <w:rPr>
      <w:rFonts w:ascii="Times New Roman" w:eastAsia="黑体" w:hAnsi="Times New Roman"/>
      <w:sz w:val="44"/>
      <w:szCs w:val="44"/>
    </w:rPr>
  </w:style>
  <w:style w:type="paragraph" w:customStyle="1" w:styleId="af1">
    <w:name w:val="封面信息"/>
    <w:basedOn w:val="ad"/>
    <w:link w:val="af2"/>
    <w:qFormat/>
    <w:pPr>
      <w:spacing w:beforeLines="0" w:before="0" w:afterLines="0" w:after="0"/>
      <w:jc w:val="right"/>
    </w:pPr>
    <w:rPr>
      <w:rFonts w:eastAsia="宋体"/>
      <w:b/>
      <w:sz w:val="32"/>
    </w:rPr>
  </w:style>
  <w:style w:type="character" w:customStyle="1" w:styleId="af0">
    <w:name w:val="封面类型标题 字符"/>
    <w:basedOn w:val="ae"/>
    <w:link w:val="af"/>
    <w:qFormat/>
    <w:rPr>
      <w:rFonts w:ascii="Times New Roman" w:eastAsia="楷体" w:hAnsi="Times New Roman"/>
      <w:b/>
      <w:sz w:val="48"/>
      <w:szCs w:val="48"/>
    </w:rPr>
  </w:style>
  <w:style w:type="character" w:customStyle="1" w:styleId="af2">
    <w:name w:val="封面信息 字符"/>
    <w:basedOn w:val="ae"/>
    <w:link w:val="af1"/>
    <w:qFormat/>
    <w:rPr>
      <w:rFonts w:ascii="Times New Roman" w:eastAsia="宋体" w:hAnsi="Times New Roman"/>
      <w:b/>
      <w:sz w:val="32"/>
      <w:szCs w:val="44"/>
    </w:rPr>
  </w:style>
  <w:style w:type="character" w:customStyle="1" w:styleId="a6">
    <w:name w:val="页眉 字符"/>
    <w:basedOn w:val="a0"/>
    <w:link w:val="a5"/>
    <w:uiPriority w:val="99"/>
    <w:qFormat/>
    <w:rPr>
      <w:rFonts w:ascii="Times New Roman" w:eastAsia="宋体" w:hAnsi="Times New Roman"/>
      <w:sz w:val="24"/>
    </w:rPr>
  </w:style>
  <w:style w:type="character" w:customStyle="1" w:styleId="a4">
    <w:name w:val="页脚 字符"/>
    <w:basedOn w:val="a0"/>
    <w:link w:val="a3"/>
    <w:uiPriority w:val="99"/>
    <w:qFormat/>
    <w:rPr>
      <w:rFonts w:ascii="Times New Roman" w:eastAsia="宋体" w:hAnsi="Times New Roman"/>
      <w:sz w:val="24"/>
    </w:rPr>
  </w:style>
  <w:style w:type="paragraph" w:customStyle="1" w:styleId="11">
    <w:name w:val="标题 1 无章节"/>
    <w:basedOn w:val="1"/>
    <w:next w:val="a"/>
    <w:link w:val="12"/>
    <w:qFormat/>
    <w:pPr>
      <w:numPr>
        <w:numId w:val="0"/>
      </w:numPr>
    </w:pPr>
  </w:style>
  <w:style w:type="character" w:customStyle="1" w:styleId="12">
    <w:name w:val="标题 1 无章节 字符"/>
    <w:basedOn w:val="10"/>
    <w:link w:val="11"/>
    <w:qFormat/>
    <w:rPr>
      <w:rFonts w:ascii="Times New Roman" w:eastAsia="黑体" w:hAnsi="Times New Roman" w:cstheme="majorBidi"/>
      <w:color w:val="000000" w:themeColor="text1"/>
      <w:sz w:val="32"/>
      <w:szCs w:val="32"/>
    </w:rPr>
  </w:style>
  <w:style w:type="character" w:customStyle="1" w:styleId="13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pen\OneDrive\Documents\&#33258;&#23450;&#20041;%20Office%20&#27169;&#26495;\&#20013;&#25991;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944EA5-B085-4074-9B06-3A39E53FA5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中文模板</Template>
  <TotalTime>125</TotalTime>
  <Pages>32</Pages>
  <Words>12354</Words>
  <Characters>20632</Characters>
  <Application>Microsoft Office Word</Application>
  <DocSecurity>0</DocSecurity>
  <Lines>825</Lines>
  <Paragraphs>687</Paragraphs>
  <ScaleCrop>false</ScaleCrop>
  <Manager/>
  <Company/>
  <LinksUpToDate>false</LinksUpToDate>
  <CharactersWithSpaces>32299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5</cp:revision>
  <dcterms:created xsi:type="dcterms:W3CDTF">2021-05-08T07:18:00Z</dcterms:created>
  <dcterms:modified xsi:type="dcterms:W3CDTF">2026-10-05T14:07:00Z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6221A7A8A750474F993AB3C652757E6D_13</vt:lpwstr>
  </property>
  <property fmtid="{D5CDD505-2E9C-101B-9397-08002B2CF9AE}" pid="4" name="KSOTemplateDocerSaveRecord">
    <vt:lpwstr>eyJoZGlkIjoiZDhlNmFkNWVlMTNhNDNkNzE5M2JmZGFiMGVmYTRkMGEiLCJ1c2VySWQiOiIxMDc3NjkyMzI2In0=</vt:lpwstr>
  </property>
</Properties>
</file>