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01EC" w14:textId="53CB746C" w:rsidR="002A1F20" w:rsidRDefault="00D32AC1" w:rsidP="00D32AC1">
      <w:pPr>
        <w:jc w:val="center"/>
        <w:rPr>
          <w:rFonts w:ascii="微软雅黑" w:eastAsia="微软雅黑" w:hAnsi="微软雅黑"/>
          <w:sz w:val="32"/>
        </w:rPr>
      </w:pPr>
      <w:r w:rsidRPr="00D32AC1">
        <w:rPr>
          <w:rFonts w:ascii="微软雅黑" w:eastAsia="微软雅黑" w:hAnsi="微软雅黑" w:hint="eastAsia"/>
          <w:sz w:val="32"/>
        </w:rPr>
        <w:t>Java基础</w:t>
      </w:r>
    </w:p>
    <w:p w14:paraId="1FC7B71E" w14:textId="77777777" w:rsidR="00D32AC1" w:rsidRDefault="00D32AC1" w:rsidP="00D32AC1">
      <w:pPr>
        <w:rPr>
          <w:rFonts w:ascii="微软雅黑" w:eastAsia="微软雅黑" w:hAnsi="微软雅黑"/>
          <w:sz w:val="24"/>
        </w:rPr>
      </w:pPr>
      <w:r w:rsidRPr="00A54E62">
        <w:rPr>
          <w:rFonts w:ascii="微软雅黑" w:eastAsia="微软雅黑" w:hAnsi="微软雅黑" w:hint="eastAsia"/>
          <w:sz w:val="24"/>
        </w:rPr>
        <w:t>1</w:t>
      </w:r>
      <w:r w:rsidRPr="00A54E62">
        <w:rPr>
          <w:rFonts w:ascii="微软雅黑" w:eastAsia="微软雅黑" w:hAnsi="微软雅黑"/>
          <w:sz w:val="24"/>
        </w:rPr>
        <w:t>. transient</w:t>
      </w:r>
      <w:r>
        <w:rPr>
          <w:rFonts w:ascii="微软雅黑" w:eastAsia="微软雅黑" w:hAnsi="微软雅黑" w:hint="eastAsia"/>
          <w:sz w:val="24"/>
        </w:rPr>
        <w:t>关键词：</w:t>
      </w:r>
    </w:p>
    <w:p w14:paraId="4BC8BC5C" w14:textId="77777777" w:rsidR="00D32AC1" w:rsidRPr="00167319" w:rsidRDefault="00D32AC1" w:rsidP="00D32AC1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描述类的成员变量，该成员变量不会由于</w:t>
      </w:r>
      <w:proofErr w:type="gramStart"/>
      <w:r w:rsidRPr="00167319">
        <w:rPr>
          <w:rFonts w:ascii="微软雅黑" w:eastAsia="微软雅黑" w:hAnsi="微软雅黑" w:hint="eastAsia"/>
          <w:sz w:val="18"/>
        </w:rPr>
        <w:t>类实现</w:t>
      </w:r>
      <w:proofErr w:type="gramEnd"/>
      <w:r w:rsidRPr="00167319">
        <w:rPr>
          <w:rFonts w:ascii="微软雅黑" w:eastAsia="微软雅黑" w:hAnsi="微软雅黑" w:hint="eastAsia"/>
          <w:sz w:val="18"/>
        </w:rPr>
        <w:t>了</w:t>
      </w:r>
      <w:r w:rsidRPr="00167319">
        <w:rPr>
          <w:rFonts w:ascii="微软雅黑" w:eastAsia="微软雅黑" w:hAnsi="微软雅黑"/>
          <w:sz w:val="18"/>
        </w:rPr>
        <w:t>Serializable</w:t>
      </w:r>
      <w:r w:rsidRPr="00167319">
        <w:rPr>
          <w:rFonts w:ascii="微软雅黑" w:eastAsia="微软雅黑" w:hAnsi="微软雅黑" w:hint="eastAsia"/>
          <w:sz w:val="18"/>
        </w:rPr>
        <w:t>而被自动序列化，比如U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中的password，可以加上transient修饰，U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在序列化后，不会带有password的数据</w:t>
      </w:r>
      <w:r>
        <w:rPr>
          <w:rFonts w:ascii="微软雅黑" w:eastAsia="微软雅黑" w:hAnsi="微软雅黑" w:hint="eastAsia"/>
          <w:sz w:val="18"/>
        </w:rPr>
        <w:t>才</w:t>
      </w:r>
      <w:r w:rsidRPr="00167319">
        <w:rPr>
          <w:rFonts w:ascii="微软雅黑" w:eastAsia="微软雅黑" w:hAnsi="微软雅黑" w:hint="eastAsia"/>
          <w:sz w:val="18"/>
        </w:rPr>
        <w:t>。</w:t>
      </w:r>
    </w:p>
    <w:p w14:paraId="433B21E3" w14:textId="359460AA" w:rsidR="00D32AC1" w:rsidRDefault="00D32AC1" w:rsidP="00D32AC1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*类的</w:t>
      </w:r>
      <w:r w:rsidRPr="00167319">
        <w:rPr>
          <w:rFonts w:ascii="微软雅黑" w:eastAsia="微软雅黑" w:hAnsi="微软雅黑"/>
          <w:sz w:val="18"/>
        </w:rPr>
        <w:t>static</w:t>
      </w:r>
      <w:r w:rsidRPr="00167319">
        <w:rPr>
          <w:rFonts w:ascii="微软雅黑" w:eastAsia="微软雅黑" w:hAnsi="微软雅黑" w:hint="eastAsia"/>
          <w:sz w:val="18"/>
        </w:rPr>
        <w:t>不论是否被transient修饰，都不会被自动序列化。</w:t>
      </w:r>
    </w:p>
    <w:p w14:paraId="655F5F24" w14:textId="190FC6BB" w:rsidR="00D32AC1" w:rsidRPr="0062101D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 w:rsidRPr="0062101D">
        <w:rPr>
          <w:rFonts w:ascii="微软雅黑" w:eastAsia="微软雅黑" w:hAnsi="微软雅黑" w:hint="eastAsia"/>
          <w:sz w:val="24"/>
        </w:rPr>
        <w:t>. 写文件：</w:t>
      </w:r>
      <w:proofErr w:type="spellStart"/>
      <w:r w:rsidRPr="0062101D">
        <w:rPr>
          <w:rFonts w:ascii="微软雅黑" w:eastAsia="微软雅黑" w:hAnsi="微软雅黑" w:hint="eastAsia"/>
          <w:sz w:val="24"/>
        </w:rPr>
        <w:t>F</w:t>
      </w:r>
      <w:r w:rsidRPr="0062101D">
        <w:rPr>
          <w:rFonts w:ascii="微软雅黑" w:eastAsia="微软雅黑" w:hAnsi="微软雅黑"/>
          <w:sz w:val="24"/>
        </w:rPr>
        <w:t>ileWriter</w:t>
      </w:r>
      <w:proofErr w:type="spellEnd"/>
    </w:p>
    <w:p w14:paraId="16D1C4FE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F</w:t>
      </w:r>
      <w:r>
        <w:rPr>
          <w:rFonts w:ascii="微软雅黑" w:eastAsia="微软雅黑" w:hAnsi="微软雅黑"/>
          <w:sz w:val="18"/>
        </w:rPr>
        <w:t>ileWriter</w:t>
      </w:r>
      <w:proofErr w:type="spellEnd"/>
      <w:r>
        <w:rPr>
          <w:rFonts w:ascii="微软雅黑" w:eastAsia="微软雅黑" w:hAnsi="微软雅黑" w:hint="eastAsia"/>
          <w:sz w:val="18"/>
        </w:rPr>
        <w:t>本身自带一个比较小的缓冲区，但是由于缓冲区太小了并且无法手动设置大小，所以使用的时候一般会在外面套一层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ufferWriter</w:t>
      </w:r>
      <w:proofErr w:type="spellEnd"/>
      <w:r>
        <w:rPr>
          <w:rFonts w:ascii="微软雅黑" w:eastAsia="微软雅黑" w:hAnsi="微软雅黑" w:hint="eastAsia"/>
          <w:sz w:val="18"/>
        </w:rPr>
        <w:t>。</w:t>
      </w:r>
    </w:p>
    <w:p w14:paraId="087F00BF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比如：n</w:t>
      </w:r>
      <w:r>
        <w:rPr>
          <w:rFonts w:ascii="微软雅黑" w:eastAsia="微软雅黑" w:hAnsi="微软雅黑"/>
          <w:sz w:val="18"/>
        </w:rPr>
        <w:t xml:space="preserve">ew </w:t>
      </w:r>
      <w:proofErr w:type="spellStart"/>
      <w:r>
        <w:rPr>
          <w:rFonts w:ascii="微软雅黑" w:eastAsia="微软雅黑" w:hAnsi="微软雅黑"/>
          <w:sz w:val="18"/>
        </w:rPr>
        <w:t>BufferWrite</w:t>
      </w:r>
      <w:proofErr w:type="spellEnd"/>
      <w:r>
        <w:rPr>
          <w:rFonts w:ascii="微软雅黑" w:eastAsia="微软雅黑" w:hAnsi="微软雅黑"/>
          <w:sz w:val="18"/>
        </w:rPr>
        <w:t xml:space="preserve">(new </w:t>
      </w:r>
      <w:proofErr w:type="spellStart"/>
      <w:r>
        <w:rPr>
          <w:rFonts w:ascii="微软雅黑" w:eastAsia="微软雅黑" w:hAnsi="微软雅黑"/>
          <w:sz w:val="18"/>
        </w:rPr>
        <w:t>FileWriter</w:t>
      </w:r>
      <w:proofErr w:type="spellEnd"/>
      <w:r>
        <w:rPr>
          <w:rFonts w:ascii="微软雅黑" w:eastAsia="微软雅黑" w:hAnsi="微软雅黑"/>
          <w:sz w:val="18"/>
        </w:rPr>
        <w:t>())</w:t>
      </w:r>
      <w:r>
        <w:rPr>
          <w:rFonts w:ascii="微软雅黑" w:eastAsia="微软雅黑" w:hAnsi="微软雅黑" w:hint="eastAsia"/>
          <w:sz w:val="18"/>
        </w:rPr>
        <w:t>加入缓冲区的功能</w:t>
      </w:r>
    </w:p>
    <w:p w14:paraId="184D37B8" w14:textId="6ABFE5CC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在外面套一层是因为J</w:t>
      </w:r>
      <w:r>
        <w:rPr>
          <w:rFonts w:ascii="微软雅黑" w:eastAsia="微软雅黑" w:hAnsi="微软雅黑"/>
          <w:sz w:val="18"/>
        </w:rPr>
        <w:t>AVA.IO</w:t>
      </w:r>
      <w:r>
        <w:rPr>
          <w:rFonts w:ascii="微软雅黑" w:eastAsia="微软雅黑" w:hAnsi="微软雅黑" w:hint="eastAsia"/>
          <w:sz w:val="18"/>
        </w:rPr>
        <w:t>使用了</w:t>
      </w:r>
      <w:proofErr w:type="gramStart"/>
      <w:r>
        <w:rPr>
          <w:rFonts w:ascii="微软雅黑" w:eastAsia="微软雅黑" w:hAnsi="微软雅黑" w:hint="eastAsia"/>
          <w:sz w:val="18"/>
        </w:rPr>
        <w:t>装饰器</w:t>
      </w:r>
      <w:proofErr w:type="gramEnd"/>
      <w:r>
        <w:rPr>
          <w:rFonts w:ascii="微软雅黑" w:eastAsia="微软雅黑" w:hAnsi="微软雅黑" w:hint="eastAsia"/>
          <w:sz w:val="18"/>
        </w:rPr>
        <w:t>的设计模式。</w:t>
      </w:r>
    </w:p>
    <w:p w14:paraId="4826D350" w14:textId="34476640" w:rsidR="00D32AC1" w:rsidRPr="00441CCB" w:rsidRDefault="00D32AC1" w:rsidP="00D32A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441CCB">
        <w:rPr>
          <w:rFonts w:ascii="微软雅黑" w:eastAsia="微软雅黑" w:hAnsi="微软雅黑"/>
          <w:sz w:val="24"/>
          <w:szCs w:val="24"/>
        </w:rPr>
        <w:t xml:space="preserve">. </w:t>
      </w:r>
      <w:r w:rsidRPr="00441CCB">
        <w:rPr>
          <w:rFonts w:ascii="微软雅黑" w:eastAsia="微软雅黑" w:hAnsi="微软雅黑" w:hint="eastAsia"/>
          <w:sz w:val="24"/>
          <w:szCs w:val="24"/>
        </w:rPr>
        <w:t>匿名类</w:t>
      </w:r>
    </w:p>
    <w:p w14:paraId="1485882B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可以在函数内，通过代码，动态创建某一个接口的实现类，匿名类中可以看到该函数的本地变量，以及外层类的所有成员变量。</w:t>
      </w:r>
    </w:p>
    <w:p w14:paraId="61C5A6DF" w14:textId="4254589E" w:rsidR="00D32AC1" w:rsidRPr="00CD6021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 w:rsidRPr="00CD6021">
        <w:rPr>
          <w:rFonts w:ascii="微软雅黑" w:eastAsia="微软雅黑" w:hAnsi="微软雅黑"/>
          <w:sz w:val="24"/>
        </w:rPr>
        <w:t xml:space="preserve">. </w:t>
      </w:r>
      <w:r w:rsidRPr="00CD6021">
        <w:rPr>
          <w:rFonts w:ascii="微软雅黑" w:eastAsia="微软雅黑" w:hAnsi="微软雅黑" w:hint="eastAsia"/>
          <w:sz w:val="24"/>
        </w:rPr>
        <w:t>闭包</w:t>
      </w:r>
    </w:p>
    <w:p w14:paraId="769F9D43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是一个可调用的对象，它记录了一些信息，这些信息来自于创建它的作用域。</w:t>
      </w:r>
    </w:p>
    <w:p w14:paraId="646114E4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具体体现：匿名内部类，匿名函数等。</w:t>
      </w:r>
    </w:p>
    <w:p w14:paraId="7B6B4AE9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闭包是函数式编程语言的标配，在面向对象编程的世界里，数据和对象绑定在一起的，而我们在写代码实现一个业务流程的时候，理想的情况是，数据是跟着代码走的，拿来就用，用完即走，而不是需要通过一个对象来取数据，用完之后还要手动去释放对象。闭包正是基于这种理念，数据和函数绑定在一起，写代码的时候拿来即用，用完即走，这样的代码写起来行云流水，但是看起来可能不是那么结构清晰。</w:t>
      </w:r>
    </w:p>
    <w:p w14:paraId="5E25D5E9" w14:textId="42047742" w:rsidR="00D32AC1" w:rsidRPr="00791D37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 w:rsidRPr="00791D37">
        <w:rPr>
          <w:rFonts w:ascii="微软雅黑" w:eastAsia="微软雅黑" w:hAnsi="微软雅黑" w:hint="eastAsia"/>
          <w:sz w:val="24"/>
        </w:rPr>
        <w:t>. 函数申明时</w:t>
      </w:r>
      <w:r w:rsidRPr="00791D37">
        <w:rPr>
          <w:rFonts w:ascii="微软雅黑" w:eastAsia="微软雅黑" w:hAnsi="微软雅黑"/>
          <w:sz w:val="24"/>
        </w:rPr>
        <w:t>throws</w:t>
      </w:r>
    </w:p>
    <w:p w14:paraId="5EDFBB71" w14:textId="3B5AECCC" w:rsidR="00D32AC1" w:rsidRPr="00D32AC1" w:rsidRDefault="00D32AC1" w:rsidP="00D32AC1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提醒调用者该函数可能会抛出的E</w:t>
      </w:r>
      <w:r>
        <w:rPr>
          <w:rFonts w:ascii="微软雅黑" w:eastAsia="微软雅黑" w:hAnsi="微软雅黑"/>
          <w:sz w:val="18"/>
        </w:rPr>
        <w:t>xception</w:t>
      </w:r>
      <w:r>
        <w:rPr>
          <w:rFonts w:ascii="微软雅黑" w:eastAsia="微软雅黑" w:hAnsi="微软雅黑" w:hint="eastAsia"/>
          <w:sz w:val="18"/>
        </w:rPr>
        <w:t>类型，并且在本函数内部，可以忽略被抛出的异常类型，转而把</w:t>
      </w:r>
      <w:proofErr w:type="gramStart"/>
      <w:r>
        <w:rPr>
          <w:rFonts w:ascii="微软雅黑" w:eastAsia="微软雅黑" w:hAnsi="微软雅黑" w:hint="eastAsia"/>
          <w:sz w:val="18"/>
        </w:rPr>
        <w:t>异常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向</w:t>
      </w:r>
      <w:proofErr w:type="gramEnd"/>
      <w:r>
        <w:rPr>
          <w:rFonts w:ascii="微软雅黑" w:eastAsia="微软雅黑" w:hAnsi="微软雅黑" w:hint="eastAsia"/>
          <w:sz w:val="18"/>
        </w:rPr>
        <w:t>更上层抛出。在调用有throws声明的函数时，外部一定要做try和catch来捕获异常，不然编译会报错。</w:t>
      </w:r>
    </w:p>
    <w:p w14:paraId="3F3E2DE6" w14:textId="4C9B0101" w:rsidR="00D32AC1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</w:t>
      </w:r>
      <w:r w:rsidRPr="00D32AC1"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775CAD">
        <w:rPr>
          <w:rFonts w:ascii="微软雅黑" w:eastAsia="微软雅黑" w:hAnsi="微软雅黑"/>
          <w:sz w:val="24"/>
        </w:rPr>
        <w:t>Integer</w:t>
      </w:r>
      <w:r w:rsidR="00775CAD">
        <w:rPr>
          <w:rFonts w:ascii="微软雅黑" w:eastAsia="微软雅黑" w:hAnsi="微软雅黑" w:hint="eastAsia"/>
          <w:sz w:val="24"/>
        </w:rPr>
        <w:t>的装箱、拆箱与缓存</w:t>
      </w:r>
    </w:p>
    <w:p w14:paraId="7182534F" w14:textId="6F41FB19" w:rsidR="00775CAD" w:rsidRPr="002215D5" w:rsidRDefault="002215D5" w:rsidP="002215D5">
      <w:pPr>
        <w:ind w:firstLine="480"/>
        <w:rPr>
          <w:rFonts w:ascii="微软雅黑" w:eastAsia="微软雅黑" w:hAnsi="微软雅黑"/>
          <w:sz w:val="18"/>
        </w:rPr>
      </w:pPr>
      <w:r w:rsidRPr="002215D5">
        <w:rPr>
          <w:rFonts w:ascii="微软雅黑" w:eastAsia="微软雅黑" w:hAnsi="微软雅黑" w:hint="eastAsia"/>
          <w:sz w:val="18"/>
        </w:rPr>
        <w:t>I</w:t>
      </w:r>
      <w:r w:rsidRPr="002215D5">
        <w:rPr>
          <w:rFonts w:ascii="微软雅黑" w:eastAsia="微软雅黑" w:hAnsi="微软雅黑"/>
          <w:sz w:val="18"/>
        </w:rPr>
        <w:t>nteger</w:t>
      </w:r>
      <w:r w:rsidRPr="002215D5">
        <w:rPr>
          <w:rFonts w:ascii="微软雅黑" w:eastAsia="微软雅黑" w:hAnsi="微软雅黑" w:hint="eastAsia"/>
          <w:sz w:val="18"/>
        </w:rPr>
        <w:t>和</w:t>
      </w:r>
      <w:proofErr w:type="spellStart"/>
      <w:r w:rsidRPr="002215D5">
        <w:rPr>
          <w:rFonts w:ascii="微软雅黑" w:eastAsia="微软雅黑" w:hAnsi="微软雅黑" w:hint="eastAsia"/>
          <w:sz w:val="18"/>
        </w:rPr>
        <w:t>int</w:t>
      </w:r>
      <w:proofErr w:type="spellEnd"/>
      <w:r w:rsidRPr="002215D5">
        <w:rPr>
          <w:rFonts w:ascii="微软雅黑" w:eastAsia="微软雅黑" w:hAnsi="微软雅黑" w:hint="eastAsia"/>
          <w:sz w:val="18"/>
        </w:rPr>
        <w:t>之间存在装箱与拆箱的关系。遇到I</w:t>
      </w:r>
      <w:r w:rsidRPr="002215D5">
        <w:rPr>
          <w:rFonts w:ascii="微软雅黑" w:eastAsia="微软雅黑" w:hAnsi="微软雅黑"/>
          <w:sz w:val="18"/>
        </w:rPr>
        <w:t>nteger a = 5</w:t>
      </w:r>
      <w:r w:rsidRPr="002215D5">
        <w:rPr>
          <w:rFonts w:ascii="微软雅黑" w:eastAsia="微软雅黑" w:hAnsi="微软雅黑" w:hint="eastAsia"/>
          <w:sz w:val="18"/>
        </w:rPr>
        <w:t>;的时候，编译器会把这句话翻译成，I</w:t>
      </w:r>
      <w:r w:rsidRPr="002215D5">
        <w:rPr>
          <w:rFonts w:ascii="微软雅黑" w:eastAsia="微软雅黑" w:hAnsi="微软雅黑"/>
          <w:sz w:val="18"/>
        </w:rPr>
        <w:t xml:space="preserve">nteger a = </w:t>
      </w:r>
      <w:proofErr w:type="spellStart"/>
      <w:r w:rsidRPr="002215D5">
        <w:rPr>
          <w:rFonts w:ascii="微软雅黑" w:eastAsia="微软雅黑" w:hAnsi="微软雅黑"/>
          <w:sz w:val="18"/>
        </w:rPr>
        <w:t>Integer.</w:t>
      </w:r>
      <w:proofErr w:type="gramStart"/>
      <w:r w:rsidRPr="002215D5">
        <w:rPr>
          <w:rFonts w:ascii="微软雅黑" w:eastAsia="微软雅黑" w:hAnsi="微软雅黑"/>
          <w:sz w:val="18"/>
        </w:rPr>
        <w:t>valueOf</w:t>
      </w:r>
      <w:proofErr w:type="spellEnd"/>
      <w:r w:rsidRPr="002215D5">
        <w:rPr>
          <w:rFonts w:ascii="微软雅黑" w:eastAsia="微软雅黑" w:hAnsi="微软雅黑"/>
          <w:sz w:val="18"/>
        </w:rPr>
        <w:t>(</w:t>
      </w:r>
      <w:proofErr w:type="gramEnd"/>
      <w:r w:rsidRPr="002215D5">
        <w:rPr>
          <w:rFonts w:ascii="微软雅黑" w:eastAsia="微软雅黑" w:hAnsi="微软雅黑"/>
          <w:sz w:val="18"/>
        </w:rPr>
        <w:t>5);</w:t>
      </w:r>
    </w:p>
    <w:p w14:paraId="517E2443" w14:textId="6B3D511B" w:rsidR="002215D5" w:rsidRPr="002215D5" w:rsidRDefault="002215D5" w:rsidP="002215D5">
      <w:pPr>
        <w:rPr>
          <w:rFonts w:ascii="微软雅黑" w:eastAsia="微软雅黑" w:hAnsi="微软雅黑"/>
          <w:sz w:val="18"/>
        </w:rPr>
      </w:pPr>
      <w:r w:rsidRPr="002215D5">
        <w:rPr>
          <w:rFonts w:ascii="微软雅黑" w:eastAsia="微软雅黑" w:hAnsi="微软雅黑" w:hint="eastAsia"/>
          <w:sz w:val="18"/>
        </w:rPr>
        <w:t>而遇到</w:t>
      </w:r>
      <w:proofErr w:type="spellStart"/>
      <w:r w:rsidRPr="002215D5">
        <w:rPr>
          <w:rFonts w:ascii="微软雅黑" w:eastAsia="微软雅黑" w:hAnsi="微软雅黑" w:hint="eastAsia"/>
          <w:sz w:val="18"/>
        </w:rPr>
        <w:t>i</w:t>
      </w:r>
      <w:r w:rsidRPr="002215D5">
        <w:rPr>
          <w:rFonts w:ascii="微软雅黑" w:eastAsia="微软雅黑" w:hAnsi="微软雅黑"/>
          <w:sz w:val="18"/>
        </w:rPr>
        <w:t>nt</w:t>
      </w:r>
      <w:proofErr w:type="spellEnd"/>
      <w:r w:rsidRPr="002215D5">
        <w:rPr>
          <w:rFonts w:ascii="微软雅黑" w:eastAsia="微软雅黑" w:hAnsi="微软雅黑"/>
          <w:sz w:val="18"/>
        </w:rPr>
        <w:t xml:space="preserve"> b = </w:t>
      </w:r>
      <w:proofErr w:type="spellStart"/>
      <w:r w:rsidRPr="002215D5">
        <w:rPr>
          <w:rFonts w:ascii="微软雅黑" w:eastAsia="微软雅黑" w:hAnsi="微软雅黑"/>
          <w:sz w:val="18"/>
        </w:rPr>
        <w:t>integerA</w:t>
      </w:r>
      <w:proofErr w:type="spellEnd"/>
      <w:r w:rsidRPr="002215D5">
        <w:rPr>
          <w:rFonts w:ascii="微软雅黑" w:eastAsia="微软雅黑" w:hAnsi="微软雅黑" w:hint="eastAsia"/>
          <w:sz w:val="18"/>
        </w:rPr>
        <w:t>的时候，会翻译成</w:t>
      </w:r>
      <w:proofErr w:type="spellStart"/>
      <w:r w:rsidRPr="002215D5">
        <w:rPr>
          <w:rFonts w:ascii="微软雅黑" w:eastAsia="微软雅黑" w:hAnsi="微软雅黑" w:hint="eastAsia"/>
          <w:sz w:val="18"/>
        </w:rPr>
        <w:t>i</w:t>
      </w:r>
      <w:r w:rsidRPr="002215D5">
        <w:rPr>
          <w:rFonts w:ascii="微软雅黑" w:eastAsia="微软雅黑" w:hAnsi="微软雅黑"/>
          <w:sz w:val="18"/>
        </w:rPr>
        <w:t>nt</w:t>
      </w:r>
      <w:proofErr w:type="spellEnd"/>
      <w:r w:rsidRPr="002215D5">
        <w:rPr>
          <w:rFonts w:ascii="微软雅黑" w:eastAsia="微软雅黑" w:hAnsi="微软雅黑"/>
          <w:sz w:val="18"/>
        </w:rPr>
        <w:t xml:space="preserve"> b = </w:t>
      </w:r>
      <w:proofErr w:type="spellStart"/>
      <w:r w:rsidRPr="002215D5">
        <w:rPr>
          <w:rFonts w:ascii="微软雅黑" w:eastAsia="微软雅黑" w:hAnsi="微软雅黑"/>
          <w:sz w:val="18"/>
        </w:rPr>
        <w:t>integerA.</w:t>
      </w:r>
      <w:proofErr w:type="gramStart"/>
      <w:r w:rsidRPr="002215D5">
        <w:rPr>
          <w:rFonts w:ascii="微软雅黑" w:eastAsia="微软雅黑" w:hAnsi="微软雅黑"/>
          <w:sz w:val="18"/>
        </w:rPr>
        <w:t>intValue</w:t>
      </w:r>
      <w:proofErr w:type="spellEnd"/>
      <w:r w:rsidRPr="002215D5">
        <w:rPr>
          <w:rFonts w:ascii="微软雅黑" w:eastAsia="微软雅黑" w:hAnsi="微软雅黑"/>
          <w:sz w:val="18"/>
        </w:rPr>
        <w:t>(</w:t>
      </w:r>
      <w:proofErr w:type="gramEnd"/>
      <w:r w:rsidRPr="002215D5">
        <w:rPr>
          <w:rFonts w:ascii="微软雅黑" w:eastAsia="微软雅黑" w:hAnsi="微软雅黑"/>
          <w:sz w:val="18"/>
        </w:rPr>
        <w:t>)</w:t>
      </w:r>
      <w:r w:rsidRPr="002215D5">
        <w:rPr>
          <w:rFonts w:ascii="微软雅黑" w:eastAsia="微软雅黑" w:hAnsi="微软雅黑" w:hint="eastAsia"/>
          <w:sz w:val="18"/>
        </w:rPr>
        <w:t>;</w:t>
      </w:r>
    </w:p>
    <w:p w14:paraId="2A5D7B7C" w14:textId="49F815D9" w:rsidR="002215D5" w:rsidRPr="002215D5" w:rsidRDefault="002215D5" w:rsidP="002215D5">
      <w:pPr>
        <w:rPr>
          <w:rFonts w:ascii="微软雅黑" w:eastAsia="微软雅黑" w:hAnsi="微软雅黑" w:hint="eastAsia"/>
          <w:sz w:val="18"/>
        </w:rPr>
      </w:pPr>
      <w:r w:rsidRPr="002215D5">
        <w:rPr>
          <w:rFonts w:ascii="微软雅黑" w:eastAsia="微软雅黑" w:hAnsi="微软雅黑" w:hint="eastAsia"/>
          <w:sz w:val="18"/>
        </w:rPr>
        <w:t xml:space="preserve"> </w:t>
      </w:r>
      <w:r w:rsidRPr="002215D5">
        <w:rPr>
          <w:rFonts w:ascii="微软雅黑" w:eastAsia="微软雅黑" w:hAnsi="微软雅黑"/>
          <w:sz w:val="18"/>
        </w:rPr>
        <w:t xml:space="preserve">   </w:t>
      </w:r>
      <w:r w:rsidRPr="002215D5">
        <w:rPr>
          <w:rFonts w:ascii="微软雅黑" w:eastAsia="微软雅黑" w:hAnsi="微软雅黑" w:hint="eastAsia"/>
          <w:sz w:val="18"/>
        </w:rPr>
        <w:t>通过查看这几个方法的源码，可以看到，当把一个</w:t>
      </w:r>
      <w:r w:rsidRPr="002215D5">
        <w:rPr>
          <w:rFonts w:ascii="微软雅黑" w:eastAsia="微软雅黑" w:hAnsi="微软雅黑"/>
          <w:sz w:val="18"/>
        </w:rPr>
        <w:t>[-127, 128]</w:t>
      </w:r>
      <w:r w:rsidRPr="002215D5">
        <w:rPr>
          <w:rFonts w:ascii="微软雅黑" w:eastAsia="微软雅黑" w:hAnsi="微软雅黑" w:hint="eastAsia"/>
          <w:sz w:val="18"/>
        </w:rPr>
        <w:t>的数赋值给</w:t>
      </w:r>
      <w:r w:rsidRPr="002215D5">
        <w:rPr>
          <w:rFonts w:ascii="微软雅黑" w:eastAsia="微软雅黑" w:hAnsi="微软雅黑"/>
          <w:sz w:val="18"/>
        </w:rPr>
        <w:t>Integer</w:t>
      </w:r>
      <w:r w:rsidRPr="002215D5">
        <w:rPr>
          <w:rFonts w:ascii="微软雅黑" w:eastAsia="微软雅黑" w:hAnsi="微软雅黑" w:hint="eastAsia"/>
          <w:sz w:val="18"/>
        </w:rPr>
        <w:t>时，会从cache中取出已经事先生成好的</w:t>
      </w:r>
      <w:r w:rsidRPr="002215D5">
        <w:rPr>
          <w:rFonts w:ascii="微软雅黑" w:eastAsia="微软雅黑" w:hAnsi="微软雅黑"/>
          <w:sz w:val="18"/>
        </w:rPr>
        <w:t>Integer</w:t>
      </w:r>
      <w:r w:rsidRPr="002215D5">
        <w:rPr>
          <w:rFonts w:ascii="微软雅黑" w:eastAsia="微软雅黑" w:hAnsi="微软雅黑" w:hint="eastAsia"/>
          <w:sz w:val="18"/>
        </w:rPr>
        <w:t>返回给用户。所以说有时用=</w:t>
      </w:r>
      <w:r w:rsidRPr="002215D5">
        <w:rPr>
          <w:rFonts w:ascii="微软雅黑" w:eastAsia="微软雅黑" w:hAnsi="微软雅黑"/>
          <w:sz w:val="18"/>
        </w:rPr>
        <w:t>=</w:t>
      </w:r>
      <w:r w:rsidRPr="002215D5">
        <w:rPr>
          <w:rFonts w:ascii="微软雅黑" w:eastAsia="微软雅黑" w:hAnsi="微软雅黑" w:hint="eastAsia"/>
          <w:sz w:val="18"/>
        </w:rPr>
        <w:t>的方式比较两个I</w:t>
      </w:r>
      <w:r w:rsidRPr="002215D5">
        <w:rPr>
          <w:rFonts w:ascii="微软雅黑" w:eastAsia="微软雅黑" w:hAnsi="微软雅黑"/>
          <w:sz w:val="18"/>
        </w:rPr>
        <w:t>nteger</w:t>
      </w:r>
      <w:r w:rsidRPr="002215D5">
        <w:rPr>
          <w:rFonts w:ascii="微软雅黑" w:eastAsia="微软雅黑" w:hAnsi="微软雅黑" w:hint="eastAsia"/>
          <w:sz w:val="18"/>
        </w:rPr>
        <w:t>的时候，有时会相等，有时又不相等。</w:t>
      </w:r>
    </w:p>
    <w:p w14:paraId="7A02B5A5" w14:textId="369FCCB3" w:rsidR="00D32AC1" w:rsidRPr="00D32AC1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</w:p>
    <w:sectPr w:rsidR="00D32AC1" w:rsidRPr="00D3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4"/>
    <w:rsid w:val="0011515F"/>
    <w:rsid w:val="002215D5"/>
    <w:rsid w:val="003F3FA4"/>
    <w:rsid w:val="00431B41"/>
    <w:rsid w:val="00775CAD"/>
    <w:rsid w:val="009B7EF7"/>
    <w:rsid w:val="00D32916"/>
    <w:rsid w:val="00D32AC1"/>
    <w:rsid w:val="00E21F0F"/>
    <w:rsid w:val="00E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A34A"/>
  <w15:chartTrackingRefBased/>
  <w15:docId w15:val="{17ACF50C-0C95-4BB6-A256-679E6113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2018-03-06T02:21:00Z</dcterms:created>
  <dcterms:modified xsi:type="dcterms:W3CDTF">2018-03-22T10:00:00Z</dcterms:modified>
</cp:coreProperties>
</file>