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대조표 — 발표 자료 v9 → v10 (그림 최대화)</w:t>
      </w:r>
    </w:p>
    <w:p>
      <w:pPr>
        <w:spacing w:after="120"/>
      </w:pPr>
      <w:r>
        <w:rPr>
          <w:rFonts w:ascii="맑은 고딕" w:cs="맑은 고딕" w:eastAsia="맑은 고딕" w:hAnsi="맑은 고딕"/>
          <w:sz w:val="18"/>
          <w:szCs w:val="18"/>
        </w:rPr>
        <w:t xml:space="preserve">발표자료_20261007_v9.pptx → 발표자료_20261007_v10.pptx (70장, A4). 2026-10-07 세션 61. 이사님 10/7: 「그림이 화면에서 최대한 크게 보이도록, 위쪽 선도 조금 올리자. 크게 잘 보여야 질문도 줄어든다」.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 원칙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머리(제목·장 표시·선·▶ 줄)를 전 슬라이드에서 위로 약 0.17in 올림 — 이사님 10/7 「위쪽 선도 조금 더 올리자」.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그림은 ▶ 줄 아래부터 쪽번호 위까지, 좌우 여백 안에서 비율을 지켜 최대로. 옆에 표·상자가 있는 장(16·21·22번)은 그 칸 안에서만.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그림 아래 글은 그림 바로 밑으로 내림. 글자 크기는 줄이지 않았음(줄여도 그림이 8% 이상 커지는 장이 없었음).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그림 없는 장은 내용 전체를 ▶ 줄 바로 아래로 당김(14장).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백업 31~70의 그림 장도 같은 규칙(B-1~B-9, B-13·B-14, B-0a~c).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화면 글·노트는 손대지 않음.</w:t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 바뀐 곳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00"/>
        <w:gridCol w:w="3600"/>
        <w:gridCol w:w="5200"/>
        <w:gridCol w:w="4498"/>
      </w:tblGrid>
      <w:tr>
        <w:trPr>
          <w:tblHeader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슬라이드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전 → 후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6"/>
                <w:szCs w:val="16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전체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머리 위치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제목 0.18in·선 0.92in·▶ 1.00in  →  제목 0.09in·선 0.75in·▶ 0.81in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위쪽 선을 올려 화면을 더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6.43×5.09in  →  8.01×6.34in (×1.25)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7.01×3.62in  →  9.54×4.93in (×1.36), 아래 글 1개 내림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6.40×4.22in  →  6.51×4.30in (×1.02)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7.03×3.27in  →  10.64×4.95in (×1.51), 아래 글 1개 내림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6.00×3.40in  →  9.19×5.21in (×1.53), 아래 글 1개 내림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7.10×4.00in  →  8.26×4.66in (×1.16), 아래 글 1개 내림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5.97×5.97in  →  6.25×6.25in (×1.05)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5.18×3.89in  →  7.48×5.61in (×1.44), 아래 글 1개 내림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5.98×3.10in  →  9.16×4.74in (×1.53), 아래 글 5개 내림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11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5.02×2.48in  →  5.55×2.75in (×1.11), 아래 글 1개 내림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12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22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4.83×3.28in  →  5.97×4.06in (×1.24), 아래 글 1개 내림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23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8.91×5.44in  →  9.55×5.83in (×1.07), 아래 글 10개 내림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14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25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5.59×2.66in  →  9.67×4.59in (×1.73), 아래 글 2개 내림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15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31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10.44×4.14in  →  10.64×4.22in (×1.02)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16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32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10.44×4.55in  →  10.64×4.64in (×1.02)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33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10.44×4.84in  →  10.64×4.94in (×1.02)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34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8.07×5.04in  →  10.15×6.34in (×1.26)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35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8.52×5.04in  →  10.64×6.30in (×1.25)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36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7.19×5.04in  →  9.04×6.34in (×1.26)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21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37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7.26×5.04in  →  9.13×6.34in (×1.26)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22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38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9.15×5.04in  →  10.64×5.87in (×1.16)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23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39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5.26×5.04in  →  6.62×6.34in (×1.26)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24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40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10.06×5.04in  →  10.64×5.33in (×1.06)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25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43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7.05×5.04in  →  8.87×6.34in (×1.26)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26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44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7.64×5.04in  →  9.62×6.34in (×1.26)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45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7.89×5.04in  →  9.92×6.34in (×1.26)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28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46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7.89×5.04in  →  9.92×6.34in (×1.26)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29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47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8.15×5.04in  →  10.25×6.34in (×1.26)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30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48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7.64×5.04in  →  9.62×6.34in (×1.26)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31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53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4.81×5.09in  →  5.99×6.34in (×1.25)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32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54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3.95×5.09in  →  4.93×6.34in (×1.25)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33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55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10.52×4.96in  →  10.64×5.02in (×1.01)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34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56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8.79×5.09in  →  10.64×6.16in (×1.21)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35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57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9.66×5.09in  →  10.64×5.61in (×1.10)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36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60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그림 확대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10.52×2.81in  →  10.64×2.84in (×1.01)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이사님 10/7: 그림은 화면에서 최대한 크게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37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내용 위로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1.38in  →  1.29in (0.09in 올림)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머리를 올린 만큼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38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내용 위로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1.82in  →  1.29in (0.53in 올림)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머리를 올린 만큼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39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내용 위로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1.57in  →  1.29in (0.27in 올림)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머리를 올린 만큼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40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10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내용 위로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1.68in  →  1.29in (0.39in 올림)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머리를 올린 만큼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41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13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내용 위로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1.51in  →  1.29in (0.22in 올림)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머리를 올린 만큼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42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17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내용 위로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1.51in  →  1.29in (0.22in 올림)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머리를 올린 만큼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43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18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내용 위로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1.51in  →  1.29in (0.22in 올림)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머리를 올린 만큼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44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19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내용 위로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1.71in  →  1.29in (0.42in 올림)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머리를 올린 만큼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45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20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내용 위로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1.51in  →  1.29in (0.22in 올림)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머리를 올린 만큼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46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21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내용 위로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1.49in  →  1.29in (0.20in 올림)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머리를 올린 만큼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47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24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내용 위로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1.65in  →  1.29in (0.36in 올림)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머리를 올린 만큼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48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26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내용 위로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1.51in  →  1.29in (0.22in 올림)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머리를 올린 만큼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49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27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내용 위로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1.65in  →  1.29in (0.36in 올림)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머리를 올린 만큼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50</w:t>
            </w:r>
          </w:p>
        </w:tc>
        <w:tc>
          <w:tcPr>
            <w:tcW w:type="dxa" w:w="15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28</w:t>
            </w:r>
          </w:p>
        </w:tc>
        <w:tc>
          <w:tcPr>
            <w:tcW w:type="dxa" w:w="36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내용 위로</w:t>
            </w:r>
          </w:p>
        </w:tc>
        <w:tc>
          <w:tcPr>
            <w:tcW w:type="dxa" w:w="5200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6"/>
                <w:szCs w:val="16"/>
              </w:rPr>
              <w:t xml:space="preserve">1.98in  →  1.29in (0.69in 올림)</w:t>
            </w:r>
          </w:p>
        </w:tc>
        <w:tc>
          <w:tcPr>
            <w:tcW w:type="dxa" w:w="4498"/>
            <w:tcBorders>
              <w:top w:val="single" w:color="A6B0C3" w:sz="4"/>
              <w:left w:val="single" w:color="A6B0C3" w:sz="4"/>
              <w:bottom w:val="single" w:color="A6B0C3" w:sz="4"/>
              <w:right w:val="single" w:color="A6B0C3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sz w:val="15"/>
                <w:szCs w:val="15"/>
              </w:rPr>
              <w:t xml:space="preserve">머리를 올린 만큼</w:t>
            </w:r>
          </w:p>
        </w:tc>
      </w:tr>
    </w:tbl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 전·후 화면 (10% 이상 커진 장)</w:t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3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6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8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9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11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14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15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16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22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25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34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35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36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37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38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39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43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44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45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46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47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48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53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54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56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슬라이드 57 — 왼쪽 v9, 오른쪽 v10</w:t>
      </w:r>
    </w:p>
    <w:p>
      <w:pPr>
        <w:spacing w:after="160"/>
      </w:pPr>
      <w:r>
        <w:drawing>
          <wp:inline distT="0" distB="0" distL="0" distR="0">
            <wp:extent cx="89535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 이사님 확인 사항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PowerPoint에서 3·6·8·9·14·15·25번(가장 많이 커진 장)과 백업 34~48을 넘겨 보고, 그림 아래 글이 쪽번호와 닿는 곳이 없는지.</w:t>
      </w:r>
    </w:p>
    <w:p>
      <w:pPr>
        <w:spacing w:after="60"/>
      </w:pPr>
      <w:r>
        <w:rPr>
          <w:rFonts w:ascii="맑은 고딕" w:cs="맑은 고딕" w:eastAsia="맑은 고딕" w:hAnsi="맑은 고딕"/>
          <w:sz w:val="17"/>
          <w:szCs w:val="17"/>
        </w:rPr>
        <w:t xml:space="preserve">· 10번 슬라이드: 삭제된 것이 아니라 v7 그대로 있음(「무엇을 어떻게 측정하는가 — 따른 표준」). 삭제한 것은 71~80번(예상 질문 43문 표)뿐 — 예상 질문 v5 파일로 대체.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43e0b285f95523f03f06b1cef5168c4448d8f8.png"/><Relationship Id="rId8" Type="http://schemas.openxmlformats.org/officeDocument/2006/relationships/image" Target="media/1edef2c06575d9412c84a3e78a91035ecb2938b3.png"/><Relationship Id="rId9" Type="http://schemas.openxmlformats.org/officeDocument/2006/relationships/image" Target="media/e184d1352215b84c01dcec4052c369c1da96cf78.png"/><Relationship Id="rId10" Type="http://schemas.openxmlformats.org/officeDocument/2006/relationships/image" Target="media/2ed5e13f30cd3475b725da54d3651c7be7ea4284.png"/><Relationship Id="rId11" Type="http://schemas.openxmlformats.org/officeDocument/2006/relationships/image" Target="media/67bbe21ba2138f1c4a5a2cad816f4000791fb14b.png"/><Relationship Id="rId12" Type="http://schemas.openxmlformats.org/officeDocument/2006/relationships/image" Target="media/5b451ab18b50e907ff794f423c008cd113b0c8c3.png"/><Relationship Id="rId13" Type="http://schemas.openxmlformats.org/officeDocument/2006/relationships/image" Target="media/15ea2338cb2814f59c13b2e216f76de66a94ef15.png"/><Relationship Id="rId14" Type="http://schemas.openxmlformats.org/officeDocument/2006/relationships/image" Target="media/0d882cd110ffbabdef16f7af9a0a21712965c254.png"/><Relationship Id="rId15" Type="http://schemas.openxmlformats.org/officeDocument/2006/relationships/image" Target="media/30de371d8232b6e8c5f67d3dd11879bb474b31bf.png"/><Relationship Id="rId16" Type="http://schemas.openxmlformats.org/officeDocument/2006/relationships/image" Target="media/73bcdbd5080d7c240e34a8025b16eb8193188921.png"/><Relationship Id="rId17" Type="http://schemas.openxmlformats.org/officeDocument/2006/relationships/image" Target="media/37325b039d916d2eda5efd499b49ffd3fa32aa69.png"/><Relationship Id="rId18" Type="http://schemas.openxmlformats.org/officeDocument/2006/relationships/image" Target="media/8a19f4fe710ac47355cdc70d27b627fee54982ff.png"/><Relationship Id="rId19" Type="http://schemas.openxmlformats.org/officeDocument/2006/relationships/image" Target="media/ec4e51e23b22592fda5841d0b9e236bc0e0e5732.png"/><Relationship Id="rId20" Type="http://schemas.openxmlformats.org/officeDocument/2006/relationships/image" Target="media/672001ea04a28abb7b0922761e22d92d4d0ef29e.png"/><Relationship Id="rId21" Type="http://schemas.openxmlformats.org/officeDocument/2006/relationships/image" Target="media/7f54eada6ad805a5f6a35c3bca8d2d6737f7167f.png"/><Relationship Id="rId22" Type="http://schemas.openxmlformats.org/officeDocument/2006/relationships/image" Target="media/bfda1d004f770e7fe9ecb416bc742d63917091f1.png"/><Relationship Id="rId23" Type="http://schemas.openxmlformats.org/officeDocument/2006/relationships/image" Target="media/11e06df7ed44928fc85eb81cfd06cb7e191bd0f2.png"/><Relationship Id="rId24" Type="http://schemas.openxmlformats.org/officeDocument/2006/relationships/image" Target="media/163989a7c9cca91563c2ea57537c3654f3927576.png"/><Relationship Id="rId25" Type="http://schemas.openxmlformats.org/officeDocument/2006/relationships/image" Target="media/344180c6f2f70c8a25009410d9d06e6ce9627c83.png"/><Relationship Id="rId26" Type="http://schemas.openxmlformats.org/officeDocument/2006/relationships/image" Target="media/495a8512137923dd8b195fec545f29ad235ce7fc.png"/><Relationship Id="rId27" Type="http://schemas.openxmlformats.org/officeDocument/2006/relationships/image" Target="media/6b07fb0580e4fed1a44e1749c412dee1e64f91f8.png"/><Relationship Id="rId28" Type="http://schemas.openxmlformats.org/officeDocument/2006/relationships/image" Target="media/43840191bc929fbdafc8c4b250ae65e86a7950ba.png"/><Relationship Id="rId29" Type="http://schemas.openxmlformats.org/officeDocument/2006/relationships/image" Target="media/2c52cf00c119207165bd677f3f21dd4f5a9c4b52.png"/><Relationship Id="rId30" Type="http://schemas.openxmlformats.org/officeDocument/2006/relationships/image" Target="media/661b4413380ca3fee55c1367794cc91d567545ae.png"/><Relationship Id="rId31" Type="http://schemas.openxmlformats.org/officeDocument/2006/relationships/image" Target="media/fa372533820a3fcfb44ec93f2fc2161a31bbb6fa.png"/><Relationship Id="rId32" Type="http://schemas.openxmlformats.org/officeDocument/2006/relationships/image" Target="media/bde27d1cd9134487fcfd27f472246c3f3f2f4723.png"/><Relationship Id="rId3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2026-10-07T09:09:54.909Z</dcterms:created>
  <dcterms:modified xsi:type="dcterms:W3CDTF">2026-10-07T09:09:54.916Z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