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6A0AA" w14:textId="5F38E6EC" w:rsidR="00600CA6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企业微信小程序易积分系统开发计划</w:t>
      </w:r>
    </w:p>
    <w:p w14:paraId="3B7D71F6" w14:textId="77777777" w:rsidR="00600CA6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一、新增核心需求（本次唯一增补，已锁定）</w:t>
      </w:r>
      <w:bookmarkEnd w:id="0"/>
    </w:p>
    <w:p w14:paraId="5689B5F8" w14:textId="77777777" w:rsidR="00600CA6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积分备注全程双向同步功能</w:t>
      </w:r>
      <w:bookmarkEnd w:id="1"/>
    </w:p>
    <w:p w14:paraId="7C16CF7F" w14:textId="77777777" w:rsidR="00600CA6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后台操作端（管理员）</w:t>
      </w:r>
      <w:r>
        <w:rPr>
          <w:rFonts w:ascii="Arial" w:eastAsia="等线" w:hAnsi="Arial" w:cs="Arial"/>
        </w:rPr>
        <w:t>：无论是月度批量录分、还是日常单笔加分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扣分，系统</w:t>
      </w:r>
      <w:r>
        <w:rPr>
          <w:rFonts w:ascii="Arial" w:eastAsia="等线" w:hAnsi="Arial" w:cs="Arial"/>
          <w:b/>
        </w:rPr>
        <w:t>强制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可选填写备注</w:t>
      </w:r>
      <w:r>
        <w:rPr>
          <w:rFonts w:ascii="Arial" w:eastAsia="等线" w:hAnsi="Arial" w:cs="Arial"/>
        </w:rPr>
        <w:t>，例如：本月工作优秀、本月迟到多次、项目攻坚奖励、违规违纪处罚等，无备注可做提交限制（可配置）。</w:t>
      </w:r>
    </w:p>
    <w:p w14:paraId="12232444" w14:textId="77777777" w:rsidR="00600CA6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员工小程序端</w:t>
      </w:r>
      <w:r>
        <w:rPr>
          <w:rFonts w:ascii="Arial" w:eastAsia="等线" w:hAnsi="Arial" w:cs="Arial"/>
        </w:rPr>
        <w:t>：每一条积分变动记录（加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减），下方</w:t>
      </w:r>
      <w:r>
        <w:rPr>
          <w:rFonts w:ascii="Arial" w:eastAsia="等线" w:hAnsi="Arial" w:cs="Arial"/>
          <w:b/>
        </w:rPr>
        <w:t>完整显示管理员填写的备注原因</w:t>
      </w:r>
      <w:r>
        <w:rPr>
          <w:rFonts w:ascii="Arial" w:eastAsia="等线" w:hAnsi="Arial" w:cs="Arial"/>
        </w:rPr>
        <w:t>，清晰看到自己积分变动的具体事由，杜绝员工不清楚为何加减分、减少无意义申诉。</w:t>
      </w:r>
    </w:p>
    <w:p w14:paraId="6932F22F" w14:textId="77777777" w:rsidR="00600CA6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数据留痕</w:t>
      </w:r>
      <w:r>
        <w:rPr>
          <w:rFonts w:ascii="Arial" w:eastAsia="等线" w:hAnsi="Arial" w:cs="Arial"/>
        </w:rPr>
        <w:t>：备注内容永久存入积分流水日志，不可删除、不可篡改，支持长期查询、导出存档。</w:t>
      </w:r>
    </w:p>
    <w:p w14:paraId="6281D8BA" w14:textId="77777777" w:rsidR="00600CA6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二、更新后完整功能清单（最终版）</w:t>
      </w:r>
      <w:bookmarkEnd w:id="2"/>
    </w:p>
    <w:p w14:paraId="2A6447BD" w14:textId="77777777" w:rsidR="00600CA6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员工端｜企业微信小程序</w:t>
      </w:r>
      <w:bookmarkEnd w:id="3"/>
    </w:p>
    <w:p w14:paraId="6420F446" w14:textId="77777777" w:rsidR="00600CA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保留原有全部功能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  <w:b/>
        </w:rPr>
        <w:t>新增积分明细备注展示</w:t>
      </w:r>
    </w:p>
    <w:p w14:paraId="5F4820BB" w14:textId="77777777" w:rsidR="00600CA6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企业微信自动授权登录，免注册免密码</w:t>
      </w:r>
    </w:p>
    <w:p w14:paraId="6D1C9713" w14:textId="77777777" w:rsidR="00600CA6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首页：可用总积分、本月积分变动、通知提醒</w:t>
      </w:r>
    </w:p>
    <w:p w14:paraId="7CDC9861" w14:textId="77777777" w:rsidR="00600CA6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积分明细台账（重点更新）</w:t>
      </w:r>
      <w:r>
        <w:rPr>
          <w:rFonts w:ascii="Arial" w:eastAsia="等线" w:hAnsi="Arial" w:cs="Arial"/>
        </w:rPr>
        <w:t>：按月份归类展示，每一笔积分变动完整展示：分值、变动类型（绩效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奖励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处罚）、操作时间、操作管理员、</w:t>
      </w:r>
      <w:r>
        <w:rPr>
          <w:rFonts w:ascii="Arial" w:eastAsia="等线" w:hAnsi="Arial" w:cs="Arial"/>
          <w:b/>
        </w:rPr>
        <w:t>详细备注原因</w:t>
      </w:r>
    </w:p>
    <w:p w14:paraId="35CEB168" w14:textId="77777777" w:rsidR="00600CA6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积分申诉：针对有异议的积分记录，直接选对应条目提交申诉</w:t>
      </w:r>
    </w:p>
    <w:p w14:paraId="5578B979" w14:textId="77777777" w:rsidR="00600CA6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积分商城：礼品查看、积分兑换、库存查看</w:t>
      </w:r>
    </w:p>
    <w:p w14:paraId="137036DE" w14:textId="77777777" w:rsidR="00600CA6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我的订单：待审核、待发货、已完成状态查询</w:t>
      </w:r>
    </w:p>
    <w:p w14:paraId="52F5A94E" w14:textId="77777777" w:rsidR="00600CA6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消息推送：积分变动、申诉结果、订单状态实时通知</w:t>
      </w:r>
    </w:p>
    <w:p w14:paraId="356CFA31" w14:textId="77777777" w:rsidR="00600CA6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管理端｜</w:t>
      </w:r>
      <w:r>
        <w:rPr>
          <w:rFonts w:ascii="Arial" w:eastAsia="等线" w:hAnsi="Arial" w:cs="Arial"/>
          <w:b/>
          <w:sz w:val="30"/>
        </w:rPr>
        <w:t>PC</w:t>
      </w:r>
      <w:r>
        <w:rPr>
          <w:rFonts w:ascii="Arial" w:eastAsia="等线" w:hAnsi="Arial" w:cs="Arial"/>
          <w:b/>
          <w:sz w:val="30"/>
        </w:rPr>
        <w:t>网页后台</w:t>
      </w:r>
      <w:bookmarkEnd w:id="4"/>
    </w:p>
    <w:p w14:paraId="30C6F003" w14:textId="77777777" w:rsidR="00600CA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保留原有全部功能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  <w:b/>
        </w:rPr>
        <w:t>新增积分备注录入模块</w:t>
      </w:r>
    </w:p>
    <w:p w14:paraId="5AF25E22" w14:textId="77777777" w:rsidR="00600CA6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员工组织管理：批量导入、部门管理、权限分配</w:t>
      </w:r>
    </w:p>
    <w:p w14:paraId="1F121D4A" w14:textId="77777777" w:rsidR="00600CA6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积分规则配置：绩效档位、申诉时效、积分有效期配置</w:t>
      </w:r>
    </w:p>
    <w:p w14:paraId="14FA58AE" w14:textId="77777777" w:rsidR="00600CA6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月度批量录分（支持批量备注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单独备注）</w:t>
      </w:r>
      <w:r>
        <w:rPr>
          <w:rFonts w:ascii="Arial" w:eastAsia="等线" w:hAnsi="Arial" w:cs="Arial"/>
        </w:rPr>
        <w:t>：批量录入部门月度绩效分，可统一填写月度评语备注，也可针对个别员工单独填写专属备注</w:t>
      </w:r>
    </w:p>
    <w:p w14:paraId="6328D8E9" w14:textId="77777777" w:rsidR="00600CA6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单笔加减分（强制备注）</w:t>
      </w:r>
      <w:r>
        <w:rPr>
          <w:rFonts w:ascii="Arial" w:eastAsia="等线" w:hAnsi="Arial" w:cs="Arial"/>
        </w:rPr>
        <w:t>：日常奖惩加减分，必须填写变动原因方可提交，保证每笔零散积分有据可查</w:t>
      </w:r>
    </w:p>
    <w:p w14:paraId="31164A59" w14:textId="77777777" w:rsidR="00600CA6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积分申诉审核：部门初审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人事终审</w:t>
      </w:r>
    </w:p>
    <w:p w14:paraId="3F2EFACB" w14:textId="77777777" w:rsidR="00600CA6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商城礼品管理：上下架、库存、限购设置</w:t>
      </w:r>
    </w:p>
    <w:p w14:paraId="08581C02" w14:textId="77777777" w:rsidR="00600CA6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订单审核</w:t>
      </w:r>
      <w:r>
        <w:rPr>
          <w:rFonts w:ascii="Arial" w:eastAsia="等线" w:hAnsi="Arial" w:cs="Arial"/>
        </w:rPr>
        <w:t>&amp;</w:t>
      </w:r>
      <w:r>
        <w:rPr>
          <w:rFonts w:ascii="Arial" w:eastAsia="等线" w:hAnsi="Arial" w:cs="Arial"/>
        </w:rPr>
        <w:t>核销：兑换审核、发货标记、积分退回机制</w:t>
      </w:r>
    </w:p>
    <w:p w14:paraId="37373F89" w14:textId="77777777" w:rsidR="00600CA6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数据报表导出：积分汇总、排名、兑换数据、带备注明细导出</w:t>
      </w:r>
    </w:p>
    <w:p w14:paraId="5D8D3732" w14:textId="77777777" w:rsidR="00600CA6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全操作日志：积分修改、备注内容、操作人全程留痕</w:t>
      </w:r>
    </w:p>
    <w:p w14:paraId="0D8B5D7F" w14:textId="77777777" w:rsidR="00600CA6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三、优化后的核心业务流程（适配备注功能）</w:t>
      </w:r>
      <w:bookmarkEnd w:id="5"/>
    </w:p>
    <w:p w14:paraId="368E8CEE" w14:textId="77777777" w:rsidR="00600CA6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月度绩效录分流程</w:t>
      </w:r>
      <w:bookmarkEnd w:id="6"/>
    </w:p>
    <w:p w14:paraId="15C15E5B" w14:textId="77777777" w:rsidR="00600CA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管理员后台批量录分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填写月度整体备注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单人专属备注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提交保存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员工小程序实时刷新积分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  <w:b/>
        </w:rPr>
        <w:t>同步展示备注原因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无需员工询问，自主知晓积分情况</w:t>
      </w:r>
    </w:p>
    <w:p w14:paraId="364D7F02" w14:textId="77777777" w:rsidR="00600CA6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日常奖惩加减分流程</w:t>
      </w:r>
      <w:bookmarkEnd w:id="7"/>
    </w:p>
    <w:p w14:paraId="560E412C" w14:textId="77777777" w:rsidR="00600CA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管理员选择员工、填写加减分值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  <w:b/>
        </w:rPr>
        <w:t>必填变动原因备注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提交生效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员工收到积分变动通知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明细页查看具体奖惩原因</w:t>
      </w:r>
    </w:p>
    <w:p w14:paraId="7BE71FD4" w14:textId="77777777" w:rsidR="00600CA6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申诉优化逻辑</w:t>
      </w:r>
      <w:bookmarkEnd w:id="8"/>
    </w:p>
    <w:p w14:paraId="6CBD08F7" w14:textId="77777777" w:rsidR="00600CA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员工基于明细里的</w:t>
      </w:r>
      <w:r>
        <w:rPr>
          <w:rFonts w:ascii="Arial" w:eastAsia="等线" w:hAnsi="Arial" w:cs="Arial"/>
          <w:b/>
        </w:rPr>
        <w:t>明确备注原因</w:t>
      </w:r>
      <w:r>
        <w:rPr>
          <w:rFonts w:ascii="Arial" w:eastAsia="等线" w:hAnsi="Arial" w:cs="Arial"/>
        </w:rPr>
        <w:t>判断是否异议，大幅减少无效申诉，提升人事管理效率</w:t>
      </w:r>
    </w:p>
    <w:p w14:paraId="2B0DDCCD" w14:textId="77777777" w:rsidR="00600CA6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>四、更新版开发工期计划（总周期</w:t>
      </w:r>
      <w:r>
        <w:rPr>
          <w:rFonts w:ascii="Arial" w:eastAsia="等线" w:hAnsi="Arial" w:cs="Arial"/>
          <w:b/>
          <w:sz w:val="32"/>
        </w:rPr>
        <w:t>30</w:t>
      </w:r>
      <w:r>
        <w:rPr>
          <w:rFonts w:ascii="Arial" w:eastAsia="等线" w:hAnsi="Arial" w:cs="Arial"/>
          <w:b/>
          <w:sz w:val="32"/>
        </w:rPr>
        <w:t>天，需求已全部锁定，无变更）</w:t>
      </w:r>
      <w:bookmarkEnd w:id="9"/>
    </w:p>
    <w:p w14:paraId="4DDC5BB2" w14:textId="77777777" w:rsidR="00600CA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说明：前期需求会议已完成定稿，直接跳过需求调研期，进入正式设计开发阶段</w:t>
      </w:r>
    </w:p>
    <w:p w14:paraId="19B6907C" w14:textId="77777777" w:rsidR="00600CA6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第</w:t>
      </w:r>
      <w:r>
        <w:rPr>
          <w:rFonts w:ascii="Arial" w:eastAsia="等线" w:hAnsi="Arial" w:cs="Arial"/>
          <w:b/>
        </w:rPr>
        <w:t>1-3</w:t>
      </w:r>
      <w:r>
        <w:rPr>
          <w:rFonts w:ascii="Arial" w:eastAsia="等线" w:hAnsi="Arial" w:cs="Arial"/>
          <w:b/>
        </w:rPr>
        <w:t>天：原型</w:t>
      </w:r>
      <w:r>
        <w:rPr>
          <w:rFonts w:ascii="Arial" w:eastAsia="等线" w:hAnsi="Arial" w:cs="Arial"/>
          <w:b/>
        </w:rPr>
        <w:t>UI</w:t>
      </w:r>
      <w:r>
        <w:rPr>
          <w:rFonts w:ascii="Arial" w:eastAsia="等线" w:hAnsi="Arial" w:cs="Arial"/>
          <w:b/>
        </w:rPr>
        <w:t>细化定稿（增补备注展示页面细节）</w:t>
      </w:r>
    </w:p>
    <w:p w14:paraId="0BD1B034" w14:textId="77777777" w:rsidR="00600CA6" w:rsidRDefault="00000000">
      <w:pPr>
        <w:numPr>
          <w:ilvl w:val="0"/>
          <w:numId w:val="2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细化积分明细页面：增加备注展示区域样式</w:t>
      </w:r>
    </w:p>
    <w:p w14:paraId="0661757D" w14:textId="77777777" w:rsidR="00600CA6" w:rsidRDefault="00000000">
      <w:pPr>
        <w:numPr>
          <w:ilvl w:val="0"/>
          <w:numId w:val="2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>细化后台录分页面：增加备注输入框、必填规则逻辑</w:t>
      </w:r>
    </w:p>
    <w:p w14:paraId="63E4F188" w14:textId="77777777" w:rsidR="00600CA6" w:rsidRDefault="00000000">
      <w:pPr>
        <w:numPr>
          <w:ilvl w:val="0"/>
          <w:numId w:val="2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100%</w:t>
      </w:r>
      <w:r>
        <w:rPr>
          <w:rFonts w:ascii="Arial" w:eastAsia="等线" w:hAnsi="Arial" w:cs="Arial"/>
        </w:rPr>
        <w:t>锁定所有页面、所有交互，不再改需求</w:t>
      </w:r>
    </w:p>
    <w:p w14:paraId="6112E64A" w14:textId="77777777" w:rsidR="00600CA6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第</w:t>
      </w:r>
      <w:r>
        <w:rPr>
          <w:rFonts w:ascii="Arial" w:eastAsia="等线" w:hAnsi="Arial" w:cs="Arial"/>
          <w:b/>
        </w:rPr>
        <w:t>4-14</w:t>
      </w:r>
      <w:r>
        <w:rPr>
          <w:rFonts w:ascii="Arial" w:eastAsia="等线" w:hAnsi="Arial" w:cs="Arial"/>
          <w:b/>
        </w:rPr>
        <w:t>天：后端开发（核心：备注字段入库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同步展示逻辑）</w:t>
      </w:r>
    </w:p>
    <w:p w14:paraId="2D1996B3" w14:textId="77777777" w:rsidR="00600CA6" w:rsidRDefault="00000000">
      <w:pPr>
        <w:numPr>
          <w:ilvl w:val="0"/>
          <w:numId w:val="2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数据库新增积分备注字段，所有积分流水绑定备注信息</w:t>
      </w:r>
    </w:p>
    <w:p w14:paraId="49B7277F" w14:textId="77777777" w:rsidR="00600CA6" w:rsidRDefault="00000000">
      <w:pPr>
        <w:numPr>
          <w:ilvl w:val="0"/>
          <w:numId w:val="2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开发批量录分、单笔录分备注录入逻辑</w:t>
      </w:r>
    </w:p>
    <w:p w14:paraId="1272FE25" w14:textId="77777777" w:rsidR="00600CA6" w:rsidRDefault="00000000">
      <w:pPr>
        <w:numPr>
          <w:ilvl w:val="0"/>
          <w:numId w:val="2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开发小程序端备注数据读取展示接口</w:t>
      </w:r>
    </w:p>
    <w:p w14:paraId="608C7E19" w14:textId="77777777" w:rsidR="00600CA6" w:rsidRDefault="00000000">
      <w:pPr>
        <w:numPr>
          <w:ilvl w:val="0"/>
          <w:numId w:val="2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完成权限、积分计算、申诉、商城、订单底层逻辑</w:t>
      </w:r>
    </w:p>
    <w:p w14:paraId="08CE68D1" w14:textId="77777777" w:rsidR="00600CA6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第</w:t>
      </w:r>
      <w:r>
        <w:rPr>
          <w:rFonts w:ascii="Arial" w:eastAsia="等线" w:hAnsi="Arial" w:cs="Arial"/>
          <w:b/>
        </w:rPr>
        <w:t>15-22</w:t>
      </w:r>
      <w:r>
        <w:rPr>
          <w:rFonts w:ascii="Arial" w:eastAsia="等线" w:hAnsi="Arial" w:cs="Arial"/>
          <w:b/>
        </w:rPr>
        <w:t>天：小程序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后台前端开发</w:t>
      </w:r>
      <w:r>
        <w:rPr>
          <w:rFonts w:ascii="Arial" w:eastAsia="等线" w:hAnsi="Arial" w:cs="Arial"/>
          <w:b/>
        </w:rPr>
        <w:t>&amp;</w:t>
      </w:r>
      <w:r>
        <w:rPr>
          <w:rFonts w:ascii="Arial" w:eastAsia="等线" w:hAnsi="Arial" w:cs="Arial"/>
          <w:b/>
        </w:rPr>
        <w:t>联调</w:t>
      </w:r>
    </w:p>
    <w:p w14:paraId="7197C455" w14:textId="77777777" w:rsidR="00600CA6" w:rsidRDefault="00000000">
      <w:pPr>
        <w:numPr>
          <w:ilvl w:val="0"/>
          <w:numId w:val="3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小程序积分明细页适配备注展示样式</w:t>
      </w:r>
    </w:p>
    <w:p w14:paraId="6653E9BC" w14:textId="77777777" w:rsidR="00600CA6" w:rsidRDefault="00000000">
      <w:pPr>
        <w:numPr>
          <w:ilvl w:val="0"/>
          <w:numId w:val="3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后台录分页面适配备注输入、批量备注功能</w:t>
      </w:r>
    </w:p>
    <w:p w14:paraId="3C3AD10D" w14:textId="77777777" w:rsidR="00600CA6" w:rsidRDefault="00000000">
      <w:pPr>
        <w:numPr>
          <w:ilvl w:val="0"/>
          <w:numId w:val="3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全流程接口联调，保证备注实时同步、积分数据准确</w:t>
      </w:r>
    </w:p>
    <w:p w14:paraId="3772ADF3" w14:textId="77777777" w:rsidR="00600CA6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第</w:t>
      </w:r>
      <w:r>
        <w:rPr>
          <w:rFonts w:ascii="Arial" w:eastAsia="等线" w:hAnsi="Arial" w:cs="Arial"/>
          <w:b/>
        </w:rPr>
        <w:t>23-27</w:t>
      </w:r>
      <w:r>
        <w:rPr>
          <w:rFonts w:ascii="Arial" w:eastAsia="等线" w:hAnsi="Arial" w:cs="Arial"/>
          <w:b/>
        </w:rPr>
        <w:t>天：全功能测试</w:t>
      </w:r>
      <w:r>
        <w:rPr>
          <w:rFonts w:ascii="Arial" w:eastAsia="等线" w:hAnsi="Arial" w:cs="Arial"/>
          <w:b/>
        </w:rPr>
        <w:t>+BUG</w:t>
      </w:r>
      <w:r>
        <w:rPr>
          <w:rFonts w:ascii="Arial" w:eastAsia="等线" w:hAnsi="Arial" w:cs="Arial"/>
          <w:b/>
        </w:rPr>
        <w:t>修复</w:t>
      </w:r>
    </w:p>
    <w:p w14:paraId="45880F08" w14:textId="77777777" w:rsidR="00600CA6" w:rsidRDefault="00000000">
      <w:pPr>
        <w:numPr>
          <w:ilvl w:val="0"/>
          <w:numId w:val="3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重点测试：备注是否正常录入、是否精准展示、是否跟随积分记录永久留存</w:t>
      </w:r>
    </w:p>
    <w:p w14:paraId="0FB571E3" w14:textId="77777777" w:rsidR="00600CA6" w:rsidRDefault="00000000">
      <w:pPr>
        <w:numPr>
          <w:ilvl w:val="0"/>
          <w:numId w:val="3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测试权限、积分计算、兑换、申诉全流程稳定性</w:t>
      </w:r>
    </w:p>
    <w:p w14:paraId="3EDECBFC" w14:textId="77777777" w:rsidR="00600CA6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第</w:t>
      </w:r>
      <w:r>
        <w:rPr>
          <w:rFonts w:ascii="Arial" w:eastAsia="等线" w:hAnsi="Arial" w:cs="Arial"/>
          <w:b/>
        </w:rPr>
        <w:t>28-30</w:t>
      </w:r>
      <w:r>
        <w:rPr>
          <w:rFonts w:ascii="Arial" w:eastAsia="等线" w:hAnsi="Arial" w:cs="Arial"/>
          <w:b/>
        </w:rPr>
        <w:t>天：内测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部署上线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操作培训</w:t>
      </w:r>
    </w:p>
    <w:p w14:paraId="04445712" w14:textId="77777777" w:rsidR="00600CA6" w:rsidRDefault="00000000">
      <w:pPr>
        <w:numPr>
          <w:ilvl w:val="0"/>
          <w:numId w:val="3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小范围内测，验证备注展示、积分流转无误</w:t>
      </w:r>
    </w:p>
    <w:p w14:paraId="4CCCFCD2" w14:textId="77777777" w:rsidR="00600CA6" w:rsidRDefault="00000000">
      <w:pPr>
        <w:numPr>
          <w:ilvl w:val="0"/>
          <w:numId w:val="3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服务器部署、员工数据初始化、礼品上架</w:t>
      </w:r>
    </w:p>
    <w:p w14:paraId="6F0BCF5D" w14:textId="77777777" w:rsidR="00600CA6" w:rsidRDefault="00000000">
      <w:pPr>
        <w:numPr>
          <w:ilvl w:val="0"/>
          <w:numId w:val="3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管理员</w:t>
      </w:r>
      <w:r>
        <w:rPr>
          <w:rFonts w:ascii="Arial" w:eastAsia="等线" w:hAnsi="Arial" w:cs="Arial"/>
        </w:rPr>
        <w:t>&amp;</w:t>
      </w:r>
      <w:r>
        <w:rPr>
          <w:rFonts w:ascii="Arial" w:eastAsia="等线" w:hAnsi="Arial" w:cs="Arial"/>
        </w:rPr>
        <w:t>员工操作培训，正式投入使用</w:t>
      </w:r>
    </w:p>
    <w:p w14:paraId="331F2323" w14:textId="77777777" w:rsidR="00600CA6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>五、重点技术保障（针对备注功能）</w:t>
      </w:r>
      <w:bookmarkEnd w:id="10"/>
    </w:p>
    <w:p w14:paraId="4C93D566" w14:textId="77777777" w:rsidR="00600CA6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数据不丢失</w:t>
      </w:r>
      <w:r>
        <w:rPr>
          <w:rFonts w:ascii="Arial" w:eastAsia="等线" w:hAnsi="Arial" w:cs="Arial"/>
        </w:rPr>
        <w:t>：所有备注内容随积分流水永久存储，无法手动删除清空，可随时溯源</w:t>
      </w:r>
    </w:p>
    <w:p w14:paraId="5E6E822B" w14:textId="77777777" w:rsidR="00600CA6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展示精准</w:t>
      </w:r>
      <w:r>
        <w:rPr>
          <w:rFonts w:ascii="Arial" w:eastAsia="等线" w:hAnsi="Arial" w:cs="Arial"/>
        </w:rPr>
        <w:t>：每一条积分变动记录独立绑定对应备注，不会串数据、不会空白</w:t>
      </w:r>
    </w:p>
    <w:p w14:paraId="50849CD6" w14:textId="77777777" w:rsidR="00600CA6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操作规范</w:t>
      </w:r>
      <w:r>
        <w:rPr>
          <w:rFonts w:ascii="Arial" w:eastAsia="等线" w:hAnsi="Arial" w:cs="Arial"/>
        </w:rPr>
        <w:t>：单笔奖惩积分强制备注，杜绝无理由加减分，管理更规范</w:t>
      </w:r>
    </w:p>
    <w:p w14:paraId="0A81A931" w14:textId="77777777" w:rsidR="00600CA6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导出完整</w:t>
      </w:r>
      <w:r>
        <w:rPr>
          <w:rFonts w:ascii="Arial" w:eastAsia="等线" w:hAnsi="Arial" w:cs="Arial"/>
        </w:rPr>
        <w:t>：后台导出积分明细报表，同步导出每条记录的备注原因，方便月度存档复盘</w:t>
      </w:r>
    </w:p>
    <w:p w14:paraId="2B448269" w14:textId="77777777" w:rsidR="00600CA6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>六、最终确认需求汇总（无任何遗漏）</w:t>
      </w:r>
      <w:bookmarkEnd w:id="11"/>
    </w:p>
    <w:p w14:paraId="7E4BC62A" w14:textId="77777777" w:rsidR="00600CA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1. </w:t>
      </w:r>
      <w:r>
        <w:rPr>
          <w:rFonts w:ascii="Arial" w:eastAsia="等线" w:hAnsi="Arial" w:cs="Arial"/>
        </w:rPr>
        <w:t>架构：企业微信小程序</w:t>
      </w:r>
      <w:r>
        <w:rPr>
          <w:rFonts w:ascii="Arial" w:eastAsia="等线" w:hAnsi="Arial" w:cs="Arial"/>
        </w:rPr>
        <w:t xml:space="preserve"> + PC</w:t>
      </w:r>
      <w:r>
        <w:rPr>
          <w:rFonts w:ascii="Arial" w:eastAsia="等线" w:hAnsi="Arial" w:cs="Arial"/>
        </w:rPr>
        <w:t>管理后台，无需下载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、无需商店上架</w:t>
      </w:r>
    </w:p>
    <w:p w14:paraId="3BFE3929" w14:textId="77777777" w:rsidR="00600CA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积分来源：纯人工后台录入（月度批量绩效分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日常单笔奖惩分），不对接考勤系统</w:t>
      </w:r>
    </w:p>
    <w:p w14:paraId="22E3B622" w14:textId="77777777" w:rsidR="00600CA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核心新增：所有积分加减操作支持填写备注，员工端明细页面实时查看对应变动原因</w:t>
      </w:r>
    </w:p>
    <w:p w14:paraId="14CF00D5" w14:textId="77777777" w:rsidR="00600CA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权限隔离：部门管理员只管本部门，人事拥有全权限，操作全程留痕</w:t>
      </w:r>
    </w:p>
    <w:p w14:paraId="645FB3FC" w14:textId="77777777" w:rsidR="00600CA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完整闭环：积分录入</w:t>
      </w:r>
      <w:r>
        <w:rPr>
          <w:rFonts w:ascii="Arial" w:eastAsia="等线" w:hAnsi="Arial" w:cs="Arial"/>
        </w:rPr>
        <w:t>—</w:t>
      </w:r>
      <w:r>
        <w:rPr>
          <w:rFonts w:ascii="Arial" w:eastAsia="等线" w:hAnsi="Arial" w:cs="Arial"/>
        </w:rPr>
        <w:t>明细查看</w:t>
      </w:r>
      <w:r>
        <w:rPr>
          <w:rFonts w:ascii="Arial" w:eastAsia="等线" w:hAnsi="Arial" w:cs="Arial"/>
        </w:rPr>
        <w:t>—</w:t>
      </w:r>
      <w:r>
        <w:rPr>
          <w:rFonts w:ascii="Arial" w:eastAsia="等线" w:hAnsi="Arial" w:cs="Arial"/>
        </w:rPr>
        <w:t>申诉</w:t>
      </w:r>
      <w:r>
        <w:rPr>
          <w:rFonts w:ascii="Arial" w:eastAsia="等线" w:hAnsi="Arial" w:cs="Arial"/>
        </w:rPr>
        <w:t>—</w:t>
      </w:r>
      <w:r>
        <w:rPr>
          <w:rFonts w:ascii="Arial" w:eastAsia="等线" w:hAnsi="Arial" w:cs="Arial"/>
        </w:rPr>
        <w:t>商城兑换</w:t>
      </w:r>
      <w:r>
        <w:rPr>
          <w:rFonts w:ascii="Arial" w:eastAsia="等线" w:hAnsi="Arial" w:cs="Arial"/>
        </w:rPr>
        <w:t>—</w:t>
      </w:r>
      <w:r>
        <w:rPr>
          <w:rFonts w:ascii="Arial" w:eastAsia="等线" w:hAnsi="Arial" w:cs="Arial"/>
        </w:rPr>
        <w:t>订单核销</w:t>
      </w:r>
      <w:r>
        <w:rPr>
          <w:rFonts w:ascii="Arial" w:eastAsia="等线" w:hAnsi="Arial" w:cs="Arial"/>
        </w:rPr>
        <w:t>—</w:t>
      </w:r>
      <w:r>
        <w:rPr>
          <w:rFonts w:ascii="Arial" w:eastAsia="等线" w:hAnsi="Arial" w:cs="Arial"/>
        </w:rPr>
        <w:t>数据报表全流程</w:t>
      </w:r>
    </w:p>
    <w:p w14:paraId="4688A4C3" w14:textId="77777777" w:rsidR="00600CA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600CA6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7FFA1" w14:textId="77777777" w:rsidR="0071336D" w:rsidRDefault="007133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50A32E2" w14:textId="77777777" w:rsidR="0071336D" w:rsidRDefault="007133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EFAF0" w14:textId="77777777" w:rsidR="00600CA6" w:rsidRDefault="00600CA6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693D6" w14:textId="77777777" w:rsidR="0071336D" w:rsidRDefault="007133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FF192F" w14:textId="77777777" w:rsidR="0071336D" w:rsidRDefault="007133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3DCE4" w14:textId="77777777" w:rsidR="00600CA6" w:rsidRDefault="00600CA6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2FA4"/>
    <w:multiLevelType w:val="multilevel"/>
    <w:tmpl w:val="D9CE35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E02B7A"/>
    <w:multiLevelType w:val="multilevel"/>
    <w:tmpl w:val="652807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E2708A"/>
    <w:multiLevelType w:val="multilevel"/>
    <w:tmpl w:val="36246B1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63A0056"/>
    <w:multiLevelType w:val="multilevel"/>
    <w:tmpl w:val="788623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1C1D1D"/>
    <w:multiLevelType w:val="multilevel"/>
    <w:tmpl w:val="4596ED3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D44410"/>
    <w:multiLevelType w:val="multilevel"/>
    <w:tmpl w:val="B94885D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F597C9C"/>
    <w:multiLevelType w:val="multilevel"/>
    <w:tmpl w:val="88B63B7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20464CF"/>
    <w:multiLevelType w:val="multilevel"/>
    <w:tmpl w:val="4ECC7A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2FA31BA"/>
    <w:multiLevelType w:val="multilevel"/>
    <w:tmpl w:val="BAB41CE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327711D"/>
    <w:multiLevelType w:val="multilevel"/>
    <w:tmpl w:val="5E683B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3FD7CA9"/>
    <w:multiLevelType w:val="multilevel"/>
    <w:tmpl w:val="4BA43B0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4153004"/>
    <w:multiLevelType w:val="multilevel"/>
    <w:tmpl w:val="7FAC54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8024453"/>
    <w:multiLevelType w:val="multilevel"/>
    <w:tmpl w:val="E34A3B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D2C5F0C"/>
    <w:multiLevelType w:val="multilevel"/>
    <w:tmpl w:val="3126103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F7F7F74"/>
    <w:multiLevelType w:val="multilevel"/>
    <w:tmpl w:val="AAECBD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29C6707"/>
    <w:multiLevelType w:val="multilevel"/>
    <w:tmpl w:val="98742C5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7EE7CAA"/>
    <w:multiLevelType w:val="multilevel"/>
    <w:tmpl w:val="A066F8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97C2732"/>
    <w:multiLevelType w:val="multilevel"/>
    <w:tmpl w:val="DF22A7D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A121ED2"/>
    <w:multiLevelType w:val="multilevel"/>
    <w:tmpl w:val="3DDC7E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A942C99"/>
    <w:multiLevelType w:val="multilevel"/>
    <w:tmpl w:val="441E99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EC45C34"/>
    <w:multiLevelType w:val="multilevel"/>
    <w:tmpl w:val="EB4A12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7B55021"/>
    <w:multiLevelType w:val="multilevel"/>
    <w:tmpl w:val="7C28AB9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ADA088E"/>
    <w:multiLevelType w:val="multilevel"/>
    <w:tmpl w:val="A5CC0E2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D856385"/>
    <w:multiLevelType w:val="multilevel"/>
    <w:tmpl w:val="418271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0F07677"/>
    <w:multiLevelType w:val="multilevel"/>
    <w:tmpl w:val="FA38E9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1174FEB"/>
    <w:multiLevelType w:val="multilevel"/>
    <w:tmpl w:val="85AA56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7D03F9A"/>
    <w:multiLevelType w:val="multilevel"/>
    <w:tmpl w:val="94B0C8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8203427"/>
    <w:multiLevelType w:val="multilevel"/>
    <w:tmpl w:val="F124BA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B831F55"/>
    <w:multiLevelType w:val="multilevel"/>
    <w:tmpl w:val="54F0072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DDC2BBB"/>
    <w:multiLevelType w:val="multilevel"/>
    <w:tmpl w:val="CACED3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89C32F6"/>
    <w:multiLevelType w:val="multilevel"/>
    <w:tmpl w:val="9F529E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A830D60"/>
    <w:multiLevelType w:val="multilevel"/>
    <w:tmpl w:val="90EC48E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BBB4594"/>
    <w:multiLevelType w:val="multilevel"/>
    <w:tmpl w:val="F84AF3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D424107"/>
    <w:multiLevelType w:val="multilevel"/>
    <w:tmpl w:val="F7E0FB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D466F98"/>
    <w:multiLevelType w:val="multilevel"/>
    <w:tmpl w:val="EFB0D7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E6857C2"/>
    <w:multiLevelType w:val="multilevel"/>
    <w:tmpl w:val="0ED6A62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EAC0D93"/>
    <w:multiLevelType w:val="multilevel"/>
    <w:tmpl w:val="DA86DE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37E6E9F"/>
    <w:multiLevelType w:val="multilevel"/>
    <w:tmpl w:val="310ABE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8D01E27"/>
    <w:multiLevelType w:val="multilevel"/>
    <w:tmpl w:val="DE8430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92C63E9"/>
    <w:multiLevelType w:val="multilevel"/>
    <w:tmpl w:val="60843C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C186722"/>
    <w:multiLevelType w:val="multilevel"/>
    <w:tmpl w:val="97DC52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D0456A8"/>
    <w:multiLevelType w:val="multilevel"/>
    <w:tmpl w:val="54CEE12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D6858D3"/>
    <w:multiLevelType w:val="multilevel"/>
    <w:tmpl w:val="E152B9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17111764">
    <w:abstractNumId w:val="3"/>
  </w:num>
  <w:num w:numId="2" w16cid:durableId="791947585">
    <w:abstractNumId w:val="38"/>
  </w:num>
  <w:num w:numId="3" w16cid:durableId="1436168188">
    <w:abstractNumId w:val="11"/>
  </w:num>
  <w:num w:numId="4" w16cid:durableId="38165632">
    <w:abstractNumId w:val="20"/>
  </w:num>
  <w:num w:numId="5" w16cid:durableId="2067071513">
    <w:abstractNumId w:val="7"/>
  </w:num>
  <w:num w:numId="6" w16cid:durableId="1375884857">
    <w:abstractNumId w:val="0"/>
  </w:num>
  <w:num w:numId="7" w16cid:durableId="955716684">
    <w:abstractNumId w:val="18"/>
  </w:num>
  <w:num w:numId="8" w16cid:durableId="693001296">
    <w:abstractNumId w:val="9"/>
  </w:num>
  <w:num w:numId="9" w16cid:durableId="678428681">
    <w:abstractNumId w:val="37"/>
  </w:num>
  <w:num w:numId="10" w16cid:durableId="1050497082">
    <w:abstractNumId w:val="27"/>
  </w:num>
  <w:num w:numId="11" w16cid:durableId="966082625">
    <w:abstractNumId w:val="26"/>
  </w:num>
  <w:num w:numId="12" w16cid:durableId="1991206943">
    <w:abstractNumId w:val="30"/>
  </w:num>
  <w:num w:numId="13" w16cid:durableId="823349625">
    <w:abstractNumId w:val="24"/>
  </w:num>
  <w:num w:numId="14" w16cid:durableId="497430018">
    <w:abstractNumId w:val="42"/>
  </w:num>
  <w:num w:numId="15" w16cid:durableId="1260599669">
    <w:abstractNumId w:val="12"/>
  </w:num>
  <w:num w:numId="16" w16cid:durableId="487140252">
    <w:abstractNumId w:val="19"/>
  </w:num>
  <w:num w:numId="17" w16cid:durableId="2016687036">
    <w:abstractNumId w:val="16"/>
  </w:num>
  <w:num w:numId="18" w16cid:durableId="1629237993">
    <w:abstractNumId w:val="40"/>
  </w:num>
  <w:num w:numId="19" w16cid:durableId="328216694">
    <w:abstractNumId w:val="29"/>
  </w:num>
  <w:num w:numId="20" w16cid:durableId="1533302038">
    <w:abstractNumId w:val="34"/>
  </w:num>
  <w:num w:numId="21" w16cid:durableId="311520391">
    <w:abstractNumId w:val="15"/>
  </w:num>
  <w:num w:numId="22" w16cid:durableId="668216585">
    <w:abstractNumId w:val="10"/>
  </w:num>
  <w:num w:numId="23" w16cid:durableId="1732075646">
    <w:abstractNumId w:val="13"/>
  </w:num>
  <w:num w:numId="24" w16cid:durableId="1918125643">
    <w:abstractNumId w:val="25"/>
  </w:num>
  <w:num w:numId="25" w16cid:durableId="1204320623">
    <w:abstractNumId w:val="22"/>
  </w:num>
  <w:num w:numId="26" w16cid:durableId="1231892139">
    <w:abstractNumId w:val="8"/>
  </w:num>
  <w:num w:numId="27" w16cid:durableId="919870253">
    <w:abstractNumId w:val="4"/>
  </w:num>
  <w:num w:numId="28" w16cid:durableId="1459763343">
    <w:abstractNumId w:val="21"/>
  </w:num>
  <w:num w:numId="29" w16cid:durableId="694430637">
    <w:abstractNumId w:val="39"/>
  </w:num>
  <w:num w:numId="30" w16cid:durableId="1869180506">
    <w:abstractNumId w:val="31"/>
  </w:num>
  <w:num w:numId="31" w16cid:durableId="26377615">
    <w:abstractNumId w:val="6"/>
  </w:num>
  <w:num w:numId="32" w16cid:durableId="2131583806">
    <w:abstractNumId w:val="41"/>
  </w:num>
  <w:num w:numId="33" w16cid:durableId="1658068881">
    <w:abstractNumId w:val="1"/>
  </w:num>
  <w:num w:numId="34" w16cid:durableId="1268927197">
    <w:abstractNumId w:val="17"/>
  </w:num>
  <w:num w:numId="35" w16cid:durableId="819343187">
    <w:abstractNumId w:val="28"/>
  </w:num>
  <w:num w:numId="36" w16cid:durableId="6757525">
    <w:abstractNumId w:val="14"/>
  </w:num>
  <w:num w:numId="37" w16cid:durableId="841553475">
    <w:abstractNumId w:val="2"/>
  </w:num>
  <w:num w:numId="38" w16cid:durableId="1574125553">
    <w:abstractNumId w:val="5"/>
  </w:num>
  <w:num w:numId="39" w16cid:durableId="943271798">
    <w:abstractNumId w:val="35"/>
  </w:num>
  <w:num w:numId="40" w16cid:durableId="1368411806">
    <w:abstractNumId w:val="36"/>
  </w:num>
  <w:num w:numId="41" w16cid:durableId="546844880">
    <w:abstractNumId w:val="33"/>
  </w:num>
  <w:num w:numId="42" w16cid:durableId="608510849">
    <w:abstractNumId w:val="32"/>
  </w:num>
  <w:num w:numId="43" w16cid:durableId="151067814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0CA6"/>
    <w:rsid w:val="00464F48"/>
    <w:rsid w:val="00600CA6"/>
    <w:rsid w:val="0071336D"/>
    <w:rsid w:val="00A6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7315A"/>
  <w15:docId w15:val="{FACB353B-2A03-4F3C-8597-A2C05C407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伟彬 许</cp:lastModifiedBy>
  <cp:revision>3</cp:revision>
  <dcterms:created xsi:type="dcterms:W3CDTF">2026-06-05T07:27:00Z</dcterms:created>
  <dcterms:modified xsi:type="dcterms:W3CDTF">2026-06-05T07:28:00Z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{"Label":"1","ContentProducer":"001191110102MACQD9K64010000","ProduceID":"7647809608225213419","ReservedCode1":"","ContentPropagator":"","PropagateID":"","ReservedCode2":""}</vt:lpwstr>
  </property>
</Properties>
</file>