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029AD" w14:textId="77777777" w:rsidR="00241CBD" w:rsidRDefault="00000000">
      <w:pPr>
        <w:pStyle w:val="reader-word-layer"/>
        <w:shd w:val="clear" w:color="auto" w:fill="FFFFFF"/>
        <w:spacing w:before="0" w:beforeAutospacing="0" w:after="0" w:afterAutospacing="0" w:line="360" w:lineRule="auto"/>
        <w:ind w:firstLineChars="200" w:firstLine="1044"/>
        <w:jc w:val="center"/>
        <w:rPr>
          <w:rFonts w:ascii="黑体" w:eastAsia="黑体" w:hAnsi="黑体" w:cs="黑体" w:hint="eastAsia"/>
          <w:b/>
          <w:bCs/>
          <w:color w:val="000000"/>
          <w:sz w:val="52"/>
          <w:szCs w:val="52"/>
        </w:rPr>
      </w:pPr>
      <w:r>
        <w:rPr>
          <w:rFonts w:ascii="黑体" w:eastAsia="黑体" w:hAnsi="黑体" w:cs="黑体" w:hint="eastAsia"/>
          <w:b/>
          <w:bCs/>
          <w:color w:val="000000"/>
          <w:sz w:val="52"/>
          <w:szCs w:val="52"/>
        </w:rPr>
        <w:t>青岛大学</w:t>
      </w:r>
    </w:p>
    <w:p w14:paraId="08DBB701" w14:textId="77777777" w:rsidR="00241CBD" w:rsidRDefault="00000000">
      <w:pPr>
        <w:pStyle w:val="reader-word-layer"/>
        <w:shd w:val="clear" w:color="auto" w:fill="FFFFFF"/>
        <w:spacing w:before="0" w:beforeAutospacing="0" w:after="0" w:afterAutospacing="0" w:line="360" w:lineRule="auto"/>
        <w:ind w:firstLineChars="200" w:firstLine="1044"/>
        <w:jc w:val="center"/>
        <w:outlineLvl w:val="0"/>
        <w:rPr>
          <w:rFonts w:ascii="黑体" w:eastAsia="黑体" w:hAnsi="黑体" w:cs="黑体" w:hint="eastAsia"/>
          <w:b/>
          <w:bCs/>
          <w:color w:val="000000"/>
          <w:sz w:val="52"/>
          <w:szCs w:val="52"/>
        </w:rPr>
      </w:pPr>
      <w:bookmarkStart w:id="0" w:name="_Toc25545"/>
      <w:bookmarkStart w:id="1" w:name="_Toc8171"/>
      <w:bookmarkStart w:id="2" w:name="_Toc225784029"/>
      <w:r>
        <w:rPr>
          <w:rFonts w:ascii="黑体" w:eastAsia="黑体" w:hAnsi="黑体" w:cs="黑体" w:hint="eastAsia"/>
          <w:b/>
          <w:bCs/>
          <w:color w:val="000000"/>
          <w:sz w:val="52"/>
          <w:szCs w:val="52"/>
        </w:rPr>
        <w:t>电子设计竞赛设计报告</w:t>
      </w:r>
      <w:bookmarkEnd w:id="0"/>
      <w:bookmarkEnd w:id="1"/>
      <w:bookmarkEnd w:id="2"/>
    </w:p>
    <w:p w14:paraId="70085D3A" w14:textId="77777777" w:rsidR="00241CBD" w:rsidRDefault="00241CBD" w:rsidP="007E61AC">
      <w:pPr>
        <w:rPr>
          <w:rFonts w:ascii="宋体" w:hAnsi="宋体" w:cs="宋体" w:hint="eastAsia"/>
          <w:sz w:val="32"/>
          <w:szCs w:val="32"/>
        </w:rPr>
      </w:pPr>
    </w:p>
    <w:p w14:paraId="0BED7F4C" w14:textId="77777777" w:rsidR="00241CBD" w:rsidRDefault="00241CBD" w:rsidP="007E61AC">
      <w:pPr>
        <w:rPr>
          <w:rFonts w:ascii="宋体" w:hAnsi="宋体" w:cs="宋体" w:hint="eastAsia"/>
          <w:sz w:val="32"/>
          <w:szCs w:val="32"/>
        </w:rPr>
      </w:pPr>
    </w:p>
    <w:p w14:paraId="54E78810" w14:textId="77777777" w:rsidR="00241CBD" w:rsidRDefault="00241CBD" w:rsidP="007E61AC">
      <w:pPr>
        <w:rPr>
          <w:rFonts w:ascii="宋体" w:hAnsi="宋体" w:cs="宋体"/>
          <w:sz w:val="32"/>
          <w:szCs w:val="32"/>
        </w:rPr>
      </w:pPr>
    </w:p>
    <w:p w14:paraId="0CF853F8" w14:textId="77777777" w:rsidR="0087602E" w:rsidRDefault="0087602E" w:rsidP="007E61AC">
      <w:pPr>
        <w:rPr>
          <w:rFonts w:ascii="宋体" w:hAnsi="宋体" w:cs="宋体"/>
          <w:sz w:val="32"/>
          <w:szCs w:val="32"/>
        </w:rPr>
      </w:pPr>
    </w:p>
    <w:p w14:paraId="56760DE1" w14:textId="77777777" w:rsidR="0087602E" w:rsidRDefault="0087602E" w:rsidP="007E61AC">
      <w:pPr>
        <w:rPr>
          <w:rFonts w:ascii="宋体" w:hAnsi="宋体" w:cs="宋体"/>
          <w:sz w:val="32"/>
          <w:szCs w:val="32"/>
        </w:rPr>
      </w:pPr>
    </w:p>
    <w:p w14:paraId="23F38963" w14:textId="77777777" w:rsidR="0087602E" w:rsidRDefault="0087602E" w:rsidP="007E61AC">
      <w:pPr>
        <w:rPr>
          <w:rFonts w:ascii="宋体" w:hAnsi="宋体" w:cs="宋体"/>
          <w:sz w:val="32"/>
          <w:szCs w:val="32"/>
        </w:rPr>
      </w:pPr>
    </w:p>
    <w:p w14:paraId="47DB9635" w14:textId="77777777" w:rsidR="0087602E" w:rsidRDefault="0087602E" w:rsidP="007E61AC">
      <w:pPr>
        <w:rPr>
          <w:rFonts w:ascii="宋体" w:hAnsi="宋体" w:cs="宋体"/>
          <w:sz w:val="32"/>
          <w:szCs w:val="32"/>
        </w:rPr>
      </w:pPr>
    </w:p>
    <w:p w14:paraId="785D4C9D" w14:textId="77777777" w:rsidR="0087602E" w:rsidRDefault="0087602E" w:rsidP="007E61AC">
      <w:pPr>
        <w:rPr>
          <w:rFonts w:ascii="宋体" w:hAnsi="宋体" w:cs="宋体"/>
          <w:sz w:val="32"/>
          <w:szCs w:val="32"/>
        </w:rPr>
      </w:pPr>
    </w:p>
    <w:p w14:paraId="7B489B51" w14:textId="77777777" w:rsidR="0087602E" w:rsidRDefault="0087602E" w:rsidP="007E61AC">
      <w:pPr>
        <w:rPr>
          <w:rFonts w:ascii="宋体" w:hAnsi="宋体" w:cs="宋体"/>
          <w:sz w:val="32"/>
          <w:szCs w:val="32"/>
        </w:rPr>
      </w:pPr>
    </w:p>
    <w:p w14:paraId="37629969" w14:textId="77777777" w:rsidR="0087602E" w:rsidRDefault="0087602E" w:rsidP="007E61AC">
      <w:pPr>
        <w:rPr>
          <w:rFonts w:ascii="宋体" w:hAnsi="宋体" w:cs="宋体"/>
          <w:sz w:val="32"/>
          <w:szCs w:val="32"/>
        </w:rPr>
      </w:pPr>
    </w:p>
    <w:p w14:paraId="1E5196E8" w14:textId="77777777" w:rsidR="0087602E" w:rsidRDefault="0087602E" w:rsidP="007E61AC">
      <w:pPr>
        <w:rPr>
          <w:rFonts w:ascii="宋体" w:hAnsi="宋体" w:cs="宋体"/>
          <w:sz w:val="32"/>
          <w:szCs w:val="32"/>
        </w:rPr>
      </w:pPr>
    </w:p>
    <w:p w14:paraId="1A52C860" w14:textId="77777777" w:rsidR="0087602E" w:rsidRDefault="0087602E" w:rsidP="007E61AC">
      <w:pPr>
        <w:rPr>
          <w:rFonts w:ascii="宋体" w:hAnsi="宋体" w:cs="宋体"/>
          <w:sz w:val="32"/>
          <w:szCs w:val="32"/>
        </w:rPr>
      </w:pPr>
    </w:p>
    <w:p w14:paraId="7D3AAD91" w14:textId="77777777" w:rsidR="0087602E" w:rsidRDefault="0087602E" w:rsidP="007E61AC">
      <w:pPr>
        <w:rPr>
          <w:rFonts w:ascii="宋体" w:hAnsi="宋体" w:cs="宋体"/>
          <w:sz w:val="32"/>
          <w:szCs w:val="32"/>
        </w:rPr>
      </w:pPr>
    </w:p>
    <w:p w14:paraId="54DA0001" w14:textId="77777777" w:rsidR="0087602E" w:rsidRDefault="0087602E" w:rsidP="007E61AC">
      <w:pPr>
        <w:rPr>
          <w:rFonts w:ascii="宋体" w:hAnsi="宋体" w:cs="宋体" w:hint="eastAsia"/>
          <w:sz w:val="32"/>
          <w:szCs w:val="32"/>
        </w:rPr>
      </w:pPr>
    </w:p>
    <w:p w14:paraId="515BB8A9" w14:textId="77777777" w:rsidR="00241CBD" w:rsidRDefault="00000000" w:rsidP="007E61AC">
      <w:pPr>
        <w:ind w:firstLineChars="200" w:firstLine="640"/>
        <w:jc w:val="center"/>
        <w:rPr>
          <w:rFonts w:ascii="宋体" w:hAnsi="宋体" w:cs="宋体" w:hint="eastAsia"/>
          <w:sz w:val="32"/>
          <w:szCs w:val="32"/>
        </w:rPr>
      </w:pPr>
      <w:r>
        <w:rPr>
          <w:rFonts w:ascii="宋体" w:hAnsi="宋体" w:cs="宋体" w:hint="eastAsia"/>
          <w:sz w:val="32"/>
          <w:szCs w:val="32"/>
        </w:rPr>
        <w:t>组长： 王健康</w:t>
      </w:r>
    </w:p>
    <w:p w14:paraId="46C805FC" w14:textId="436EE57F" w:rsidR="00241CBD" w:rsidRDefault="00000000" w:rsidP="007E61AC">
      <w:pPr>
        <w:ind w:firstLineChars="200" w:firstLine="640"/>
        <w:jc w:val="center"/>
        <w:rPr>
          <w:rFonts w:ascii="宋体" w:hAnsi="宋体" w:cs="宋体" w:hint="eastAsia"/>
          <w:sz w:val="32"/>
          <w:szCs w:val="32"/>
        </w:rPr>
      </w:pPr>
      <w:r>
        <w:rPr>
          <w:rFonts w:ascii="宋体" w:hAnsi="宋体" w:cs="宋体" w:hint="eastAsia"/>
          <w:sz w:val="32"/>
          <w:szCs w:val="32"/>
        </w:rPr>
        <w:t>组员：</w:t>
      </w:r>
      <w:r w:rsidR="007E61AC">
        <w:rPr>
          <w:rFonts w:ascii="宋体" w:hAnsi="宋体" w:cs="宋体" w:hint="eastAsia"/>
          <w:sz w:val="32"/>
          <w:szCs w:val="32"/>
        </w:rPr>
        <w:t xml:space="preserve"> 王子</w:t>
      </w:r>
      <w:proofErr w:type="gramStart"/>
      <w:r w:rsidR="007E61AC">
        <w:rPr>
          <w:rFonts w:ascii="宋体" w:hAnsi="宋体" w:cs="宋体" w:hint="eastAsia"/>
          <w:sz w:val="32"/>
          <w:szCs w:val="32"/>
        </w:rPr>
        <w:t>涵</w:t>
      </w:r>
      <w:proofErr w:type="gramEnd"/>
    </w:p>
    <w:p w14:paraId="029A5F2E" w14:textId="7AAC70FE" w:rsidR="00241CBD" w:rsidRDefault="00000000" w:rsidP="007E61AC">
      <w:pPr>
        <w:ind w:firstLineChars="200" w:firstLine="640"/>
        <w:jc w:val="center"/>
        <w:rPr>
          <w:rFonts w:ascii="宋体" w:hAnsi="宋体" w:cs="宋体" w:hint="eastAsia"/>
          <w:sz w:val="32"/>
          <w:szCs w:val="32"/>
        </w:rPr>
      </w:pPr>
      <w:r>
        <w:rPr>
          <w:rFonts w:ascii="宋体" w:hAnsi="宋体" w:cs="宋体" w:hint="eastAsia"/>
          <w:sz w:val="32"/>
          <w:szCs w:val="32"/>
        </w:rPr>
        <w:t>组员：</w:t>
      </w:r>
      <w:r w:rsidR="007E61AC">
        <w:rPr>
          <w:rFonts w:ascii="宋体" w:hAnsi="宋体" w:cs="宋体" w:hint="eastAsia"/>
          <w:sz w:val="32"/>
          <w:szCs w:val="32"/>
        </w:rPr>
        <w:t xml:space="preserve"> 武宇瑄</w:t>
      </w:r>
    </w:p>
    <w:p w14:paraId="6590161F" w14:textId="77777777" w:rsidR="007E61AC" w:rsidRDefault="007E61AC">
      <w:pPr>
        <w:rPr>
          <w:rFonts w:ascii="宋体" w:hAnsi="宋体" w:cs="宋体" w:hint="eastAsia"/>
          <w:sz w:val="32"/>
          <w:szCs w:val="32"/>
        </w:rPr>
      </w:pPr>
    </w:p>
    <w:p w14:paraId="6A9CD2C8" w14:textId="7D26954D" w:rsidR="00241CBD" w:rsidRPr="007E61AC" w:rsidRDefault="00000000" w:rsidP="007E61AC">
      <w:pPr>
        <w:ind w:firstLineChars="200" w:firstLine="640"/>
        <w:jc w:val="center"/>
        <w:rPr>
          <w:rFonts w:ascii="宋体" w:hAnsi="宋体" w:cs="宋体" w:hint="eastAsia"/>
          <w:sz w:val="32"/>
          <w:szCs w:val="32"/>
        </w:rPr>
      </w:pPr>
      <w:r>
        <w:rPr>
          <w:rFonts w:ascii="宋体" w:hAnsi="宋体" w:cs="宋体" w:hint="eastAsia"/>
          <w:sz w:val="32"/>
          <w:szCs w:val="32"/>
        </w:rPr>
        <w:t>202</w:t>
      </w:r>
      <w:r w:rsidR="007E61AC">
        <w:rPr>
          <w:rFonts w:ascii="宋体" w:hAnsi="宋体" w:cs="宋体" w:hint="eastAsia"/>
          <w:sz w:val="32"/>
          <w:szCs w:val="32"/>
        </w:rPr>
        <w:t>6</w:t>
      </w:r>
      <w:r>
        <w:rPr>
          <w:rFonts w:ascii="宋体" w:hAnsi="宋体" w:cs="宋体" w:hint="eastAsia"/>
          <w:sz w:val="32"/>
          <w:szCs w:val="32"/>
        </w:rPr>
        <w:t>年</w:t>
      </w:r>
      <w:r w:rsidR="007E61AC">
        <w:rPr>
          <w:rFonts w:ascii="宋体" w:hAnsi="宋体" w:cs="宋体" w:hint="eastAsia"/>
          <w:sz w:val="32"/>
          <w:szCs w:val="32"/>
        </w:rPr>
        <w:t>3</w:t>
      </w:r>
      <w:r>
        <w:rPr>
          <w:rFonts w:ascii="宋体" w:hAnsi="宋体" w:cs="宋体" w:hint="eastAsia"/>
          <w:sz w:val="32"/>
          <w:szCs w:val="32"/>
        </w:rPr>
        <w:t>月2</w:t>
      </w:r>
      <w:r w:rsidR="007E61AC">
        <w:rPr>
          <w:rFonts w:ascii="宋体" w:hAnsi="宋体" w:cs="宋体" w:hint="eastAsia"/>
          <w:sz w:val="32"/>
          <w:szCs w:val="32"/>
        </w:rPr>
        <w:t>8</w:t>
      </w:r>
      <w:r>
        <w:rPr>
          <w:rFonts w:ascii="宋体" w:hAnsi="宋体" w:cs="宋体" w:hint="eastAsia"/>
          <w:sz w:val="32"/>
          <w:szCs w:val="32"/>
        </w:rPr>
        <w:t>日</w:t>
      </w:r>
    </w:p>
    <w:p w14:paraId="1D4F32FA" w14:textId="77777777" w:rsidR="00241CBD" w:rsidRDefault="00000000">
      <w:pPr>
        <w:ind w:firstLineChars="200" w:firstLine="643"/>
        <w:jc w:val="center"/>
        <w:outlineLvl w:val="0"/>
        <w:rPr>
          <w:b/>
          <w:sz w:val="32"/>
          <w:szCs w:val="32"/>
        </w:rPr>
      </w:pPr>
      <w:bookmarkStart w:id="3" w:name="_Toc225784030"/>
      <w:r>
        <w:rPr>
          <w:rFonts w:hAnsi="宋体"/>
          <w:b/>
          <w:sz w:val="32"/>
          <w:szCs w:val="32"/>
        </w:rPr>
        <w:lastRenderedPageBreak/>
        <w:t>摘</w:t>
      </w:r>
      <w:r>
        <w:rPr>
          <w:b/>
          <w:sz w:val="32"/>
          <w:szCs w:val="32"/>
        </w:rPr>
        <w:t xml:space="preserve">    </w:t>
      </w:r>
      <w:r>
        <w:rPr>
          <w:rFonts w:hAnsi="宋体"/>
          <w:b/>
          <w:sz w:val="32"/>
          <w:szCs w:val="32"/>
        </w:rPr>
        <w:t>要</w:t>
      </w:r>
      <w:bookmarkEnd w:id="3"/>
      <w:r>
        <w:rPr>
          <w:b/>
          <w:sz w:val="32"/>
          <w:szCs w:val="32"/>
        </w:rPr>
        <w:t xml:space="preserve"> </w:t>
      </w:r>
    </w:p>
    <w:p w14:paraId="0516FEEB" w14:textId="6C91D5F1" w:rsidR="00241CBD" w:rsidRDefault="007E61AC">
      <w:pPr>
        <w:spacing w:line="300" w:lineRule="auto"/>
        <w:ind w:firstLineChars="200" w:firstLine="480"/>
        <w:rPr>
          <w:rFonts w:ascii="宋体" w:hAnsi="宋体" w:hint="eastAsia"/>
          <w:sz w:val="24"/>
          <w:szCs w:val="21"/>
        </w:rPr>
      </w:pPr>
      <w:r w:rsidRPr="007E61AC">
        <w:rPr>
          <w:rFonts w:ascii="宋体" w:hAnsi="宋体" w:cs="宋体"/>
          <w:sz w:val="24"/>
        </w:rPr>
        <w:t>本设计采用</w:t>
      </w:r>
      <w:r w:rsidRPr="007E61AC">
        <w:rPr>
          <w:rFonts w:ascii="宋体" w:hAnsi="宋体" w:cs="宋体"/>
          <w:b/>
          <w:bCs/>
          <w:sz w:val="24"/>
        </w:rPr>
        <w:t xml:space="preserve"> K230 双核 RISC-V 芯片</w:t>
      </w:r>
      <w:r w:rsidRPr="007E61AC">
        <w:rPr>
          <w:rFonts w:ascii="宋体" w:hAnsi="宋体" w:cs="宋体"/>
          <w:sz w:val="24"/>
        </w:rPr>
        <w:t>作为视觉处理核心，</w:t>
      </w:r>
      <w:r w:rsidRPr="007E61AC">
        <w:rPr>
          <w:rFonts w:ascii="宋体" w:hAnsi="宋体" w:cs="宋体"/>
          <w:b/>
          <w:bCs/>
          <w:sz w:val="24"/>
        </w:rPr>
        <w:t>TI MSPM0G3507 单片机</w:t>
      </w:r>
      <w:r w:rsidRPr="007E61AC">
        <w:rPr>
          <w:rFonts w:ascii="宋体" w:hAnsi="宋体" w:cs="宋体"/>
          <w:sz w:val="24"/>
        </w:rPr>
        <w:t>作为运动控制核心，双芯片协同完成 2022 年全国大学生电子设计竞赛 B 题智能小车倒车入库系统的全部设计要求。K230 通过内置摄像头采集赛道图像，利用其硬件图像处理能力完成灰度二值化、色块识别算法，实现循迹黑线中心坐标提取、库位标识识别、黑线丢失检测，并通过 UART 串口将识别结果传输至 MSPM0G；MSPM0G 基于比例（P）控制算法实现小车循迹差速调速，配合舵机转向闭环控制、双路直流电机正反转驱动，通过分层状态机逻辑完成自动循迹、定点倒车入库、侧方停车的全流程自动化控制。系统搭配按键触发启动、OLED 状态显示模块，整体运行稳定、动作执行精准，</w:t>
      </w:r>
      <w:proofErr w:type="gramStart"/>
      <w:r w:rsidRPr="007E61AC">
        <w:rPr>
          <w:rFonts w:ascii="宋体" w:hAnsi="宋体" w:cs="宋体"/>
          <w:sz w:val="24"/>
        </w:rPr>
        <w:t>抗环境</w:t>
      </w:r>
      <w:proofErr w:type="gramEnd"/>
      <w:r w:rsidRPr="007E61AC">
        <w:rPr>
          <w:rFonts w:ascii="宋体" w:hAnsi="宋体" w:cs="宋体"/>
          <w:sz w:val="24"/>
        </w:rPr>
        <w:t>干扰能力强，完全满足题目各项功能与性能指标要求。</w:t>
      </w:r>
    </w:p>
    <w:p w14:paraId="5E3E2515" w14:textId="77777777" w:rsidR="00241CBD" w:rsidRDefault="00241CBD">
      <w:pPr>
        <w:spacing w:line="300" w:lineRule="auto"/>
        <w:ind w:firstLineChars="200" w:firstLine="480"/>
        <w:rPr>
          <w:rFonts w:ascii="宋体" w:hAnsi="宋体" w:hint="eastAsia"/>
          <w:sz w:val="24"/>
          <w:szCs w:val="21"/>
        </w:rPr>
      </w:pPr>
    </w:p>
    <w:p w14:paraId="11217AD0" w14:textId="77777777" w:rsidR="00241CBD" w:rsidRDefault="00241CBD">
      <w:pPr>
        <w:spacing w:line="300" w:lineRule="auto"/>
        <w:ind w:firstLineChars="200" w:firstLine="480"/>
        <w:rPr>
          <w:rFonts w:ascii="宋体" w:hAnsi="宋体" w:hint="eastAsia"/>
          <w:sz w:val="24"/>
          <w:szCs w:val="21"/>
        </w:rPr>
      </w:pPr>
    </w:p>
    <w:p w14:paraId="4C712B6B" w14:textId="77777777" w:rsidR="00241CBD" w:rsidRDefault="00241CBD">
      <w:pPr>
        <w:spacing w:line="300" w:lineRule="auto"/>
        <w:ind w:firstLineChars="200" w:firstLine="480"/>
        <w:rPr>
          <w:rFonts w:ascii="宋体" w:hAnsi="宋体" w:hint="eastAsia"/>
          <w:sz w:val="24"/>
          <w:szCs w:val="21"/>
        </w:rPr>
      </w:pPr>
    </w:p>
    <w:p w14:paraId="2C9B8801" w14:textId="77777777" w:rsidR="00241CBD" w:rsidRDefault="00241CBD">
      <w:pPr>
        <w:spacing w:line="300" w:lineRule="auto"/>
        <w:ind w:firstLineChars="200" w:firstLine="480"/>
        <w:rPr>
          <w:rFonts w:ascii="宋体" w:hAnsi="宋体" w:hint="eastAsia"/>
          <w:sz w:val="24"/>
          <w:szCs w:val="21"/>
        </w:rPr>
      </w:pPr>
    </w:p>
    <w:p w14:paraId="65BD69EC" w14:textId="77777777" w:rsidR="00241CBD" w:rsidRDefault="00241CBD">
      <w:pPr>
        <w:spacing w:line="300" w:lineRule="auto"/>
        <w:ind w:firstLineChars="200" w:firstLine="480"/>
        <w:rPr>
          <w:rFonts w:ascii="宋体" w:hAnsi="宋体" w:hint="eastAsia"/>
          <w:sz w:val="24"/>
          <w:szCs w:val="21"/>
        </w:rPr>
      </w:pPr>
    </w:p>
    <w:p w14:paraId="2E958197" w14:textId="77777777" w:rsidR="00241CBD" w:rsidRDefault="00241CBD">
      <w:pPr>
        <w:spacing w:line="300" w:lineRule="auto"/>
        <w:ind w:firstLineChars="200" w:firstLine="480"/>
        <w:rPr>
          <w:rFonts w:ascii="宋体" w:hAnsi="宋体" w:hint="eastAsia"/>
          <w:sz w:val="24"/>
          <w:szCs w:val="21"/>
        </w:rPr>
      </w:pPr>
    </w:p>
    <w:p w14:paraId="38994530" w14:textId="77777777" w:rsidR="00241CBD" w:rsidRDefault="00241CBD">
      <w:pPr>
        <w:spacing w:line="300" w:lineRule="auto"/>
        <w:ind w:firstLineChars="200" w:firstLine="480"/>
        <w:rPr>
          <w:rFonts w:ascii="宋体" w:hAnsi="宋体" w:hint="eastAsia"/>
          <w:sz w:val="24"/>
          <w:szCs w:val="21"/>
        </w:rPr>
      </w:pPr>
    </w:p>
    <w:p w14:paraId="6B001947" w14:textId="77777777" w:rsidR="00241CBD" w:rsidRDefault="00241CBD">
      <w:pPr>
        <w:spacing w:line="300" w:lineRule="auto"/>
        <w:ind w:firstLineChars="200" w:firstLine="480"/>
        <w:rPr>
          <w:rFonts w:ascii="宋体" w:hAnsi="宋体" w:hint="eastAsia"/>
          <w:sz w:val="24"/>
          <w:szCs w:val="21"/>
        </w:rPr>
      </w:pPr>
    </w:p>
    <w:p w14:paraId="7DD6A6A2" w14:textId="77777777" w:rsidR="00241CBD" w:rsidRDefault="00241CBD">
      <w:pPr>
        <w:spacing w:line="300" w:lineRule="auto"/>
        <w:ind w:firstLineChars="200" w:firstLine="480"/>
        <w:rPr>
          <w:rFonts w:ascii="宋体" w:hAnsi="宋体" w:hint="eastAsia"/>
          <w:sz w:val="24"/>
          <w:szCs w:val="21"/>
        </w:rPr>
      </w:pPr>
    </w:p>
    <w:p w14:paraId="2EC3A025" w14:textId="77777777" w:rsidR="00241CBD" w:rsidRDefault="00241CBD">
      <w:pPr>
        <w:spacing w:line="300" w:lineRule="auto"/>
        <w:ind w:firstLineChars="200" w:firstLine="480"/>
        <w:rPr>
          <w:rFonts w:ascii="宋体" w:hAnsi="宋体" w:hint="eastAsia"/>
          <w:sz w:val="24"/>
          <w:szCs w:val="21"/>
        </w:rPr>
      </w:pPr>
    </w:p>
    <w:p w14:paraId="21E378B2" w14:textId="77777777" w:rsidR="00241CBD" w:rsidRDefault="00241CBD">
      <w:pPr>
        <w:spacing w:line="300" w:lineRule="auto"/>
        <w:ind w:firstLineChars="200" w:firstLine="480"/>
        <w:rPr>
          <w:rFonts w:ascii="宋体" w:hAnsi="宋体" w:hint="eastAsia"/>
          <w:sz w:val="24"/>
          <w:szCs w:val="21"/>
        </w:rPr>
      </w:pPr>
    </w:p>
    <w:p w14:paraId="2E9A028E" w14:textId="77777777" w:rsidR="00241CBD" w:rsidRDefault="00241CBD">
      <w:pPr>
        <w:spacing w:line="300" w:lineRule="auto"/>
        <w:ind w:firstLineChars="200" w:firstLine="480"/>
        <w:rPr>
          <w:rFonts w:ascii="宋体" w:hAnsi="宋体" w:hint="eastAsia"/>
          <w:sz w:val="24"/>
          <w:szCs w:val="21"/>
        </w:rPr>
      </w:pPr>
    </w:p>
    <w:p w14:paraId="6560DCC6" w14:textId="77777777" w:rsidR="00241CBD" w:rsidRDefault="00241CBD">
      <w:pPr>
        <w:spacing w:line="300" w:lineRule="auto"/>
        <w:ind w:firstLineChars="200" w:firstLine="480"/>
        <w:rPr>
          <w:rFonts w:ascii="宋体" w:hAnsi="宋体" w:hint="eastAsia"/>
          <w:sz w:val="24"/>
          <w:szCs w:val="21"/>
        </w:rPr>
      </w:pPr>
    </w:p>
    <w:p w14:paraId="500273F1" w14:textId="77777777" w:rsidR="00241CBD" w:rsidRDefault="00241CBD">
      <w:pPr>
        <w:spacing w:line="300" w:lineRule="auto"/>
        <w:ind w:firstLineChars="200" w:firstLine="480"/>
        <w:rPr>
          <w:rFonts w:ascii="宋体" w:hAnsi="宋体" w:hint="eastAsia"/>
          <w:sz w:val="24"/>
          <w:szCs w:val="21"/>
        </w:rPr>
      </w:pPr>
    </w:p>
    <w:p w14:paraId="0926C07E" w14:textId="77777777" w:rsidR="00241CBD" w:rsidRDefault="00241CBD">
      <w:pPr>
        <w:spacing w:line="300" w:lineRule="auto"/>
        <w:ind w:firstLineChars="200" w:firstLine="480"/>
        <w:rPr>
          <w:rFonts w:ascii="宋体" w:hAnsi="宋体" w:hint="eastAsia"/>
          <w:sz w:val="24"/>
          <w:szCs w:val="21"/>
        </w:rPr>
      </w:pPr>
    </w:p>
    <w:p w14:paraId="2EB35061" w14:textId="77777777" w:rsidR="00241CBD" w:rsidRDefault="00241CBD">
      <w:pPr>
        <w:spacing w:line="300" w:lineRule="auto"/>
        <w:ind w:firstLineChars="200" w:firstLine="480"/>
        <w:rPr>
          <w:rFonts w:ascii="宋体" w:hAnsi="宋体" w:hint="eastAsia"/>
          <w:sz w:val="24"/>
          <w:szCs w:val="21"/>
        </w:rPr>
      </w:pPr>
    </w:p>
    <w:p w14:paraId="301F7254" w14:textId="77777777" w:rsidR="00241CBD" w:rsidRDefault="00241CBD">
      <w:pPr>
        <w:spacing w:line="300" w:lineRule="auto"/>
        <w:ind w:firstLineChars="200" w:firstLine="480"/>
        <w:rPr>
          <w:rFonts w:ascii="宋体" w:hAnsi="宋体" w:hint="eastAsia"/>
          <w:sz w:val="24"/>
          <w:szCs w:val="21"/>
        </w:rPr>
      </w:pPr>
    </w:p>
    <w:p w14:paraId="4171D93B" w14:textId="77777777" w:rsidR="00241CBD" w:rsidRDefault="00241CBD">
      <w:pPr>
        <w:spacing w:line="300" w:lineRule="auto"/>
        <w:ind w:firstLineChars="200" w:firstLine="480"/>
        <w:rPr>
          <w:rFonts w:ascii="宋体" w:hAnsi="宋体" w:hint="eastAsia"/>
          <w:sz w:val="24"/>
          <w:szCs w:val="21"/>
        </w:rPr>
      </w:pPr>
    </w:p>
    <w:p w14:paraId="47A788AC" w14:textId="77777777" w:rsidR="00241CBD" w:rsidRDefault="00241CBD">
      <w:pPr>
        <w:spacing w:line="300" w:lineRule="auto"/>
        <w:ind w:firstLineChars="200" w:firstLine="480"/>
        <w:rPr>
          <w:rFonts w:ascii="宋体" w:hAnsi="宋体" w:hint="eastAsia"/>
          <w:sz w:val="24"/>
          <w:szCs w:val="21"/>
        </w:rPr>
      </w:pPr>
    </w:p>
    <w:p w14:paraId="0132F8F8" w14:textId="77777777" w:rsidR="00241CBD" w:rsidRDefault="00241CBD">
      <w:pPr>
        <w:spacing w:line="300" w:lineRule="auto"/>
        <w:ind w:firstLineChars="200" w:firstLine="480"/>
        <w:rPr>
          <w:rFonts w:ascii="宋体" w:hAnsi="宋体" w:hint="eastAsia"/>
          <w:sz w:val="24"/>
          <w:szCs w:val="21"/>
        </w:rPr>
      </w:pPr>
    </w:p>
    <w:p w14:paraId="1B85E457" w14:textId="77777777" w:rsidR="00241CBD" w:rsidRDefault="00241CBD">
      <w:pPr>
        <w:spacing w:line="300" w:lineRule="auto"/>
        <w:ind w:firstLineChars="200" w:firstLine="480"/>
        <w:rPr>
          <w:rFonts w:ascii="宋体" w:hAnsi="宋体" w:hint="eastAsia"/>
          <w:sz w:val="24"/>
          <w:szCs w:val="21"/>
        </w:rPr>
      </w:pPr>
    </w:p>
    <w:p w14:paraId="7A959174" w14:textId="77777777" w:rsidR="00241CBD" w:rsidRDefault="00241CBD">
      <w:pPr>
        <w:spacing w:line="300" w:lineRule="auto"/>
        <w:ind w:firstLineChars="200" w:firstLine="480"/>
        <w:rPr>
          <w:rFonts w:ascii="宋体" w:hAnsi="宋体" w:hint="eastAsia"/>
          <w:sz w:val="24"/>
          <w:szCs w:val="21"/>
        </w:rPr>
      </w:pPr>
    </w:p>
    <w:p w14:paraId="20E26543" w14:textId="7EFF170B" w:rsidR="00241CBD" w:rsidRDefault="00000000" w:rsidP="007E61AC">
      <w:pPr>
        <w:ind w:firstLineChars="200" w:firstLine="480"/>
        <w:jc w:val="left"/>
        <w:rPr>
          <w:sz w:val="24"/>
          <w:szCs w:val="21"/>
        </w:rPr>
      </w:pPr>
      <w:r>
        <w:rPr>
          <w:rFonts w:ascii="宋体" w:hAnsi="宋体" w:cs="宋体" w:hint="eastAsia"/>
          <w:sz w:val="24"/>
        </w:rPr>
        <w:t>关键词：</w:t>
      </w:r>
      <w:r w:rsidR="007E61AC" w:rsidRPr="007E61AC">
        <w:rPr>
          <w:rFonts w:ascii="宋体" w:hAnsi="宋体" w:cs="宋体"/>
          <w:sz w:val="24"/>
        </w:rPr>
        <w:t>K230；MSPM0G3507；智能小车；倒车入库；机器视觉；循迹控制；分层状态机</w:t>
      </w:r>
    </w:p>
    <w:bookmarkStart w:id="4" w:name="_Toc77777758" w:displacedByCustomXml="next"/>
    <w:sdt>
      <w:sdtPr>
        <w:rPr>
          <w:lang w:val="zh-CN"/>
        </w:rPr>
        <w:id w:val="1327791333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="Times New Roman"/>
          <w:b/>
          <w:bCs/>
          <w:color w:val="auto"/>
          <w:kern w:val="2"/>
          <w:sz w:val="21"/>
          <w:szCs w:val="24"/>
        </w:rPr>
      </w:sdtEndPr>
      <w:sdtContent>
        <w:p w14:paraId="1C454145" w14:textId="1274D817" w:rsidR="005439CB" w:rsidRDefault="005439CB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5C3B7188" w14:textId="35CE4FA0" w:rsidR="005439CB" w:rsidRDefault="005439CB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25784029" w:history="1">
            <w:r w:rsidRPr="0086440C">
              <w:rPr>
                <w:rStyle w:val="aa"/>
                <w:rFonts w:ascii="黑体" w:eastAsia="黑体" w:hAnsi="黑体" w:cs="黑体" w:hint="eastAsia"/>
                <w:b/>
                <w:bCs/>
                <w:noProof/>
              </w:rPr>
              <w:t>电子设计竞赛设计报告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7F5428" w14:textId="6FC8FCAD" w:rsidR="005439CB" w:rsidRDefault="005439CB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30" w:history="1">
            <w:r w:rsidRPr="0086440C">
              <w:rPr>
                <w:rStyle w:val="aa"/>
                <w:rFonts w:hAnsi="宋体" w:hint="eastAsia"/>
                <w:b/>
                <w:noProof/>
              </w:rPr>
              <w:t>摘</w:t>
            </w:r>
            <w:r w:rsidRPr="0086440C">
              <w:rPr>
                <w:rStyle w:val="aa"/>
                <w:rFonts w:hint="eastAsia"/>
                <w:b/>
                <w:noProof/>
              </w:rPr>
              <w:t xml:space="preserve">    </w:t>
            </w:r>
            <w:r w:rsidRPr="0086440C">
              <w:rPr>
                <w:rStyle w:val="aa"/>
                <w:rFonts w:hAnsi="宋体" w:hint="eastAsia"/>
                <w:b/>
                <w:noProof/>
              </w:rPr>
              <w:t>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CC7600" w14:textId="66CB210B" w:rsidR="005439CB" w:rsidRDefault="005439CB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31" w:history="1">
            <w:r w:rsidRPr="0086440C">
              <w:rPr>
                <w:rStyle w:val="aa"/>
                <w:rFonts w:ascii="宋体" w:hAnsi="宋体" w:hint="eastAsia"/>
                <w:noProof/>
              </w:rPr>
              <w:t>一、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86440C">
              <w:rPr>
                <w:rStyle w:val="aa"/>
                <w:rFonts w:ascii="宋体" w:hAnsi="宋体" w:hint="eastAsia"/>
                <w:noProof/>
              </w:rPr>
              <w:t>系统方案的比较与选定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D78E07" w14:textId="62614CB2" w:rsidR="005439CB" w:rsidRDefault="005439CB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32" w:history="1">
            <w:r w:rsidRPr="0086440C">
              <w:rPr>
                <w:rStyle w:val="aa"/>
                <w:rFonts w:ascii="宋体" w:hAnsi="宋体" w:cs="宋体" w:hint="eastAsia"/>
                <w:noProof/>
              </w:rPr>
              <w:t>1.1 主控芯片选型论证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708CF3" w14:textId="2216700A" w:rsidR="005439CB" w:rsidRDefault="005439C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33" w:history="1">
            <w:r w:rsidRPr="0086440C">
              <w:rPr>
                <w:rStyle w:val="aa"/>
                <w:rFonts w:ascii="宋体" w:hAnsi="宋体" w:cs="宋体" w:hint="eastAsia"/>
                <w:noProof/>
              </w:rPr>
              <w:t>1.1.1视觉处理单元选型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DBE7C4" w14:textId="73272C27" w:rsidR="005439CB" w:rsidRDefault="005439C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34" w:history="1">
            <w:r w:rsidRPr="0086440C">
              <w:rPr>
                <w:rStyle w:val="aa"/>
                <w:rFonts w:hint="eastAsia"/>
                <w:noProof/>
              </w:rPr>
              <w:t>1.1.2</w:t>
            </w:r>
            <w:r w:rsidRPr="0086440C">
              <w:rPr>
                <w:rStyle w:val="aa"/>
                <w:rFonts w:hint="eastAsia"/>
                <w:noProof/>
              </w:rPr>
              <w:t>运动控制单元选型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5751D4" w14:textId="6774A47E" w:rsidR="005439CB" w:rsidRDefault="005439C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35" w:history="1">
            <w:r w:rsidRPr="0086440C">
              <w:rPr>
                <w:rStyle w:val="aa"/>
                <w:rFonts w:hint="eastAsia"/>
                <w:b/>
                <w:bCs/>
                <w:noProof/>
              </w:rPr>
              <w:t>1.1.3</w:t>
            </w:r>
            <w:r w:rsidRPr="0086440C">
              <w:rPr>
                <w:rStyle w:val="aa"/>
                <w:rFonts w:hint="eastAsia"/>
                <w:b/>
                <w:bCs/>
                <w:noProof/>
              </w:rPr>
              <w:t>最终选定方案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EAE830" w14:textId="6403F2EE" w:rsidR="005439CB" w:rsidRDefault="005439CB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36" w:history="1">
            <w:r w:rsidRPr="0086440C">
              <w:rPr>
                <w:rStyle w:val="aa"/>
                <w:rFonts w:hint="eastAsia"/>
                <w:noProof/>
              </w:rPr>
              <w:t>1.2</w:t>
            </w:r>
            <w:r w:rsidRPr="0086440C">
              <w:rPr>
                <w:rStyle w:val="aa"/>
                <w:rFonts w:hint="eastAsia"/>
                <w:noProof/>
              </w:rPr>
              <w:t>视觉识别方案论证与选定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DA5FCA" w14:textId="32D90625" w:rsidR="005439CB" w:rsidRDefault="005439CB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37" w:history="1">
            <w:r w:rsidRPr="0086440C">
              <w:rPr>
                <w:rStyle w:val="aa"/>
                <w:rFonts w:hint="eastAsia"/>
                <w:noProof/>
              </w:rPr>
              <w:t>1.3</w:t>
            </w:r>
            <w:r w:rsidRPr="0086440C">
              <w:rPr>
                <w:rStyle w:val="aa"/>
                <w:rFonts w:hint="eastAsia"/>
                <w:noProof/>
              </w:rPr>
              <w:t>运动控制方案论证与选定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99A6DF" w14:textId="4C4FFA8D" w:rsidR="005439CB" w:rsidRDefault="005439C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38" w:history="1">
            <w:r w:rsidRPr="0086440C">
              <w:rPr>
                <w:rStyle w:val="aa"/>
                <w:rFonts w:ascii="宋体" w:hAnsi="宋体" w:cs="宋体" w:hint="eastAsia"/>
                <w:noProof/>
              </w:rPr>
              <w:t>1.3.1转向控制方案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A36E5D" w14:textId="7EAD68FB" w:rsidR="005439CB" w:rsidRDefault="005439C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39" w:history="1">
            <w:r w:rsidRPr="0086440C">
              <w:rPr>
                <w:rStyle w:val="aa"/>
                <w:rFonts w:hint="eastAsia"/>
                <w:noProof/>
              </w:rPr>
              <w:t>1.3.2</w:t>
            </w:r>
            <w:r w:rsidRPr="0086440C">
              <w:rPr>
                <w:rStyle w:val="aa"/>
                <w:rFonts w:hint="eastAsia"/>
                <w:noProof/>
              </w:rPr>
              <w:t>电机调速方案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CDA5D9" w14:textId="1256E8C0" w:rsidR="005439CB" w:rsidRDefault="005439CB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40" w:history="1">
            <w:r w:rsidRPr="0086440C">
              <w:rPr>
                <w:rStyle w:val="aa"/>
                <w:rFonts w:hint="eastAsia"/>
                <w:noProof/>
              </w:rPr>
              <w:t xml:space="preserve">1.4 </w:t>
            </w:r>
            <w:r w:rsidRPr="0086440C">
              <w:rPr>
                <w:rStyle w:val="aa"/>
                <w:rFonts w:hint="eastAsia"/>
                <w:noProof/>
              </w:rPr>
              <w:t>系统整体架构设计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605B4A" w14:textId="4B721F48" w:rsidR="005439CB" w:rsidRDefault="005439C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41" w:history="1">
            <w:r w:rsidRPr="0086440C">
              <w:rPr>
                <w:rStyle w:val="aa"/>
                <w:rFonts w:hint="eastAsia"/>
                <w:noProof/>
              </w:rPr>
              <w:t>1.4.1</w:t>
            </w:r>
            <w:r w:rsidRPr="0086440C">
              <w:rPr>
                <w:rStyle w:val="aa"/>
                <w:rFonts w:hint="eastAsia"/>
                <w:noProof/>
              </w:rPr>
              <w:t>视觉感知模块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9AD71C" w14:textId="139DF4A1" w:rsidR="005439CB" w:rsidRDefault="005439C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42" w:history="1">
            <w:r w:rsidRPr="0086440C">
              <w:rPr>
                <w:rStyle w:val="aa"/>
                <w:rFonts w:hint="eastAsia"/>
                <w:noProof/>
              </w:rPr>
              <w:t>1.4.2</w:t>
            </w:r>
            <w:r w:rsidRPr="0086440C">
              <w:rPr>
                <w:rStyle w:val="aa"/>
                <w:rFonts w:hint="eastAsia"/>
                <w:noProof/>
              </w:rPr>
              <w:t>运动控制模块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3B33F9" w14:textId="0276E917" w:rsidR="005439CB" w:rsidRDefault="005439C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43" w:history="1">
            <w:r w:rsidRPr="0086440C">
              <w:rPr>
                <w:rStyle w:val="aa"/>
                <w:rFonts w:hint="eastAsia"/>
                <w:noProof/>
              </w:rPr>
              <w:t>1.4.3</w:t>
            </w:r>
            <w:r w:rsidRPr="0086440C">
              <w:rPr>
                <w:rStyle w:val="aa"/>
                <w:rFonts w:hint="eastAsia"/>
                <w:noProof/>
              </w:rPr>
              <w:t>运动执行模块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45B963" w14:textId="67D2C911" w:rsidR="005439CB" w:rsidRDefault="005439C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44" w:history="1">
            <w:r w:rsidRPr="0086440C">
              <w:rPr>
                <w:rStyle w:val="aa"/>
                <w:rFonts w:hint="eastAsia"/>
                <w:noProof/>
              </w:rPr>
              <w:t>1.4.4</w:t>
            </w:r>
            <w:r w:rsidRPr="0086440C">
              <w:rPr>
                <w:rStyle w:val="aa"/>
                <w:rFonts w:hint="eastAsia"/>
                <w:noProof/>
              </w:rPr>
              <w:t>人机交互模块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E5F451" w14:textId="548E5487" w:rsidR="005439CB" w:rsidRDefault="005439C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45" w:history="1">
            <w:r w:rsidRPr="0086440C">
              <w:rPr>
                <w:rStyle w:val="aa"/>
                <w:rFonts w:hint="eastAsia"/>
                <w:noProof/>
              </w:rPr>
              <w:t>1.4.5</w:t>
            </w:r>
            <w:r w:rsidRPr="0086440C">
              <w:rPr>
                <w:rStyle w:val="aa"/>
                <w:rFonts w:hint="eastAsia"/>
                <w:noProof/>
              </w:rPr>
              <w:t>电源模块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DA89BC" w14:textId="0336C48B" w:rsidR="005439CB" w:rsidRDefault="005439CB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46" w:history="1">
            <w:r w:rsidRPr="0086440C">
              <w:rPr>
                <w:rStyle w:val="aa"/>
                <w:rFonts w:ascii="宋体" w:hAnsi="宋体" w:hint="eastAsia"/>
                <w:noProof/>
              </w:rPr>
              <w:t>二、系统硬件设计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E2E7FB" w14:textId="22DE7CF5" w:rsidR="005439CB" w:rsidRDefault="005439CB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47" w:history="1">
            <w:r w:rsidRPr="0086440C">
              <w:rPr>
                <w:rStyle w:val="aa"/>
                <w:rFonts w:hint="eastAsia"/>
                <w:noProof/>
              </w:rPr>
              <w:t xml:space="preserve">2.1 </w:t>
            </w:r>
            <w:r w:rsidRPr="0086440C">
              <w:rPr>
                <w:rStyle w:val="aa"/>
                <w:rFonts w:hint="eastAsia"/>
                <w:noProof/>
              </w:rPr>
              <w:t>视觉处理核心（</w:t>
            </w:r>
            <w:r w:rsidRPr="0086440C">
              <w:rPr>
                <w:rStyle w:val="aa"/>
                <w:rFonts w:hint="eastAsia"/>
                <w:noProof/>
              </w:rPr>
              <w:t>K230</w:t>
            </w:r>
            <w:r w:rsidRPr="0086440C">
              <w:rPr>
                <w:rStyle w:val="aa"/>
                <w:rFonts w:hint="eastAsia"/>
                <w:noProof/>
              </w:rPr>
              <w:t>）最小系统电路设计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EA7D98" w14:textId="7CCFC763" w:rsidR="005439CB" w:rsidRDefault="005439CB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48" w:history="1">
            <w:r w:rsidRPr="0086440C">
              <w:rPr>
                <w:rStyle w:val="aa"/>
                <w:rFonts w:hint="eastAsia"/>
                <w:noProof/>
              </w:rPr>
              <w:t xml:space="preserve">2.2 </w:t>
            </w:r>
            <w:r w:rsidRPr="0086440C">
              <w:rPr>
                <w:rStyle w:val="aa"/>
                <w:rFonts w:hint="eastAsia"/>
                <w:noProof/>
              </w:rPr>
              <w:t>运动控制核心（</w:t>
            </w:r>
            <w:r w:rsidRPr="0086440C">
              <w:rPr>
                <w:rStyle w:val="aa"/>
                <w:rFonts w:hint="eastAsia"/>
                <w:noProof/>
              </w:rPr>
              <w:t>MSPM0G3507</w:t>
            </w:r>
            <w:r w:rsidRPr="0086440C">
              <w:rPr>
                <w:rStyle w:val="aa"/>
                <w:rFonts w:hint="eastAsia"/>
                <w:noProof/>
              </w:rPr>
              <w:t>）最小系统电路设计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E12243" w14:textId="75EDCA53" w:rsidR="005439CB" w:rsidRDefault="005439CB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49" w:history="1">
            <w:r w:rsidRPr="0086440C">
              <w:rPr>
                <w:rStyle w:val="aa"/>
                <w:rFonts w:hint="eastAsia"/>
                <w:noProof/>
              </w:rPr>
              <w:t xml:space="preserve">2.3 </w:t>
            </w:r>
            <w:r w:rsidRPr="0086440C">
              <w:rPr>
                <w:rStyle w:val="aa"/>
                <w:rFonts w:hint="eastAsia"/>
                <w:noProof/>
              </w:rPr>
              <w:t>电机驱动电路设计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EC2959" w14:textId="15B3E00C" w:rsidR="005439CB" w:rsidRDefault="005439CB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50" w:history="1">
            <w:r w:rsidRPr="0086440C">
              <w:rPr>
                <w:rStyle w:val="aa"/>
                <w:rFonts w:hint="eastAsia"/>
                <w:noProof/>
              </w:rPr>
              <w:t xml:space="preserve">2.4 </w:t>
            </w:r>
            <w:r w:rsidRPr="0086440C">
              <w:rPr>
                <w:rStyle w:val="aa"/>
                <w:rFonts w:hint="eastAsia"/>
                <w:noProof/>
              </w:rPr>
              <w:t>舵机转向控制电路设计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FB2056" w14:textId="0EBA7156" w:rsidR="005439CB" w:rsidRDefault="005439CB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51" w:history="1">
            <w:r w:rsidRPr="0086440C">
              <w:rPr>
                <w:rStyle w:val="aa"/>
                <w:rFonts w:hint="eastAsia"/>
                <w:noProof/>
              </w:rPr>
              <w:t xml:space="preserve">2.5 </w:t>
            </w:r>
            <w:r w:rsidRPr="0086440C">
              <w:rPr>
                <w:rStyle w:val="aa"/>
                <w:rFonts w:hint="eastAsia"/>
                <w:noProof/>
              </w:rPr>
              <w:t>通信与电源电路设计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145763" w14:textId="4747DBD5" w:rsidR="005439CB" w:rsidRDefault="005439CB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52" w:history="1">
            <w:r w:rsidRPr="0086440C">
              <w:rPr>
                <w:rStyle w:val="aa"/>
                <w:rFonts w:ascii="宋体" w:hAnsi="宋体" w:hint="eastAsia"/>
                <w:noProof/>
              </w:rPr>
              <w:t>三、 调试方法及代码设计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694A22" w14:textId="06CAEFE0" w:rsidR="005439CB" w:rsidRDefault="005439CB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53" w:history="1">
            <w:r w:rsidRPr="0086440C">
              <w:rPr>
                <w:rStyle w:val="aa"/>
                <w:rFonts w:hint="eastAsia"/>
                <w:noProof/>
              </w:rPr>
              <w:t xml:space="preserve">3.1 </w:t>
            </w:r>
            <w:r w:rsidRPr="0086440C">
              <w:rPr>
                <w:rStyle w:val="aa"/>
                <w:rFonts w:hint="eastAsia"/>
                <w:noProof/>
              </w:rPr>
              <w:t>调试软件的选择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4DB3AD" w14:textId="52AEAE6D" w:rsidR="005439CB" w:rsidRDefault="005439C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54" w:history="1">
            <w:r w:rsidRPr="0086440C">
              <w:rPr>
                <w:rStyle w:val="aa"/>
                <w:rFonts w:hint="eastAsia"/>
                <w:noProof/>
              </w:rPr>
              <w:t xml:space="preserve">3.1.1 K230 </w:t>
            </w:r>
            <w:r w:rsidRPr="0086440C">
              <w:rPr>
                <w:rStyle w:val="aa"/>
                <w:rFonts w:hint="eastAsia"/>
                <w:noProof/>
              </w:rPr>
              <w:t>视觉软件开发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F2A599" w14:textId="7E25E1A8" w:rsidR="005439CB" w:rsidRDefault="005439C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55" w:history="1">
            <w:r w:rsidRPr="0086440C">
              <w:rPr>
                <w:rStyle w:val="aa"/>
                <w:rFonts w:hint="eastAsia"/>
                <w:noProof/>
              </w:rPr>
              <w:t xml:space="preserve">3.1.2 MSPM0G </w:t>
            </w:r>
            <w:r w:rsidRPr="0086440C">
              <w:rPr>
                <w:rStyle w:val="aa"/>
                <w:rFonts w:hint="eastAsia"/>
                <w:noProof/>
              </w:rPr>
              <w:t>运动控制软件开发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C7CFCC" w14:textId="04183600" w:rsidR="005439CB" w:rsidRDefault="005439CB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56" w:history="1">
            <w:r w:rsidRPr="0086440C">
              <w:rPr>
                <w:rStyle w:val="aa"/>
                <w:rFonts w:hint="eastAsia"/>
                <w:noProof/>
              </w:rPr>
              <w:t xml:space="preserve">3.2 K230 </w:t>
            </w:r>
            <w:r w:rsidRPr="0086440C">
              <w:rPr>
                <w:rStyle w:val="aa"/>
                <w:rFonts w:hint="eastAsia"/>
                <w:noProof/>
              </w:rPr>
              <w:t>视觉软件设计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7BB08F" w14:textId="30BBB7AD" w:rsidR="005439CB" w:rsidRDefault="005439C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57" w:history="1">
            <w:r w:rsidRPr="0086440C">
              <w:rPr>
                <w:rStyle w:val="aa"/>
                <w:rFonts w:hint="eastAsia"/>
                <w:noProof/>
              </w:rPr>
              <w:t xml:space="preserve">3.2.1 </w:t>
            </w:r>
            <w:r w:rsidRPr="0086440C">
              <w:rPr>
                <w:rStyle w:val="aa"/>
                <w:rFonts w:hint="eastAsia"/>
                <w:noProof/>
              </w:rPr>
              <w:t>摄像头初始化与配置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3123B6" w14:textId="1B3BB8D4" w:rsidR="005439CB" w:rsidRDefault="005439C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58" w:history="1">
            <w:r w:rsidRPr="0086440C">
              <w:rPr>
                <w:rStyle w:val="aa"/>
                <w:rFonts w:hint="eastAsia"/>
                <w:noProof/>
              </w:rPr>
              <w:t xml:space="preserve">3.2.2 </w:t>
            </w:r>
            <w:r w:rsidRPr="0086440C">
              <w:rPr>
                <w:rStyle w:val="aa"/>
                <w:rFonts w:hint="eastAsia"/>
                <w:noProof/>
              </w:rPr>
              <w:t>图像处理与</w:t>
            </w:r>
            <w:r w:rsidRPr="0086440C">
              <w:rPr>
                <w:rStyle w:val="aa"/>
                <w:rFonts w:hint="eastAsia"/>
                <w:noProof/>
              </w:rPr>
              <w:t xml:space="preserve"> ROI </w:t>
            </w:r>
            <w:r w:rsidRPr="0086440C">
              <w:rPr>
                <w:rStyle w:val="aa"/>
                <w:rFonts w:hint="eastAsia"/>
                <w:noProof/>
              </w:rPr>
              <w:t>划分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33B4B6" w14:textId="578D4405" w:rsidR="005439CB" w:rsidRDefault="005439C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59" w:history="1">
            <w:r w:rsidRPr="0086440C">
              <w:rPr>
                <w:rStyle w:val="aa"/>
                <w:rFonts w:hint="eastAsia"/>
                <w:noProof/>
              </w:rPr>
              <w:t xml:space="preserve">3.2.3 </w:t>
            </w:r>
            <w:r w:rsidRPr="0086440C">
              <w:rPr>
                <w:rStyle w:val="aa"/>
                <w:rFonts w:hint="eastAsia"/>
                <w:noProof/>
              </w:rPr>
              <w:t>色块识别算法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A8A1C7" w14:textId="38415F56" w:rsidR="005439CB" w:rsidRDefault="005439C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60" w:history="1">
            <w:r w:rsidRPr="0086440C">
              <w:rPr>
                <w:rStyle w:val="aa"/>
                <w:rFonts w:hint="eastAsia"/>
                <w:noProof/>
              </w:rPr>
              <w:t xml:space="preserve">3.2.4 </w:t>
            </w:r>
            <w:r w:rsidRPr="0086440C">
              <w:rPr>
                <w:rStyle w:val="aa"/>
                <w:rFonts w:hint="eastAsia"/>
                <w:noProof/>
              </w:rPr>
              <w:t>自定义串口通信协议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532C35" w14:textId="110E83EC" w:rsidR="005439CB" w:rsidRDefault="005439CB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61" w:history="1">
            <w:r w:rsidRPr="0086440C">
              <w:rPr>
                <w:rStyle w:val="aa"/>
                <w:rFonts w:hint="eastAsia"/>
                <w:noProof/>
              </w:rPr>
              <w:t>3.3MSPM0G3507</w:t>
            </w:r>
            <w:r w:rsidRPr="0086440C">
              <w:rPr>
                <w:rStyle w:val="aa"/>
                <w:rFonts w:hint="eastAsia"/>
                <w:noProof/>
              </w:rPr>
              <w:t>程序设计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D3A9B8" w14:textId="7674CE0E" w:rsidR="005439CB" w:rsidRDefault="005439C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62" w:history="1">
            <w:r w:rsidRPr="0086440C">
              <w:rPr>
                <w:rStyle w:val="aa"/>
                <w:rFonts w:hint="eastAsia"/>
                <w:noProof/>
              </w:rPr>
              <w:t>3.3.1</w:t>
            </w:r>
            <w:r w:rsidRPr="0086440C">
              <w:rPr>
                <w:rStyle w:val="aa"/>
                <w:rFonts w:hint="eastAsia"/>
                <w:noProof/>
              </w:rPr>
              <w:t>主程序分层状态机逻辑设计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22E816" w14:textId="191669AC" w:rsidR="005439CB" w:rsidRDefault="005439C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63" w:history="1">
            <w:r w:rsidRPr="0086440C">
              <w:rPr>
                <w:rStyle w:val="aa"/>
                <w:rFonts w:hint="eastAsia"/>
                <w:noProof/>
              </w:rPr>
              <w:t xml:space="preserve">3.3.1 </w:t>
            </w:r>
            <w:r w:rsidRPr="0086440C">
              <w:rPr>
                <w:rStyle w:val="aa"/>
                <w:rFonts w:hint="eastAsia"/>
                <w:noProof/>
              </w:rPr>
              <w:t>视觉数据串口解析模块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2E71BB" w14:textId="45A0799F" w:rsidR="005439CB" w:rsidRDefault="005439C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64" w:history="1">
            <w:r w:rsidRPr="0086440C">
              <w:rPr>
                <w:rStyle w:val="aa"/>
                <w:rFonts w:hint="eastAsia"/>
                <w:noProof/>
              </w:rPr>
              <w:t xml:space="preserve">3.3.2 </w:t>
            </w:r>
            <w:r w:rsidRPr="0086440C">
              <w:rPr>
                <w:rStyle w:val="aa"/>
                <w:rFonts w:hint="eastAsia"/>
                <w:noProof/>
              </w:rPr>
              <w:t>循迹控制算法实现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CDCF53" w14:textId="55B4F164" w:rsidR="005439CB" w:rsidRDefault="005439C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65" w:history="1">
            <w:r w:rsidRPr="0086440C">
              <w:rPr>
                <w:rStyle w:val="aa"/>
                <w:rFonts w:hint="eastAsia"/>
                <w:noProof/>
              </w:rPr>
              <w:t xml:space="preserve">3.3.3 </w:t>
            </w:r>
            <w:r w:rsidRPr="0086440C">
              <w:rPr>
                <w:rStyle w:val="aa"/>
                <w:rFonts w:hint="eastAsia"/>
                <w:noProof/>
              </w:rPr>
              <w:t>舵机转向控制模块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978C6D" w14:textId="46EF2EEA" w:rsidR="005439CB" w:rsidRDefault="005439C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66" w:history="1">
            <w:r w:rsidRPr="0086440C">
              <w:rPr>
                <w:rStyle w:val="aa"/>
                <w:rFonts w:hint="eastAsia"/>
                <w:noProof/>
              </w:rPr>
              <w:t xml:space="preserve">3.3.4 </w:t>
            </w:r>
            <w:r w:rsidRPr="0086440C">
              <w:rPr>
                <w:rStyle w:val="aa"/>
                <w:rFonts w:hint="eastAsia"/>
                <w:noProof/>
              </w:rPr>
              <w:t>定时动作执行模块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F3134D" w14:textId="2E665549" w:rsidR="005439CB" w:rsidRDefault="005439CB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67" w:history="1">
            <w:r w:rsidRPr="0086440C">
              <w:rPr>
                <w:rStyle w:val="aa"/>
                <w:rFonts w:ascii="宋体" w:hAnsi="宋体" w:hint="eastAsia"/>
                <w:noProof/>
              </w:rPr>
              <w:t>四、系统测试与结果分析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386BC7" w14:textId="5E455794" w:rsidR="005439CB" w:rsidRDefault="005439C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68" w:history="1">
            <w:r w:rsidRPr="0086440C">
              <w:rPr>
                <w:rStyle w:val="aa"/>
                <w:rFonts w:hint="eastAsia"/>
                <w:noProof/>
              </w:rPr>
              <w:t xml:space="preserve">4.1 </w:t>
            </w:r>
            <w:r w:rsidRPr="0086440C">
              <w:rPr>
                <w:rStyle w:val="aa"/>
                <w:rFonts w:hint="eastAsia"/>
                <w:noProof/>
              </w:rPr>
              <w:t>测试环境与测试设备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8BA667" w14:textId="4B57062A" w:rsidR="005439CB" w:rsidRDefault="005439C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69" w:history="1">
            <w:r w:rsidRPr="0086440C">
              <w:rPr>
                <w:rStyle w:val="aa"/>
                <w:rFonts w:hint="eastAsia"/>
                <w:noProof/>
              </w:rPr>
              <w:t xml:space="preserve">4.2 </w:t>
            </w:r>
            <w:r w:rsidRPr="0086440C">
              <w:rPr>
                <w:rStyle w:val="aa"/>
                <w:rFonts w:hint="eastAsia"/>
                <w:noProof/>
              </w:rPr>
              <w:t>基础功能测试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7BBA07" w14:textId="2C809282" w:rsidR="005439CB" w:rsidRDefault="005439C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70" w:history="1">
            <w:r w:rsidRPr="0086440C">
              <w:rPr>
                <w:rStyle w:val="aa"/>
                <w:rFonts w:hint="eastAsia"/>
                <w:noProof/>
              </w:rPr>
              <w:t xml:space="preserve">4.3 </w:t>
            </w:r>
            <w:r w:rsidRPr="0086440C">
              <w:rPr>
                <w:rStyle w:val="aa"/>
                <w:rFonts w:hint="eastAsia"/>
                <w:noProof/>
              </w:rPr>
              <w:t>发挥功能测试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9C54B7" w14:textId="0D739D7D" w:rsidR="005439CB" w:rsidRDefault="005439C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71" w:history="1">
            <w:r w:rsidRPr="0086440C">
              <w:rPr>
                <w:rStyle w:val="aa"/>
                <w:rFonts w:hint="eastAsia"/>
                <w:noProof/>
              </w:rPr>
              <w:t xml:space="preserve">4.4 </w:t>
            </w:r>
            <w:r w:rsidRPr="0086440C">
              <w:rPr>
                <w:rStyle w:val="aa"/>
                <w:rFonts w:hint="eastAsia"/>
                <w:noProof/>
              </w:rPr>
              <w:t>误差分析与优化方向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6AD6D6" w14:textId="2EBC8435" w:rsidR="005439CB" w:rsidRDefault="005439CB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25784072" w:history="1">
            <w:r w:rsidRPr="0086440C">
              <w:rPr>
                <w:rStyle w:val="aa"/>
                <w:rFonts w:hint="eastAsia"/>
                <w:noProof/>
              </w:rPr>
              <w:t>五、系统评价与总结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_Toc225784072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E5B375" w14:textId="32C087DD" w:rsidR="005439CB" w:rsidRDefault="005439CB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bookmarkEnd w:id="4"/>
    <w:p w14:paraId="27047454" w14:textId="77777777" w:rsidR="005439CB" w:rsidRDefault="005439CB" w:rsidP="005439CB"/>
    <w:p w14:paraId="2697DECA" w14:textId="77777777" w:rsidR="005439CB" w:rsidRDefault="005439CB" w:rsidP="005439CB"/>
    <w:p w14:paraId="6C5F4528" w14:textId="77777777" w:rsidR="005439CB" w:rsidRDefault="005439CB" w:rsidP="005439CB"/>
    <w:p w14:paraId="2811AD2F" w14:textId="77777777" w:rsidR="005439CB" w:rsidRDefault="005439CB" w:rsidP="005439CB"/>
    <w:p w14:paraId="78EA420D" w14:textId="77777777" w:rsidR="005439CB" w:rsidRDefault="005439CB" w:rsidP="005439CB"/>
    <w:p w14:paraId="45BC8E18" w14:textId="77777777" w:rsidR="005439CB" w:rsidRDefault="005439CB" w:rsidP="005439CB"/>
    <w:p w14:paraId="461D67D3" w14:textId="77777777" w:rsidR="005439CB" w:rsidRDefault="005439CB" w:rsidP="005439CB"/>
    <w:p w14:paraId="2DB6FBC7" w14:textId="77777777" w:rsidR="005439CB" w:rsidRDefault="005439CB" w:rsidP="005439CB"/>
    <w:p w14:paraId="0C8821E5" w14:textId="77777777" w:rsidR="005439CB" w:rsidRDefault="005439CB" w:rsidP="005439CB"/>
    <w:p w14:paraId="6BB01330" w14:textId="77777777" w:rsidR="005439CB" w:rsidRDefault="005439CB" w:rsidP="005439CB"/>
    <w:p w14:paraId="26F6351F" w14:textId="77777777" w:rsidR="005439CB" w:rsidRDefault="005439CB" w:rsidP="005439CB"/>
    <w:p w14:paraId="70579B62" w14:textId="77777777" w:rsidR="005439CB" w:rsidRDefault="005439CB" w:rsidP="005439CB"/>
    <w:p w14:paraId="14BCF56B" w14:textId="77777777" w:rsidR="005439CB" w:rsidRDefault="005439CB" w:rsidP="005439CB"/>
    <w:p w14:paraId="50812508" w14:textId="77777777" w:rsidR="005439CB" w:rsidRDefault="005439CB" w:rsidP="005439CB"/>
    <w:p w14:paraId="306EFB48" w14:textId="77777777" w:rsidR="005439CB" w:rsidRDefault="005439CB" w:rsidP="005439CB"/>
    <w:p w14:paraId="2D1A7897" w14:textId="77777777" w:rsidR="005439CB" w:rsidRDefault="005439CB" w:rsidP="005439CB"/>
    <w:p w14:paraId="364AD690" w14:textId="77777777" w:rsidR="005439CB" w:rsidRDefault="005439CB" w:rsidP="005439CB"/>
    <w:p w14:paraId="1C8932C6" w14:textId="77777777" w:rsidR="005439CB" w:rsidRDefault="005439CB" w:rsidP="005439CB"/>
    <w:p w14:paraId="4775FBD4" w14:textId="77777777" w:rsidR="005439CB" w:rsidRDefault="005439CB" w:rsidP="005439CB"/>
    <w:p w14:paraId="1277F6E0" w14:textId="77777777" w:rsidR="005439CB" w:rsidRDefault="005439CB" w:rsidP="005439CB"/>
    <w:p w14:paraId="748ECF1B" w14:textId="77777777" w:rsidR="005439CB" w:rsidRDefault="005439CB" w:rsidP="005439CB"/>
    <w:p w14:paraId="59598619" w14:textId="77777777" w:rsidR="005439CB" w:rsidRDefault="005439CB" w:rsidP="005439CB"/>
    <w:p w14:paraId="21C2E91B" w14:textId="77777777" w:rsidR="005439CB" w:rsidRDefault="005439CB" w:rsidP="005439CB"/>
    <w:p w14:paraId="2C4A2E0C" w14:textId="77777777" w:rsidR="005439CB" w:rsidRDefault="005439CB" w:rsidP="005439CB"/>
    <w:p w14:paraId="73C3F5CC" w14:textId="77777777" w:rsidR="005439CB" w:rsidRDefault="005439CB" w:rsidP="005439CB"/>
    <w:p w14:paraId="4C77DFD8" w14:textId="77777777" w:rsidR="005439CB" w:rsidRDefault="005439CB" w:rsidP="005439CB"/>
    <w:p w14:paraId="196C5055" w14:textId="77777777" w:rsidR="005439CB" w:rsidRDefault="005439CB" w:rsidP="005439CB"/>
    <w:p w14:paraId="5B37A502" w14:textId="77777777" w:rsidR="005439CB" w:rsidRDefault="005439CB" w:rsidP="005439CB"/>
    <w:p w14:paraId="33145012" w14:textId="77777777" w:rsidR="005439CB" w:rsidRDefault="005439CB" w:rsidP="005439CB"/>
    <w:p w14:paraId="068C696F" w14:textId="77777777" w:rsidR="005439CB" w:rsidRDefault="005439CB" w:rsidP="005439CB"/>
    <w:p w14:paraId="7707CB9E" w14:textId="77777777" w:rsidR="005439CB" w:rsidRDefault="005439CB" w:rsidP="005439CB"/>
    <w:p w14:paraId="111724AB" w14:textId="77777777" w:rsidR="005439CB" w:rsidRDefault="005439CB" w:rsidP="005439CB"/>
    <w:p w14:paraId="05B3CF2A" w14:textId="77777777" w:rsidR="005439CB" w:rsidRDefault="005439CB" w:rsidP="005439CB"/>
    <w:p w14:paraId="6D25B214" w14:textId="77777777" w:rsidR="005439CB" w:rsidRDefault="005439CB" w:rsidP="005439CB"/>
    <w:p w14:paraId="2432D946" w14:textId="77777777" w:rsidR="005439CB" w:rsidRDefault="005439CB" w:rsidP="005439CB"/>
    <w:p w14:paraId="411F83FB" w14:textId="77777777" w:rsidR="005439CB" w:rsidRDefault="005439CB" w:rsidP="005439CB"/>
    <w:p w14:paraId="19BBCDCC" w14:textId="77777777" w:rsidR="005439CB" w:rsidRDefault="005439CB" w:rsidP="005439CB">
      <w:pPr>
        <w:rPr>
          <w:rFonts w:hint="eastAsia"/>
        </w:rPr>
      </w:pPr>
    </w:p>
    <w:p w14:paraId="318B7F33" w14:textId="1F7C88BB" w:rsidR="005439CB" w:rsidRPr="005439CB" w:rsidRDefault="005439CB" w:rsidP="005439CB">
      <w:pPr>
        <w:pStyle w:val="1"/>
        <w:numPr>
          <w:ilvl w:val="0"/>
          <w:numId w:val="22"/>
        </w:numPr>
        <w:jc w:val="center"/>
        <w:rPr>
          <w:rFonts w:ascii="宋体" w:hAnsi="宋体" w:hint="eastAsia"/>
          <w:sz w:val="30"/>
          <w:szCs w:val="30"/>
        </w:rPr>
      </w:pPr>
      <w:bookmarkStart w:id="5" w:name="_Toc225784031"/>
      <w:r>
        <w:rPr>
          <w:rFonts w:ascii="宋体" w:hAnsi="宋体" w:hint="eastAsia"/>
          <w:sz w:val="30"/>
          <w:szCs w:val="30"/>
        </w:rPr>
        <w:lastRenderedPageBreak/>
        <w:t>系统方案的比较与选定</w:t>
      </w:r>
      <w:bookmarkEnd w:id="5"/>
    </w:p>
    <w:p w14:paraId="0F2B8FAF" w14:textId="0ED1A79E" w:rsidR="00241CBD" w:rsidRPr="00A733DD" w:rsidRDefault="00000000" w:rsidP="00A733DD">
      <w:pPr>
        <w:pStyle w:val="2"/>
        <w:rPr>
          <w:rFonts w:hint="eastAsia"/>
        </w:rPr>
      </w:pPr>
      <w:bookmarkStart w:id="6" w:name="_Toc225784032"/>
      <w:r w:rsidRPr="00A733DD">
        <w:rPr>
          <w:rFonts w:hint="eastAsia"/>
        </w:rPr>
        <w:t xml:space="preserve">1.1 </w:t>
      </w:r>
      <w:r w:rsidR="007E61AC" w:rsidRPr="00A733DD">
        <w:t>主控芯片选型论证</w:t>
      </w:r>
      <w:bookmarkEnd w:id="6"/>
    </w:p>
    <w:p w14:paraId="1533EA65" w14:textId="60E56E5A" w:rsidR="00241CBD" w:rsidRPr="00A733DD" w:rsidRDefault="00000000">
      <w:pPr>
        <w:ind w:firstLineChars="200" w:firstLine="562"/>
        <w:jc w:val="left"/>
        <w:outlineLvl w:val="2"/>
        <w:rPr>
          <w:rFonts w:ascii="宋体" w:hAnsi="宋体" w:cs="宋体" w:hint="eastAsia"/>
          <w:b/>
          <w:bCs/>
          <w:sz w:val="28"/>
          <w:szCs w:val="28"/>
        </w:rPr>
      </w:pPr>
      <w:bookmarkStart w:id="7" w:name="_Toc225784033"/>
      <w:r w:rsidRPr="00A733DD">
        <w:rPr>
          <w:rFonts w:ascii="宋体" w:hAnsi="宋体" w:cs="宋体" w:hint="eastAsia"/>
          <w:b/>
          <w:bCs/>
          <w:sz w:val="28"/>
          <w:szCs w:val="28"/>
        </w:rPr>
        <w:t>1.1.1</w:t>
      </w:r>
      <w:r w:rsidR="007E61AC" w:rsidRPr="00A733DD">
        <w:rPr>
          <w:rFonts w:ascii="宋体" w:hAnsi="宋体" w:cs="宋体"/>
          <w:b/>
          <w:bCs/>
          <w:sz w:val="28"/>
          <w:szCs w:val="28"/>
        </w:rPr>
        <w:t>视觉处理单元选型</w:t>
      </w:r>
      <w:bookmarkEnd w:id="7"/>
    </w:p>
    <w:p w14:paraId="67C816E6" w14:textId="77777777" w:rsidR="007E61AC" w:rsidRPr="007E61AC" w:rsidRDefault="007E61AC" w:rsidP="005439CB">
      <w:pPr>
        <w:rPr>
          <w:rFonts w:hint="eastAsia"/>
        </w:rPr>
      </w:pPr>
      <w:r w:rsidRPr="007E61AC">
        <w:t>方案</w:t>
      </w:r>
      <w:proofErr w:type="gramStart"/>
      <w:r w:rsidRPr="007E61AC">
        <w:t>一</w:t>
      </w:r>
      <w:proofErr w:type="gramEnd"/>
      <w:r w:rsidRPr="007E61AC">
        <w:t>：</w:t>
      </w:r>
      <w:proofErr w:type="spellStart"/>
      <w:r w:rsidRPr="007E61AC">
        <w:t>OpenMV</w:t>
      </w:r>
      <w:proofErr w:type="spellEnd"/>
      <w:r w:rsidRPr="007E61AC">
        <w:t xml:space="preserve"> </w:t>
      </w:r>
      <w:r w:rsidRPr="007E61AC">
        <w:t>机器视觉模块。识别精度高，开发便捷，但成本较高，且为外部模块，系统集成度低，与国产化芯片路线匹配度不足。</w:t>
      </w:r>
    </w:p>
    <w:p w14:paraId="02237709" w14:textId="77777777" w:rsidR="007E61AC" w:rsidRPr="007E61AC" w:rsidRDefault="007E61AC" w:rsidP="005439CB">
      <w:pPr>
        <w:rPr>
          <w:rFonts w:hint="eastAsia"/>
        </w:rPr>
      </w:pPr>
      <w:r w:rsidRPr="007E61AC">
        <w:t>方案二：</w:t>
      </w:r>
      <w:proofErr w:type="gramStart"/>
      <w:r w:rsidRPr="007E61AC">
        <w:t>嘉楠</w:t>
      </w:r>
      <w:proofErr w:type="gramEnd"/>
      <w:r w:rsidRPr="007E61AC">
        <w:t xml:space="preserve"> K230 </w:t>
      </w:r>
      <w:r w:rsidRPr="007E61AC">
        <w:t>双核</w:t>
      </w:r>
      <w:r w:rsidRPr="007E61AC">
        <w:t xml:space="preserve"> RISC-V </w:t>
      </w:r>
      <w:r w:rsidRPr="007E61AC">
        <w:t>芯片。基于双核</w:t>
      </w:r>
      <w:r w:rsidRPr="007E61AC">
        <w:t xml:space="preserve"> RISC-V C906 </w:t>
      </w:r>
      <w:r w:rsidRPr="007E61AC">
        <w:t>内核，最高主频</w:t>
      </w:r>
      <w:r w:rsidRPr="007E61AC">
        <w:t xml:space="preserve"> 800MHz</w:t>
      </w:r>
      <w:r w:rsidRPr="007E61AC">
        <w:t>，集成</w:t>
      </w:r>
      <w:r w:rsidRPr="007E61AC">
        <w:t xml:space="preserve"> 1TOPS </w:t>
      </w:r>
      <w:proofErr w:type="gramStart"/>
      <w:r w:rsidRPr="007E61AC">
        <w:t>算力</w:t>
      </w:r>
      <w:proofErr w:type="gramEnd"/>
      <w:r w:rsidRPr="007E61AC">
        <w:t xml:space="preserve"> NPU </w:t>
      </w:r>
      <w:r w:rsidRPr="007E61AC">
        <w:t>与硬件图像处理单元（</w:t>
      </w:r>
      <w:r w:rsidRPr="007E61AC">
        <w:t>ISP</w:t>
      </w:r>
      <w:r w:rsidRPr="007E61AC">
        <w:t>），可直接驱动摄像头完成图像采集、预处理与识别；内置丰富的</w:t>
      </w:r>
      <w:r w:rsidRPr="007E61AC">
        <w:t xml:space="preserve"> GPIO</w:t>
      </w:r>
      <w:r w:rsidRPr="007E61AC">
        <w:t>、</w:t>
      </w:r>
      <w:r w:rsidRPr="007E61AC">
        <w:t xml:space="preserve">UART </w:t>
      </w:r>
      <w:r w:rsidRPr="007E61AC">
        <w:t>等外设，可灵活配置通信接口；配套</w:t>
      </w:r>
      <w:r w:rsidRPr="007E61AC">
        <w:t xml:space="preserve"> </w:t>
      </w:r>
      <w:proofErr w:type="spellStart"/>
      <w:r w:rsidRPr="007E61AC">
        <w:t>Kendryte</w:t>
      </w:r>
      <w:proofErr w:type="spellEnd"/>
      <w:r w:rsidRPr="007E61AC">
        <w:t xml:space="preserve"> Standalone SDK </w:t>
      </w:r>
      <w:r w:rsidRPr="007E61AC">
        <w:t>与</w:t>
      </w:r>
      <w:r w:rsidRPr="007E61AC">
        <w:t xml:space="preserve"> </w:t>
      </w:r>
      <w:proofErr w:type="spellStart"/>
      <w:r w:rsidRPr="007E61AC">
        <w:t>MicroPython</w:t>
      </w:r>
      <w:proofErr w:type="spellEnd"/>
      <w:r w:rsidRPr="007E61AC">
        <w:t xml:space="preserve"> </w:t>
      </w:r>
      <w:r w:rsidRPr="007E61AC">
        <w:t>开发环境，图像处理函数完善，开发便捷，且为国产化芯片，符合项目技术路线，</w:t>
      </w:r>
      <w:proofErr w:type="gramStart"/>
      <w:r w:rsidRPr="007E61AC">
        <w:t>算力与</w:t>
      </w:r>
      <w:proofErr w:type="gramEnd"/>
      <w:r w:rsidRPr="007E61AC">
        <w:t>外设资源可充分覆盖视觉处理需求。</w:t>
      </w:r>
    </w:p>
    <w:p w14:paraId="259A42F4" w14:textId="24F3E57B" w:rsidR="007E61AC" w:rsidRPr="00A733DD" w:rsidRDefault="007E61AC" w:rsidP="00A733DD">
      <w:pPr>
        <w:ind w:firstLineChars="200" w:firstLine="562"/>
        <w:jc w:val="left"/>
        <w:outlineLvl w:val="2"/>
        <w:rPr>
          <w:rFonts w:ascii="宋体" w:hAnsi="宋体" w:cs="宋体" w:hint="eastAsia"/>
          <w:b/>
          <w:bCs/>
          <w:sz w:val="28"/>
          <w:szCs w:val="28"/>
        </w:rPr>
      </w:pPr>
      <w:bookmarkStart w:id="8" w:name="_Toc225784034"/>
      <w:r w:rsidRPr="00A733DD">
        <w:rPr>
          <w:rFonts w:ascii="宋体" w:hAnsi="宋体" w:cs="宋体" w:hint="eastAsia"/>
          <w:b/>
          <w:bCs/>
          <w:sz w:val="28"/>
          <w:szCs w:val="28"/>
        </w:rPr>
        <w:t>1.1.2</w:t>
      </w:r>
      <w:r w:rsidRPr="00A733DD">
        <w:rPr>
          <w:rFonts w:ascii="宋体" w:hAnsi="宋体" w:cs="宋体"/>
          <w:b/>
          <w:bCs/>
          <w:sz w:val="28"/>
          <w:szCs w:val="28"/>
        </w:rPr>
        <w:t>运动控制单元选型</w:t>
      </w:r>
      <w:bookmarkEnd w:id="8"/>
    </w:p>
    <w:p w14:paraId="2A074457" w14:textId="77777777" w:rsidR="007E61AC" w:rsidRPr="007E61AC" w:rsidRDefault="007E61AC" w:rsidP="005439CB">
      <w:pPr>
        <w:rPr>
          <w:rFonts w:hint="eastAsia"/>
        </w:rPr>
      </w:pPr>
      <w:r w:rsidRPr="007E61AC">
        <w:t>选用</w:t>
      </w:r>
      <w:r w:rsidRPr="007E61AC">
        <w:t xml:space="preserve"> TI MSPM0G3507 </w:t>
      </w:r>
      <w:r w:rsidRPr="007E61AC">
        <w:t>单片机。该芯片具备</w:t>
      </w:r>
      <w:r w:rsidRPr="007E61AC">
        <w:t xml:space="preserve"> 32MHz </w:t>
      </w:r>
      <w:r w:rsidRPr="007E61AC">
        <w:t>主频，集成丰富的</w:t>
      </w:r>
      <w:r w:rsidRPr="007E61AC">
        <w:t xml:space="preserve"> UART</w:t>
      </w:r>
      <w:r w:rsidRPr="007E61AC">
        <w:t>、</w:t>
      </w:r>
      <w:proofErr w:type="spellStart"/>
      <w:r w:rsidRPr="007E61AC">
        <w:t>TimerG</w:t>
      </w:r>
      <w:proofErr w:type="spellEnd"/>
      <w:r w:rsidRPr="007E61AC">
        <w:t xml:space="preserve"> </w:t>
      </w:r>
      <w:r w:rsidRPr="007E61AC">
        <w:t>定时器、</w:t>
      </w:r>
      <w:r w:rsidRPr="007E61AC">
        <w:t>PWM</w:t>
      </w:r>
      <w:r w:rsidRPr="007E61AC">
        <w:t>、</w:t>
      </w:r>
      <w:r w:rsidRPr="007E61AC">
        <w:t xml:space="preserve">GPIO </w:t>
      </w:r>
      <w:r w:rsidRPr="007E61AC">
        <w:t>等外设资源，可同时满足串口通信、舵机控制、电机调速、定时中断等多任务需求；配套</w:t>
      </w:r>
      <w:r w:rsidRPr="007E61AC">
        <w:t xml:space="preserve"> TI </w:t>
      </w:r>
      <w:r w:rsidRPr="007E61AC">
        <w:t>官方</w:t>
      </w:r>
      <w:r w:rsidRPr="007E61AC">
        <w:t xml:space="preserve"> MSPM0 SDK </w:t>
      </w:r>
      <w:r w:rsidRPr="007E61AC">
        <w:t>开发库，函数接口完善，开发便捷，完全符合</w:t>
      </w:r>
      <w:proofErr w:type="gramStart"/>
      <w:r w:rsidRPr="007E61AC">
        <w:t>电赛器件</w:t>
      </w:r>
      <w:proofErr w:type="gramEnd"/>
      <w:r w:rsidRPr="007E61AC">
        <w:t>选型要求，</w:t>
      </w:r>
      <w:proofErr w:type="gramStart"/>
      <w:r w:rsidRPr="007E61AC">
        <w:t>且算力与</w:t>
      </w:r>
      <w:proofErr w:type="gramEnd"/>
      <w:r w:rsidRPr="007E61AC">
        <w:t>外设资源可充分覆盖运动控制需求。</w:t>
      </w:r>
    </w:p>
    <w:p w14:paraId="0A8C9FA0" w14:textId="01ADDBA4" w:rsidR="0087602E" w:rsidRPr="00A733DD" w:rsidRDefault="0087602E" w:rsidP="00A733DD">
      <w:pPr>
        <w:ind w:firstLineChars="200" w:firstLine="560"/>
        <w:jc w:val="left"/>
        <w:outlineLvl w:val="2"/>
        <w:rPr>
          <w:rFonts w:ascii="宋体" w:hAnsi="宋体" w:cs="宋体"/>
          <w:sz w:val="28"/>
          <w:szCs w:val="28"/>
        </w:rPr>
      </w:pPr>
      <w:bookmarkStart w:id="9" w:name="_Toc225782610"/>
      <w:bookmarkStart w:id="10" w:name="_Toc225784035"/>
      <w:r w:rsidRPr="00A733DD">
        <w:rPr>
          <w:rFonts w:ascii="宋体" w:hAnsi="宋体" w:cs="宋体" w:hint="eastAsia"/>
          <w:sz w:val="28"/>
          <w:szCs w:val="28"/>
        </w:rPr>
        <w:t>1.1.3</w:t>
      </w:r>
      <w:r w:rsidR="007E61AC" w:rsidRPr="00A733DD">
        <w:rPr>
          <w:rFonts w:ascii="宋体" w:hAnsi="宋体" w:cs="宋体"/>
          <w:sz w:val="28"/>
          <w:szCs w:val="28"/>
        </w:rPr>
        <w:t>最终选定方案</w:t>
      </w:r>
      <w:bookmarkEnd w:id="10"/>
    </w:p>
    <w:p w14:paraId="73D582D6" w14:textId="3128F004" w:rsidR="007E61AC" w:rsidRPr="0087602E" w:rsidRDefault="007E61AC" w:rsidP="0087602E">
      <w:pPr>
        <w:ind w:firstLineChars="200" w:firstLine="480"/>
        <w:rPr>
          <w:rFonts w:ascii="宋体" w:hAnsi="宋体" w:cs="宋体" w:hint="eastAsia"/>
          <w:sz w:val="24"/>
        </w:rPr>
      </w:pPr>
      <w:r w:rsidRPr="0087602E">
        <w:rPr>
          <w:rFonts w:ascii="宋体" w:hAnsi="宋体" w:cs="宋体"/>
          <w:sz w:val="24"/>
        </w:rPr>
        <w:t>K230 作为视觉处理核心，MSPM0G3507 作为运动控制核心，双芯片通过 UART 串口通信，协同完成系统功能。</w:t>
      </w:r>
      <w:bookmarkEnd w:id="9"/>
    </w:p>
    <w:p w14:paraId="5514FFD6" w14:textId="67DDC6E9" w:rsidR="00241CBD" w:rsidRDefault="00000000" w:rsidP="0087602E">
      <w:pPr>
        <w:pStyle w:val="2"/>
        <w:rPr>
          <w:rFonts w:hint="eastAsia"/>
        </w:rPr>
      </w:pPr>
      <w:bookmarkStart w:id="11" w:name="_Toc225784036"/>
      <w:r>
        <w:rPr>
          <w:rFonts w:hint="eastAsia"/>
        </w:rPr>
        <w:t>1.</w:t>
      </w:r>
      <w:r w:rsidR="0081252C">
        <w:rPr>
          <w:rFonts w:hint="eastAsia"/>
        </w:rPr>
        <w:t>2</w:t>
      </w:r>
      <w:r w:rsidR="007E61AC" w:rsidRPr="007E61AC">
        <w:t>视觉识别方案论证与选定</w:t>
      </w:r>
      <w:bookmarkEnd w:id="11"/>
    </w:p>
    <w:p w14:paraId="36E8F5CE" w14:textId="77777777" w:rsidR="007E61AC" w:rsidRPr="0087602E" w:rsidRDefault="007E61AC" w:rsidP="0087602E">
      <w:pPr>
        <w:ind w:firstLineChars="200" w:firstLine="480"/>
        <w:rPr>
          <w:rFonts w:ascii="宋体" w:hAnsi="宋体" w:cs="宋体" w:hint="eastAsia"/>
          <w:sz w:val="24"/>
        </w:rPr>
      </w:pPr>
      <w:r w:rsidRPr="0087602E">
        <w:rPr>
          <w:rFonts w:ascii="宋体" w:hAnsi="宋体" w:cs="宋体"/>
          <w:sz w:val="24"/>
        </w:rPr>
        <w:t>方案</w:t>
      </w:r>
      <w:proofErr w:type="gramStart"/>
      <w:r w:rsidRPr="0087602E">
        <w:rPr>
          <w:rFonts w:ascii="宋体" w:hAnsi="宋体" w:cs="宋体"/>
          <w:sz w:val="24"/>
        </w:rPr>
        <w:t>一</w:t>
      </w:r>
      <w:proofErr w:type="gramEnd"/>
      <w:r w:rsidRPr="0087602E">
        <w:rPr>
          <w:rFonts w:ascii="宋体" w:hAnsi="宋体" w:cs="宋体"/>
          <w:sz w:val="24"/>
        </w:rPr>
        <w:t>：红外对管阵列 + 光电开关。硬件成本低，但易受环境光干扰，循迹精度有限，库位识别灵活性差，无法同时完成循迹坐标提取与库位判断的双重需求。</w:t>
      </w:r>
    </w:p>
    <w:p w14:paraId="222AA79F" w14:textId="77777777" w:rsidR="007E61AC" w:rsidRPr="0087602E" w:rsidRDefault="007E61AC" w:rsidP="0087602E">
      <w:pPr>
        <w:ind w:firstLineChars="200" w:firstLine="480"/>
        <w:rPr>
          <w:rFonts w:ascii="宋体" w:hAnsi="宋体" w:cs="宋体" w:hint="eastAsia"/>
          <w:sz w:val="24"/>
        </w:rPr>
      </w:pPr>
      <w:r w:rsidRPr="0087602E">
        <w:rPr>
          <w:rFonts w:ascii="宋体" w:hAnsi="宋体" w:cs="宋体"/>
          <w:sz w:val="24"/>
        </w:rPr>
        <w:t>方案二：K230 直接驱动摄像头，通过硬件图像处理实现识别。K230 内置 ISP 与硬件图像处理单元，可高效完成图像灰度化、二值化、ROI 划分、色块识别等操作；识别精度高，抗干扰能力强，可通过自定义串口协议直接输出标准化识别结果，系统集成度高，可同时满足循迹、库位计数、异常停车的全流程识别需求。</w:t>
      </w:r>
    </w:p>
    <w:p w14:paraId="596D32B0" w14:textId="77777777" w:rsidR="007E61AC" w:rsidRPr="0087602E" w:rsidRDefault="007E61AC" w:rsidP="0087602E">
      <w:pPr>
        <w:ind w:firstLineChars="200" w:firstLine="480"/>
        <w:rPr>
          <w:rFonts w:ascii="宋体" w:hAnsi="宋体" w:cs="宋体" w:hint="eastAsia"/>
          <w:sz w:val="24"/>
        </w:rPr>
      </w:pPr>
      <w:r w:rsidRPr="0087602E">
        <w:rPr>
          <w:rFonts w:ascii="宋体" w:hAnsi="宋体" w:cs="宋体"/>
          <w:sz w:val="24"/>
        </w:rPr>
        <w:t>最终选定方案二，配合自定义串口通信协议，实现视觉数据的实时、可靠传输，完全适配本系统的识别需求。</w:t>
      </w:r>
    </w:p>
    <w:p w14:paraId="2B48C8DD" w14:textId="189785EA" w:rsidR="00241CBD" w:rsidRDefault="00000000" w:rsidP="0087602E">
      <w:pPr>
        <w:pStyle w:val="2"/>
        <w:rPr>
          <w:rFonts w:hint="eastAsia"/>
        </w:rPr>
      </w:pPr>
      <w:bookmarkStart w:id="12" w:name="_Toc225784037"/>
      <w:r>
        <w:rPr>
          <w:rFonts w:hint="eastAsia"/>
        </w:rPr>
        <w:t>1.3</w:t>
      </w:r>
      <w:r w:rsidR="007E61AC" w:rsidRPr="007E61AC">
        <w:t>运动控制方案论证与选定</w:t>
      </w:r>
      <w:bookmarkEnd w:id="12"/>
    </w:p>
    <w:p w14:paraId="1DD87F0F" w14:textId="7DE40147" w:rsidR="0081252C" w:rsidRPr="00A733DD" w:rsidRDefault="0081252C" w:rsidP="00A733DD">
      <w:pPr>
        <w:ind w:firstLineChars="200" w:firstLine="562"/>
        <w:jc w:val="left"/>
        <w:outlineLvl w:val="2"/>
        <w:rPr>
          <w:rFonts w:ascii="宋体" w:hAnsi="宋体" w:cs="宋体" w:hint="eastAsia"/>
          <w:b/>
          <w:bCs/>
          <w:sz w:val="28"/>
          <w:szCs w:val="28"/>
        </w:rPr>
      </w:pPr>
      <w:bookmarkStart w:id="13" w:name="_Toc225784038"/>
      <w:r w:rsidRPr="00A733DD">
        <w:rPr>
          <w:rFonts w:ascii="宋体" w:hAnsi="宋体" w:cs="宋体" w:hint="eastAsia"/>
          <w:b/>
          <w:bCs/>
          <w:sz w:val="28"/>
          <w:szCs w:val="28"/>
        </w:rPr>
        <w:t>1.3.1</w:t>
      </w:r>
      <w:r w:rsidRPr="00A733DD">
        <w:rPr>
          <w:rFonts w:ascii="宋体" w:hAnsi="宋体" w:cs="宋体"/>
          <w:b/>
          <w:bCs/>
          <w:sz w:val="28"/>
          <w:szCs w:val="28"/>
        </w:rPr>
        <w:t>转向控制方案</w:t>
      </w:r>
      <w:bookmarkEnd w:id="13"/>
    </w:p>
    <w:p w14:paraId="69E76AF5" w14:textId="77777777" w:rsidR="007E61AC" w:rsidRPr="007E61AC" w:rsidRDefault="007E61AC" w:rsidP="005439CB">
      <w:pPr>
        <w:rPr>
          <w:rFonts w:hint="eastAsia"/>
        </w:rPr>
      </w:pPr>
      <w:r w:rsidRPr="007E61AC">
        <w:lastRenderedPageBreak/>
        <w:t>方案</w:t>
      </w:r>
      <w:proofErr w:type="gramStart"/>
      <w:r w:rsidRPr="007E61AC">
        <w:t>一</w:t>
      </w:r>
      <w:proofErr w:type="gramEnd"/>
      <w:r w:rsidRPr="007E61AC">
        <w:t>：双后轮差速转向。无需舵机，通过左右轮转速</w:t>
      </w:r>
      <w:proofErr w:type="gramStart"/>
      <w:r w:rsidRPr="007E61AC">
        <w:t>差实现</w:t>
      </w:r>
      <w:proofErr w:type="gramEnd"/>
      <w:r w:rsidRPr="007E61AC">
        <w:t>转向，但转向精度低，循迹稳定性差，无法满足倒车入库的精准转向需求。</w:t>
      </w:r>
    </w:p>
    <w:p w14:paraId="6DFF23D9" w14:textId="77777777" w:rsidR="007E61AC" w:rsidRPr="007E61AC" w:rsidRDefault="007E61AC" w:rsidP="005439CB">
      <w:pPr>
        <w:rPr>
          <w:rFonts w:hint="eastAsia"/>
        </w:rPr>
      </w:pPr>
      <w:r w:rsidRPr="007E61AC">
        <w:t>方案二：舵机控制前轮转向，双后轮</w:t>
      </w:r>
      <w:proofErr w:type="gramStart"/>
      <w:r w:rsidRPr="007E61AC">
        <w:t>独立差</w:t>
      </w:r>
      <w:proofErr w:type="gramEnd"/>
      <w:r w:rsidRPr="007E61AC">
        <w:t>速调速。舵机转向角度控制精准，配合后轮差速调速，可兼顾直行循迹的平稳性与入库动作的精准性，是智能小车常规的成熟控制方案。</w:t>
      </w:r>
    </w:p>
    <w:p w14:paraId="700F3CC8" w14:textId="77777777" w:rsidR="007E61AC" w:rsidRDefault="007E61AC" w:rsidP="005439CB">
      <w:pPr>
        <w:rPr>
          <w:rFonts w:hint="eastAsia"/>
        </w:rPr>
      </w:pPr>
      <w:r w:rsidRPr="007E61AC">
        <w:t>最终选定方案二，采用</w:t>
      </w:r>
      <w:r w:rsidRPr="007E61AC">
        <w:t xml:space="preserve"> 9g </w:t>
      </w:r>
      <w:r w:rsidRPr="007E61AC">
        <w:t>金属</w:t>
      </w:r>
      <w:proofErr w:type="gramStart"/>
      <w:r w:rsidRPr="007E61AC">
        <w:t>齿</w:t>
      </w:r>
      <w:proofErr w:type="gramEnd"/>
      <w:r w:rsidRPr="007E61AC">
        <w:t>舵机实现转向控制，双路直流减速电机实现后轮独立调速。</w:t>
      </w:r>
    </w:p>
    <w:p w14:paraId="54EBD930" w14:textId="42804A22" w:rsidR="0081252C" w:rsidRPr="00A733DD" w:rsidRDefault="0081252C" w:rsidP="00A733DD">
      <w:pPr>
        <w:ind w:firstLineChars="200" w:firstLine="562"/>
        <w:jc w:val="left"/>
        <w:outlineLvl w:val="2"/>
        <w:rPr>
          <w:rFonts w:ascii="宋体" w:hAnsi="宋体" w:cs="宋体" w:hint="eastAsia"/>
          <w:b/>
          <w:bCs/>
          <w:sz w:val="28"/>
          <w:szCs w:val="28"/>
        </w:rPr>
      </w:pPr>
      <w:bookmarkStart w:id="14" w:name="_Toc225784039"/>
      <w:r w:rsidRPr="00A733DD">
        <w:rPr>
          <w:rFonts w:ascii="宋体" w:hAnsi="宋体" w:cs="宋体" w:hint="eastAsia"/>
          <w:b/>
          <w:bCs/>
          <w:sz w:val="28"/>
          <w:szCs w:val="28"/>
        </w:rPr>
        <w:t>1.3.2</w:t>
      </w:r>
      <w:r w:rsidRPr="00A733DD">
        <w:rPr>
          <w:rFonts w:ascii="宋体" w:hAnsi="宋体" w:cs="宋体"/>
          <w:b/>
          <w:bCs/>
          <w:sz w:val="28"/>
          <w:szCs w:val="28"/>
        </w:rPr>
        <w:t>电机调速方案</w:t>
      </w:r>
      <w:bookmarkEnd w:id="14"/>
    </w:p>
    <w:p w14:paraId="76F7E705" w14:textId="77777777" w:rsidR="0081252C" w:rsidRPr="0087602E" w:rsidRDefault="0081252C" w:rsidP="005439CB">
      <w:pPr>
        <w:rPr>
          <w:rFonts w:hint="eastAsia"/>
        </w:rPr>
      </w:pPr>
      <w:r w:rsidRPr="0087602E">
        <w:t>方案</w:t>
      </w:r>
      <w:proofErr w:type="gramStart"/>
      <w:r w:rsidRPr="0087602E">
        <w:t>一</w:t>
      </w:r>
      <w:proofErr w:type="gramEnd"/>
      <w:r w:rsidRPr="0087602E">
        <w:t>：继电器控制电机通断，仅能实现定速控制，无法调速，无法适配循迹差速需求。</w:t>
      </w:r>
    </w:p>
    <w:p w14:paraId="1F66A0D5" w14:textId="77777777" w:rsidR="0081252C" w:rsidRPr="0087602E" w:rsidRDefault="0081252C" w:rsidP="005439CB">
      <w:pPr>
        <w:rPr>
          <w:rFonts w:hint="eastAsia"/>
        </w:rPr>
      </w:pPr>
      <w:r w:rsidRPr="0087602E">
        <w:t>方案二：</w:t>
      </w:r>
      <w:r w:rsidRPr="0087602E">
        <w:t xml:space="preserve">H </w:t>
      </w:r>
      <w:r w:rsidRPr="0087602E">
        <w:t>桥电机驱动芯片，通过主控输出</w:t>
      </w:r>
      <w:r w:rsidRPr="0087602E">
        <w:t xml:space="preserve"> PWM </w:t>
      </w:r>
      <w:r w:rsidRPr="0087602E">
        <w:t>信号实现电机转速的连续可调，支持正反转控制，可完美适配循迹差速、前进</w:t>
      </w:r>
      <w:r w:rsidRPr="0087602E">
        <w:t xml:space="preserve"> / </w:t>
      </w:r>
      <w:r w:rsidRPr="0087602E">
        <w:t>倒车的速度控制需求。</w:t>
      </w:r>
    </w:p>
    <w:p w14:paraId="5FDCD278" w14:textId="006A97BE" w:rsidR="0081252C" w:rsidRPr="007E61AC" w:rsidRDefault="0081252C" w:rsidP="005439CB">
      <w:pPr>
        <w:rPr>
          <w:rFonts w:hint="eastAsia"/>
        </w:rPr>
      </w:pPr>
      <w:r w:rsidRPr="0087602E">
        <w:t>最终选定方案二，采用</w:t>
      </w:r>
      <w:r w:rsidRPr="0087602E">
        <w:t xml:space="preserve"> TB6612FNG </w:t>
      </w:r>
      <w:r w:rsidRPr="0087602E">
        <w:t>双路</w:t>
      </w:r>
      <w:r w:rsidRPr="0087602E">
        <w:t xml:space="preserve"> H </w:t>
      </w:r>
      <w:r w:rsidRPr="0087602E">
        <w:t>桥驱动芯片，实现左右后轮的独立控制。</w:t>
      </w:r>
    </w:p>
    <w:p w14:paraId="29AF5490" w14:textId="77777777" w:rsidR="0081252C" w:rsidRPr="0081252C" w:rsidRDefault="0081252C" w:rsidP="0087602E">
      <w:pPr>
        <w:pStyle w:val="2"/>
        <w:rPr>
          <w:rFonts w:hint="eastAsia"/>
        </w:rPr>
      </w:pPr>
      <w:bookmarkStart w:id="15" w:name="_Toc77777767"/>
      <w:bookmarkStart w:id="16" w:name="_Toc225784040"/>
      <w:r w:rsidRPr="0081252C">
        <w:t xml:space="preserve">1.4 </w:t>
      </w:r>
      <w:r w:rsidRPr="0081252C">
        <w:t>系统整体架构设计</w:t>
      </w:r>
      <w:bookmarkEnd w:id="16"/>
    </w:p>
    <w:p w14:paraId="464BEEB4" w14:textId="77777777" w:rsidR="0081252C" w:rsidRPr="005439CB" w:rsidRDefault="0081252C" w:rsidP="005439CB">
      <w:pPr>
        <w:ind w:firstLineChars="200" w:firstLine="480"/>
        <w:rPr>
          <w:rFonts w:ascii="宋体" w:hAnsi="宋体" w:cs="宋体" w:hint="eastAsia"/>
          <w:sz w:val="24"/>
        </w:rPr>
      </w:pPr>
      <w:r w:rsidRPr="005439CB">
        <w:rPr>
          <w:rFonts w:ascii="宋体" w:hAnsi="宋体" w:cs="宋体"/>
          <w:sz w:val="24"/>
        </w:rPr>
        <w:t>系统采用双芯片分层架构，分为五大功能模块：</w:t>
      </w:r>
    </w:p>
    <w:p w14:paraId="17A1C959" w14:textId="77777777" w:rsidR="005439CB" w:rsidRPr="00A733DD" w:rsidRDefault="0081252C" w:rsidP="00A733DD">
      <w:pPr>
        <w:ind w:firstLineChars="200" w:firstLine="562"/>
        <w:jc w:val="left"/>
        <w:outlineLvl w:val="2"/>
        <w:rPr>
          <w:rFonts w:ascii="宋体" w:hAnsi="宋体" w:cs="宋体"/>
          <w:b/>
          <w:bCs/>
          <w:sz w:val="28"/>
          <w:szCs w:val="28"/>
        </w:rPr>
      </w:pPr>
      <w:bookmarkStart w:id="17" w:name="_Toc225784041"/>
      <w:r w:rsidRPr="00A733DD">
        <w:rPr>
          <w:rFonts w:ascii="宋体" w:hAnsi="宋体" w:cs="宋体"/>
          <w:b/>
          <w:bCs/>
          <w:sz w:val="28"/>
          <w:szCs w:val="28"/>
        </w:rPr>
        <w:t>1.4</w:t>
      </w:r>
      <w:r w:rsidRPr="00A733DD">
        <w:rPr>
          <w:rFonts w:ascii="宋体" w:hAnsi="宋体" w:cs="宋体" w:hint="eastAsia"/>
          <w:b/>
          <w:bCs/>
          <w:sz w:val="28"/>
          <w:szCs w:val="28"/>
        </w:rPr>
        <w:t>.</w:t>
      </w:r>
      <w:r w:rsidR="0087602E" w:rsidRPr="00A733DD">
        <w:rPr>
          <w:rFonts w:ascii="宋体" w:hAnsi="宋体" w:cs="宋体" w:hint="eastAsia"/>
          <w:b/>
          <w:bCs/>
          <w:sz w:val="28"/>
          <w:szCs w:val="28"/>
        </w:rPr>
        <w:t>1</w:t>
      </w:r>
      <w:r w:rsidRPr="00A733DD">
        <w:rPr>
          <w:rFonts w:ascii="宋体" w:hAnsi="宋体" w:cs="宋体"/>
          <w:b/>
          <w:bCs/>
          <w:sz w:val="28"/>
          <w:szCs w:val="28"/>
        </w:rPr>
        <w:t>视觉感知模块</w:t>
      </w:r>
      <w:bookmarkEnd w:id="17"/>
    </w:p>
    <w:p w14:paraId="6A1159C9" w14:textId="36E8AF81" w:rsidR="0081252C" w:rsidRPr="005439CB" w:rsidRDefault="0081252C" w:rsidP="005439CB">
      <w:pPr>
        <w:ind w:firstLineChars="200" w:firstLine="480"/>
        <w:rPr>
          <w:rFonts w:ascii="宋体" w:hAnsi="宋体" w:cs="宋体" w:hint="eastAsia"/>
          <w:sz w:val="24"/>
        </w:rPr>
      </w:pPr>
      <w:r w:rsidRPr="005439CB">
        <w:rPr>
          <w:rFonts w:ascii="宋体" w:hAnsi="宋体" w:cs="宋体"/>
          <w:sz w:val="24"/>
        </w:rPr>
        <w:t>以 K230 为核心，直接驱动摄像头完成图像采集、灰度二值化、ROI 划分、色块识别，提取循迹黑线中心坐标、库位标识、异常停车信号，通过 UART 串口向 MSPM0G 传输识别数据。</w:t>
      </w:r>
    </w:p>
    <w:p w14:paraId="136E98CD" w14:textId="77777777" w:rsidR="005439CB" w:rsidRPr="00A733DD" w:rsidRDefault="0081252C" w:rsidP="00A733DD">
      <w:pPr>
        <w:ind w:firstLineChars="200" w:firstLine="560"/>
        <w:jc w:val="left"/>
        <w:outlineLvl w:val="2"/>
        <w:rPr>
          <w:rFonts w:ascii="宋体" w:hAnsi="宋体" w:cs="宋体"/>
          <w:sz w:val="28"/>
          <w:szCs w:val="28"/>
        </w:rPr>
      </w:pPr>
      <w:bookmarkStart w:id="18" w:name="_Toc225784042"/>
      <w:r w:rsidRPr="00A733DD">
        <w:rPr>
          <w:rFonts w:ascii="宋体" w:hAnsi="宋体" w:cs="宋体"/>
          <w:sz w:val="28"/>
          <w:szCs w:val="28"/>
        </w:rPr>
        <w:t>1.4</w:t>
      </w:r>
      <w:r w:rsidRPr="00A733DD">
        <w:rPr>
          <w:rFonts w:ascii="宋体" w:hAnsi="宋体" w:cs="宋体" w:hint="eastAsia"/>
          <w:sz w:val="28"/>
          <w:szCs w:val="28"/>
        </w:rPr>
        <w:t>.</w:t>
      </w:r>
      <w:r w:rsidR="0087602E" w:rsidRPr="00A733DD">
        <w:rPr>
          <w:rFonts w:ascii="宋体" w:hAnsi="宋体" w:cs="宋体" w:hint="eastAsia"/>
          <w:sz w:val="28"/>
          <w:szCs w:val="28"/>
        </w:rPr>
        <w:t>2</w:t>
      </w:r>
      <w:r w:rsidRPr="00A733DD">
        <w:rPr>
          <w:rFonts w:ascii="宋体" w:hAnsi="宋体" w:cs="宋体"/>
          <w:sz w:val="28"/>
          <w:szCs w:val="28"/>
        </w:rPr>
        <w:t>运动控制模块</w:t>
      </w:r>
      <w:bookmarkEnd w:id="18"/>
    </w:p>
    <w:p w14:paraId="36AE7186" w14:textId="4931B80D" w:rsidR="0081252C" w:rsidRPr="005439CB" w:rsidRDefault="0081252C" w:rsidP="005439CB">
      <w:pPr>
        <w:ind w:firstLineChars="200" w:firstLine="480"/>
        <w:rPr>
          <w:rFonts w:ascii="宋体" w:hAnsi="宋体" w:cs="宋体" w:hint="eastAsia"/>
          <w:sz w:val="24"/>
        </w:rPr>
      </w:pPr>
      <w:r w:rsidRPr="005439CB">
        <w:rPr>
          <w:rFonts w:ascii="宋体" w:hAnsi="宋体" w:cs="宋体"/>
          <w:sz w:val="24"/>
        </w:rPr>
        <w:t>以 MSPM0G3507 为核心，接收 K230 的视觉数据，基于比例控制算法实现循迹差速调速，通过分层状态机调度入库动作，输出舵机转向、电机调速与正反转控制指令。</w:t>
      </w:r>
    </w:p>
    <w:p w14:paraId="04C9C295" w14:textId="77777777" w:rsidR="005439CB" w:rsidRPr="00A733DD" w:rsidRDefault="0081252C" w:rsidP="00A733DD">
      <w:pPr>
        <w:ind w:firstLineChars="200" w:firstLine="560"/>
        <w:jc w:val="left"/>
        <w:outlineLvl w:val="2"/>
        <w:rPr>
          <w:rFonts w:ascii="宋体" w:hAnsi="宋体" w:cs="宋体"/>
          <w:sz w:val="28"/>
          <w:szCs w:val="28"/>
        </w:rPr>
      </w:pPr>
      <w:bookmarkStart w:id="19" w:name="_Toc225784043"/>
      <w:r w:rsidRPr="00A733DD">
        <w:rPr>
          <w:rFonts w:ascii="宋体" w:hAnsi="宋体" w:cs="宋体"/>
          <w:sz w:val="28"/>
          <w:szCs w:val="28"/>
        </w:rPr>
        <w:t>1.4</w:t>
      </w:r>
      <w:r w:rsidRPr="00A733DD">
        <w:rPr>
          <w:rFonts w:ascii="宋体" w:hAnsi="宋体" w:cs="宋体" w:hint="eastAsia"/>
          <w:sz w:val="28"/>
          <w:szCs w:val="28"/>
        </w:rPr>
        <w:t>.</w:t>
      </w:r>
      <w:r w:rsidR="0087602E" w:rsidRPr="00A733DD">
        <w:rPr>
          <w:rFonts w:ascii="宋体" w:hAnsi="宋体" w:cs="宋体" w:hint="eastAsia"/>
          <w:sz w:val="28"/>
          <w:szCs w:val="28"/>
        </w:rPr>
        <w:t>3</w:t>
      </w:r>
      <w:r w:rsidRPr="00A733DD">
        <w:rPr>
          <w:rFonts w:ascii="宋体" w:hAnsi="宋体" w:cs="宋体"/>
          <w:sz w:val="28"/>
          <w:szCs w:val="28"/>
        </w:rPr>
        <w:t>运动执行模块</w:t>
      </w:r>
      <w:bookmarkEnd w:id="19"/>
    </w:p>
    <w:p w14:paraId="5D460508" w14:textId="3D73211A" w:rsidR="0081252C" w:rsidRPr="005439CB" w:rsidRDefault="0081252C" w:rsidP="005439CB">
      <w:pPr>
        <w:ind w:firstLineChars="200" w:firstLine="480"/>
        <w:rPr>
          <w:rFonts w:ascii="宋体" w:hAnsi="宋体" w:cs="宋体" w:hint="eastAsia"/>
          <w:sz w:val="24"/>
        </w:rPr>
      </w:pPr>
      <w:r w:rsidRPr="005439CB">
        <w:rPr>
          <w:rFonts w:ascii="宋体" w:hAnsi="宋体" w:cs="宋体"/>
          <w:sz w:val="24"/>
        </w:rPr>
        <w:t>舵机实现前轮转向控制，双路电机 + 驱动实现后轮调速与正反转控制。</w:t>
      </w:r>
    </w:p>
    <w:p w14:paraId="3A6C420F" w14:textId="77777777" w:rsidR="005439CB" w:rsidRPr="00A733DD" w:rsidRDefault="0081252C" w:rsidP="00A733DD">
      <w:pPr>
        <w:ind w:firstLineChars="200" w:firstLine="560"/>
        <w:jc w:val="left"/>
        <w:outlineLvl w:val="2"/>
        <w:rPr>
          <w:rFonts w:ascii="宋体" w:hAnsi="宋体" w:cs="宋体"/>
          <w:sz w:val="28"/>
          <w:szCs w:val="28"/>
        </w:rPr>
      </w:pPr>
      <w:bookmarkStart w:id="20" w:name="_Toc225784044"/>
      <w:r w:rsidRPr="00A733DD">
        <w:rPr>
          <w:rFonts w:ascii="宋体" w:hAnsi="宋体" w:cs="宋体"/>
          <w:sz w:val="28"/>
          <w:szCs w:val="28"/>
        </w:rPr>
        <w:t>1.4</w:t>
      </w:r>
      <w:r w:rsidRPr="00A733DD">
        <w:rPr>
          <w:rFonts w:ascii="宋体" w:hAnsi="宋体" w:cs="宋体" w:hint="eastAsia"/>
          <w:sz w:val="28"/>
          <w:szCs w:val="28"/>
        </w:rPr>
        <w:t>.</w:t>
      </w:r>
      <w:r w:rsidR="0087602E" w:rsidRPr="00A733DD">
        <w:rPr>
          <w:rFonts w:ascii="宋体" w:hAnsi="宋体" w:cs="宋体" w:hint="eastAsia"/>
          <w:sz w:val="28"/>
          <w:szCs w:val="28"/>
        </w:rPr>
        <w:t>4</w:t>
      </w:r>
      <w:r w:rsidRPr="00A733DD">
        <w:rPr>
          <w:rFonts w:ascii="宋体" w:hAnsi="宋体" w:cs="宋体"/>
          <w:sz w:val="28"/>
          <w:szCs w:val="28"/>
        </w:rPr>
        <w:t>人机交互模块</w:t>
      </w:r>
      <w:bookmarkEnd w:id="20"/>
    </w:p>
    <w:p w14:paraId="623BFE90" w14:textId="1ECD0602" w:rsidR="0081252C" w:rsidRPr="005439CB" w:rsidRDefault="0081252C" w:rsidP="005439CB">
      <w:pPr>
        <w:ind w:firstLineChars="200" w:firstLine="480"/>
        <w:rPr>
          <w:rFonts w:ascii="宋体" w:hAnsi="宋体" w:cs="宋体" w:hint="eastAsia"/>
          <w:sz w:val="24"/>
        </w:rPr>
      </w:pPr>
      <w:r w:rsidRPr="005439CB">
        <w:rPr>
          <w:rFonts w:ascii="宋体" w:hAnsi="宋体" w:cs="宋体"/>
          <w:sz w:val="24"/>
        </w:rPr>
        <w:t xml:space="preserve">按键实现系统启动触发，OLED </w:t>
      </w:r>
      <w:proofErr w:type="gramStart"/>
      <w:r w:rsidRPr="005439CB">
        <w:rPr>
          <w:rFonts w:ascii="宋体" w:hAnsi="宋体" w:cs="宋体"/>
          <w:sz w:val="24"/>
        </w:rPr>
        <w:t>屏实现</w:t>
      </w:r>
      <w:proofErr w:type="gramEnd"/>
      <w:r w:rsidRPr="005439CB">
        <w:rPr>
          <w:rFonts w:ascii="宋体" w:hAnsi="宋体" w:cs="宋体"/>
          <w:sz w:val="24"/>
        </w:rPr>
        <w:t>运行状态、库位计数等信息的实时显示。</w:t>
      </w:r>
    </w:p>
    <w:p w14:paraId="6D3DC859" w14:textId="77777777" w:rsidR="005439CB" w:rsidRPr="00A733DD" w:rsidRDefault="0081252C" w:rsidP="00A733DD">
      <w:pPr>
        <w:ind w:firstLineChars="200" w:firstLine="560"/>
        <w:jc w:val="left"/>
        <w:outlineLvl w:val="2"/>
        <w:rPr>
          <w:rFonts w:ascii="宋体" w:hAnsi="宋体" w:cs="宋体"/>
          <w:sz w:val="28"/>
          <w:szCs w:val="28"/>
        </w:rPr>
      </w:pPr>
      <w:bookmarkStart w:id="21" w:name="_Toc225784045"/>
      <w:r w:rsidRPr="00A733DD">
        <w:rPr>
          <w:rFonts w:ascii="宋体" w:hAnsi="宋体" w:cs="宋体"/>
          <w:sz w:val="28"/>
          <w:szCs w:val="28"/>
        </w:rPr>
        <w:t>1.4</w:t>
      </w:r>
      <w:r w:rsidRPr="00A733DD">
        <w:rPr>
          <w:rFonts w:ascii="宋体" w:hAnsi="宋体" w:cs="宋体" w:hint="eastAsia"/>
          <w:sz w:val="28"/>
          <w:szCs w:val="28"/>
        </w:rPr>
        <w:t>.</w:t>
      </w:r>
      <w:r w:rsidR="0087602E" w:rsidRPr="00A733DD">
        <w:rPr>
          <w:rFonts w:ascii="宋体" w:hAnsi="宋体" w:cs="宋体" w:hint="eastAsia"/>
          <w:sz w:val="28"/>
          <w:szCs w:val="28"/>
        </w:rPr>
        <w:t>5</w:t>
      </w:r>
      <w:r w:rsidRPr="00A733DD">
        <w:rPr>
          <w:rFonts w:ascii="宋体" w:hAnsi="宋体" w:cs="宋体"/>
          <w:sz w:val="28"/>
          <w:szCs w:val="28"/>
        </w:rPr>
        <w:t>电源模块</w:t>
      </w:r>
      <w:bookmarkEnd w:id="21"/>
    </w:p>
    <w:p w14:paraId="32A1C16A" w14:textId="3690D4BB" w:rsidR="0081252C" w:rsidRPr="005439CB" w:rsidRDefault="0081252C" w:rsidP="005439CB">
      <w:pPr>
        <w:ind w:firstLineChars="200" w:firstLine="480"/>
        <w:rPr>
          <w:rFonts w:ascii="宋体" w:hAnsi="宋体" w:cs="宋体" w:hint="eastAsia"/>
          <w:sz w:val="24"/>
        </w:rPr>
      </w:pPr>
      <w:r w:rsidRPr="005439CB">
        <w:rPr>
          <w:rFonts w:ascii="宋体" w:hAnsi="宋体" w:cs="宋体"/>
          <w:sz w:val="24"/>
        </w:rPr>
        <w:t>锂电池供电，经多级稳压电路为各模块提供稳定的 3.3V/5V 工作电源。</w:t>
      </w:r>
    </w:p>
    <w:p w14:paraId="7CBA3E4D" w14:textId="3E68CA11" w:rsidR="00241CBD" w:rsidRDefault="00000000">
      <w:pPr>
        <w:pStyle w:val="1"/>
        <w:ind w:firstLineChars="200" w:firstLine="602"/>
        <w:jc w:val="center"/>
        <w:rPr>
          <w:rFonts w:ascii="宋体" w:hAnsi="宋体" w:hint="eastAsia"/>
          <w:sz w:val="30"/>
          <w:szCs w:val="30"/>
        </w:rPr>
      </w:pPr>
      <w:bookmarkStart w:id="22" w:name="_Toc225784046"/>
      <w:r>
        <w:rPr>
          <w:rFonts w:ascii="宋体" w:hAnsi="宋体" w:hint="eastAsia"/>
          <w:sz w:val="30"/>
          <w:szCs w:val="30"/>
        </w:rPr>
        <w:t>二、</w:t>
      </w:r>
      <w:bookmarkEnd w:id="15"/>
      <w:r w:rsidR="0081252C" w:rsidRPr="0081252C">
        <w:rPr>
          <w:rFonts w:ascii="宋体" w:hAnsi="宋体"/>
          <w:sz w:val="30"/>
          <w:szCs w:val="30"/>
        </w:rPr>
        <w:t>系统硬件设计</w:t>
      </w:r>
      <w:bookmarkEnd w:id="22"/>
    </w:p>
    <w:p w14:paraId="5676E219" w14:textId="77777777" w:rsidR="0081252C" w:rsidRPr="0081252C" w:rsidRDefault="0081252C" w:rsidP="0087602E">
      <w:pPr>
        <w:pStyle w:val="2"/>
        <w:rPr>
          <w:rFonts w:hint="eastAsia"/>
        </w:rPr>
      </w:pPr>
      <w:bookmarkStart w:id="23" w:name="_Toc225784047"/>
      <w:r w:rsidRPr="0081252C">
        <w:t xml:space="preserve">2.1 </w:t>
      </w:r>
      <w:r w:rsidRPr="0081252C">
        <w:t>视觉处理核心（</w:t>
      </w:r>
      <w:r w:rsidRPr="0081252C">
        <w:t>K230</w:t>
      </w:r>
      <w:r w:rsidRPr="0081252C">
        <w:t>）最小系统电路设计</w:t>
      </w:r>
      <w:bookmarkEnd w:id="23"/>
    </w:p>
    <w:p w14:paraId="29CCB180" w14:textId="77777777" w:rsidR="0081252C" w:rsidRPr="0087602E" w:rsidRDefault="0081252C" w:rsidP="0087602E">
      <w:pPr>
        <w:ind w:firstLineChars="200" w:firstLine="480"/>
        <w:rPr>
          <w:rFonts w:ascii="宋体" w:hAnsi="宋体" w:cs="宋体" w:hint="eastAsia"/>
          <w:sz w:val="24"/>
        </w:rPr>
      </w:pPr>
      <w:r w:rsidRPr="0087602E">
        <w:rPr>
          <w:rFonts w:ascii="宋体" w:hAnsi="宋体" w:cs="宋体"/>
          <w:sz w:val="24"/>
        </w:rPr>
        <w:t>基于 K230 芯片设计视觉处理最小系统，包含：</w:t>
      </w:r>
    </w:p>
    <w:p w14:paraId="2CC23BDD" w14:textId="1DD571D4" w:rsidR="0081252C" w:rsidRPr="0087602E" w:rsidRDefault="003D300B" w:rsidP="0087602E">
      <w:pPr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lastRenderedPageBreak/>
        <w:t>1.</w:t>
      </w:r>
      <w:r w:rsidR="0081252C" w:rsidRPr="0087602E">
        <w:rPr>
          <w:rFonts w:ascii="宋体" w:hAnsi="宋体" w:cs="宋体"/>
          <w:sz w:val="24"/>
        </w:rPr>
        <w:t>电源电路：采用 AMS1117-3.3V 稳压芯片，为 K230 核心、摄像头模组提供稳定 3.3V 供电，输入端并联 1000μF 电解电容与 0.1μF 陶瓷电容滤除纹波。</w:t>
      </w:r>
    </w:p>
    <w:p w14:paraId="327F6840" w14:textId="6855B3B0" w:rsidR="0081252C" w:rsidRPr="0087602E" w:rsidRDefault="003D300B" w:rsidP="003D300B">
      <w:pPr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2.</w:t>
      </w:r>
      <w:r w:rsidR="0081252C" w:rsidRPr="0087602E">
        <w:rPr>
          <w:rFonts w:ascii="宋体" w:hAnsi="宋体" w:cs="宋体"/>
          <w:sz w:val="24"/>
        </w:rPr>
        <w:t>摄像头接口：预留 MIPI/DVP 摄像头接口，直接连接 K230 内置 ISP，支持 640×640 分辨率图像采集。</w:t>
      </w:r>
    </w:p>
    <w:p w14:paraId="5CCF265B" w14:textId="0B226382" w:rsidR="0081252C" w:rsidRPr="0087602E" w:rsidRDefault="003D300B" w:rsidP="003D300B">
      <w:pPr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3.</w:t>
      </w:r>
      <w:r w:rsidR="0081252C" w:rsidRPr="0087602E">
        <w:rPr>
          <w:rFonts w:ascii="宋体" w:hAnsi="宋体" w:cs="宋体"/>
          <w:sz w:val="24"/>
        </w:rPr>
        <w:t>通信接口：引出 UART2 接口（引脚 11 为 TX、12 为 RX），与 MSPM0G 进行串口通信；配置 FPIOA 引脚 53 为 GPIO，连接启动按键。</w:t>
      </w:r>
    </w:p>
    <w:p w14:paraId="11FF595D" w14:textId="77777777" w:rsidR="0081252C" w:rsidRPr="0087602E" w:rsidRDefault="0081252C" w:rsidP="0087602E">
      <w:pPr>
        <w:rPr>
          <w:rFonts w:ascii="宋体" w:hAnsi="宋体" w:cs="宋体" w:hint="eastAsia"/>
          <w:sz w:val="24"/>
        </w:rPr>
      </w:pPr>
      <w:r w:rsidRPr="0087602E">
        <w:rPr>
          <w:rFonts w:ascii="宋体" w:hAnsi="宋体" w:cs="宋体"/>
          <w:sz w:val="24"/>
        </w:rPr>
        <w:t>调试接口：预留下载调试接口，支持程序</w:t>
      </w:r>
      <w:proofErr w:type="gramStart"/>
      <w:r w:rsidRPr="0087602E">
        <w:rPr>
          <w:rFonts w:ascii="宋体" w:hAnsi="宋体" w:cs="宋体"/>
          <w:sz w:val="24"/>
        </w:rPr>
        <w:t>烧录与在线</w:t>
      </w:r>
      <w:proofErr w:type="gramEnd"/>
      <w:r w:rsidRPr="0087602E">
        <w:rPr>
          <w:rFonts w:ascii="宋体" w:hAnsi="宋体" w:cs="宋体"/>
          <w:sz w:val="24"/>
        </w:rPr>
        <w:t>调试。</w:t>
      </w:r>
    </w:p>
    <w:p w14:paraId="0BF16D29" w14:textId="77777777" w:rsidR="0081252C" w:rsidRPr="0081252C" w:rsidRDefault="0081252C" w:rsidP="003D300B">
      <w:pPr>
        <w:pStyle w:val="2"/>
        <w:rPr>
          <w:rFonts w:hint="eastAsia"/>
        </w:rPr>
      </w:pPr>
      <w:bookmarkStart w:id="24" w:name="_Toc225784048"/>
      <w:r w:rsidRPr="0081252C">
        <w:t xml:space="preserve">2.2 </w:t>
      </w:r>
      <w:r w:rsidRPr="0081252C">
        <w:t>运动控制核心（</w:t>
      </w:r>
      <w:r w:rsidRPr="0081252C">
        <w:t>MSPM0G3507</w:t>
      </w:r>
      <w:r w:rsidRPr="0081252C">
        <w:t>）最小系统电路设计</w:t>
      </w:r>
      <w:bookmarkEnd w:id="24"/>
    </w:p>
    <w:p w14:paraId="47F58334" w14:textId="77777777" w:rsidR="0081252C" w:rsidRPr="003D300B" w:rsidRDefault="0081252C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基于 MSPM0G3507 单片机设计最小系统，包含 3.3V 稳压电路、复位电路、SWD 下载调试电路、高速晶振电路，同时引出 UART2 串口、多路 PWM 输出、GPIO、定时器中断接口，完成与各外设模块的硬件连接。</w:t>
      </w:r>
    </w:p>
    <w:p w14:paraId="30B73C68" w14:textId="77777777" w:rsidR="0081252C" w:rsidRPr="0081252C" w:rsidRDefault="0081252C" w:rsidP="003D300B">
      <w:pPr>
        <w:pStyle w:val="2"/>
        <w:rPr>
          <w:rFonts w:hint="eastAsia"/>
        </w:rPr>
      </w:pPr>
      <w:bookmarkStart w:id="25" w:name="_Toc225784049"/>
      <w:r w:rsidRPr="0081252C">
        <w:t xml:space="preserve">2.3 </w:t>
      </w:r>
      <w:r w:rsidRPr="0081252C">
        <w:t>电机驱动电路设计</w:t>
      </w:r>
      <w:bookmarkEnd w:id="25"/>
    </w:p>
    <w:p w14:paraId="00952572" w14:textId="77777777" w:rsidR="0081252C" w:rsidRPr="003D300B" w:rsidRDefault="0081252C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采用 TB6612FNG 双路 H 桥电机驱动芯片，主控输出 2 路 PWM 信号接入芯片 PWMA、PWMB 引脚，实现电机转速控制；4 路 GPIO 信号接入 AIN1、AIN2、BIN1、BIN2 引脚，实现电机正反转控制。芯片输出端直接连</w:t>
      </w:r>
      <w:proofErr w:type="gramStart"/>
      <w:r w:rsidRPr="003D300B">
        <w:rPr>
          <w:rFonts w:ascii="宋体" w:hAnsi="宋体" w:cs="宋体"/>
          <w:sz w:val="24"/>
        </w:rPr>
        <w:t>接左右</w:t>
      </w:r>
      <w:proofErr w:type="gramEnd"/>
      <w:r w:rsidRPr="003D300B">
        <w:rPr>
          <w:rFonts w:ascii="宋体" w:hAnsi="宋体" w:cs="宋体"/>
          <w:sz w:val="24"/>
        </w:rPr>
        <w:t>两路直流减速电机，驱动电流可达 1.2A，满足电机持续工作需求。</w:t>
      </w:r>
    </w:p>
    <w:p w14:paraId="74CA3AB6" w14:textId="77777777" w:rsidR="0081252C" w:rsidRPr="0081252C" w:rsidRDefault="0081252C" w:rsidP="003D300B">
      <w:pPr>
        <w:pStyle w:val="2"/>
        <w:rPr>
          <w:rFonts w:hint="eastAsia"/>
        </w:rPr>
      </w:pPr>
      <w:bookmarkStart w:id="26" w:name="_Toc225784050"/>
      <w:r w:rsidRPr="0081252C">
        <w:t xml:space="preserve">2.4 </w:t>
      </w:r>
      <w:r w:rsidRPr="0081252C">
        <w:t>舵机转向控制电路设计</w:t>
      </w:r>
      <w:bookmarkEnd w:id="26"/>
    </w:p>
    <w:p w14:paraId="0D3B5015" w14:textId="77777777" w:rsidR="0081252C" w:rsidRPr="003D300B" w:rsidRDefault="0081252C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采用 9g 金属</w:t>
      </w:r>
      <w:proofErr w:type="gramStart"/>
      <w:r w:rsidRPr="003D300B">
        <w:rPr>
          <w:rFonts w:ascii="宋体" w:hAnsi="宋体" w:cs="宋体"/>
          <w:sz w:val="24"/>
        </w:rPr>
        <w:t>齿</w:t>
      </w:r>
      <w:proofErr w:type="gramEnd"/>
      <w:r w:rsidRPr="003D300B">
        <w:rPr>
          <w:rFonts w:ascii="宋体" w:hAnsi="宋体" w:cs="宋体"/>
          <w:sz w:val="24"/>
        </w:rPr>
        <w:t xml:space="preserve">模拟舵机，工作电压 5V，转角范围 0~180°，对应 PWM 信号频率 50Hz。主控通过 </w:t>
      </w:r>
      <w:proofErr w:type="spellStart"/>
      <w:r w:rsidRPr="003D300B">
        <w:rPr>
          <w:rFonts w:ascii="宋体" w:hAnsi="宋体" w:cs="宋体"/>
          <w:sz w:val="24"/>
        </w:rPr>
        <w:t>TimerG</w:t>
      </w:r>
      <w:proofErr w:type="spellEnd"/>
      <w:r w:rsidRPr="003D300B">
        <w:rPr>
          <w:rFonts w:ascii="宋体" w:hAnsi="宋体" w:cs="宋体"/>
          <w:sz w:val="24"/>
        </w:rPr>
        <w:t xml:space="preserve"> 定时器输出 PWM 信号至舵机信号线，通过调整 PWM 占空比实现舵机转角的精准控制，进而控制前轮转向角度。</w:t>
      </w:r>
    </w:p>
    <w:p w14:paraId="377BED4D" w14:textId="77777777" w:rsidR="0081252C" w:rsidRPr="0081252C" w:rsidRDefault="0081252C" w:rsidP="003D300B">
      <w:pPr>
        <w:pStyle w:val="2"/>
        <w:rPr>
          <w:rFonts w:hint="eastAsia"/>
        </w:rPr>
      </w:pPr>
      <w:bookmarkStart w:id="27" w:name="_Toc225784051"/>
      <w:r w:rsidRPr="0081252C">
        <w:t xml:space="preserve">2.5 </w:t>
      </w:r>
      <w:r w:rsidRPr="0081252C">
        <w:t>通信与电源电路设计</w:t>
      </w:r>
      <w:bookmarkEnd w:id="27"/>
    </w:p>
    <w:p w14:paraId="284B7B3D" w14:textId="77777777" w:rsidR="0081252C" w:rsidRPr="003D300B" w:rsidRDefault="0081252C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通信电路：K230 的 UART2_TX、UART2_RX 引脚与 MSPM0G 的 UART2_RX、TX 引脚交叉连接，两路芯片共地处理，波特率设置为 115200，实现全双工串行通信。</w:t>
      </w:r>
    </w:p>
    <w:p w14:paraId="10762784" w14:textId="5C539D5A" w:rsidR="0081252C" w:rsidRPr="003D300B" w:rsidRDefault="0081252C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电源电路：采用 7.4V 2000mAh 锂电池作为总电源，经 LM1117-5V 稳压芯片输出 5V 电压，为电机驱动、K230 摄像头、舵机供电；再经 AMS1117-3.3V 稳压芯片输出 3.3V 电压，为 K230 核心、MSPM0G、OLED 屏、按键模块供电，同时增加滤波电容，保证各模块供电稳定。</w:t>
      </w:r>
    </w:p>
    <w:p w14:paraId="6ECCB4D1" w14:textId="77777777" w:rsidR="00241CBD" w:rsidRDefault="00000000">
      <w:pPr>
        <w:pStyle w:val="1"/>
        <w:numPr>
          <w:ilvl w:val="0"/>
          <w:numId w:val="1"/>
        </w:numPr>
        <w:ind w:firstLineChars="200" w:firstLine="723"/>
        <w:jc w:val="center"/>
        <w:rPr>
          <w:rFonts w:ascii="宋体" w:hAnsi="宋体" w:hint="eastAsia"/>
          <w:sz w:val="36"/>
          <w:szCs w:val="36"/>
        </w:rPr>
      </w:pPr>
      <w:bookmarkStart w:id="28" w:name="_Toc225784052"/>
      <w:r>
        <w:rPr>
          <w:rFonts w:ascii="宋体" w:hAnsi="宋体" w:hint="eastAsia"/>
          <w:sz w:val="36"/>
          <w:szCs w:val="36"/>
        </w:rPr>
        <w:lastRenderedPageBreak/>
        <w:t>调试方法及代码设计</w:t>
      </w:r>
      <w:bookmarkEnd w:id="28"/>
    </w:p>
    <w:p w14:paraId="3E419E4D" w14:textId="77777777" w:rsidR="00241CBD" w:rsidRDefault="00000000" w:rsidP="003D300B">
      <w:pPr>
        <w:pStyle w:val="2"/>
        <w:rPr>
          <w:rFonts w:hint="eastAsia"/>
        </w:rPr>
      </w:pPr>
      <w:bookmarkStart w:id="29" w:name="_Toc225784053"/>
      <w:r>
        <w:rPr>
          <w:rFonts w:hint="eastAsia"/>
        </w:rPr>
        <w:t xml:space="preserve">3.1 </w:t>
      </w:r>
      <w:r>
        <w:rPr>
          <w:rFonts w:hint="eastAsia"/>
        </w:rPr>
        <w:t>调试软件的选择</w:t>
      </w:r>
      <w:bookmarkEnd w:id="29"/>
    </w:p>
    <w:p w14:paraId="5B53AC24" w14:textId="40697D43" w:rsidR="003D300B" w:rsidRPr="00A733DD" w:rsidRDefault="00566B4F" w:rsidP="00A733DD">
      <w:pPr>
        <w:ind w:firstLineChars="200" w:firstLine="562"/>
        <w:jc w:val="left"/>
        <w:outlineLvl w:val="2"/>
        <w:rPr>
          <w:rFonts w:ascii="宋体" w:hAnsi="宋体" w:cs="宋体"/>
          <w:b/>
          <w:bCs/>
          <w:sz w:val="28"/>
          <w:szCs w:val="28"/>
        </w:rPr>
      </w:pPr>
      <w:bookmarkStart w:id="30" w:name="_Toc225784054"/>
      <w:r w:rsidRPr="00A733DD">
        <w:rPr>
          <w:rFonts w:ascii="宋体" w:hAnsi="宋体" w:cs="宋体" w:hint="eastAsia"/>
          <w:b/>
          <w:bCs/>
          <w:sz w:val="28"/>
          <w:szCs w:val="28"/>
        </w:rPr>
        <w:t xml:space="preserve">3.1.1 </w:t>
      </w:r>
      <w:r w:rsidRPr="00A733DD">
        <w:rPr>
          <w:rFonts w:ascii="宋体" w:hAnsi="宋体" w:cs="宋体"/>
          <w:b/>
          <w:bCs/>
          <w:sz w:val="28"/>
          <w:szCs w:val="28"/>
        </w:rPr>
        <w:t>K230 视觉软件开发</w:t>
      </w:r>
      <w:bookmarkEnd w:id="30"/>
    </w:p>
    <w:p w14:paraId="4A8B48E8" w14:textId="08F9342F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 xml:space="preserve">采用 </w:t>
      </w:r>
      <w:proofErr w:type="spellStart"/>
      <w:r w:rsidRPr="003D300B">
        <w:rPr>
          <w:rFonts w:ascii="宋体" w:hAnsi="宋体" w:cs="宋体"/>
          <w:sz w:val="24"/>
        </w:rPr>
        <w:t>Kendryte</w:t>
      </w:r>
      <w:proofErr w:type="spellEnd"/>
      <w:r w:rsidRPr="003D300B">
        <w:rPr>
          <w:rFonts w:ascii="宋体" w:hAnsi="宋体" w:cs="宋体"/>
          <w:sz w:val="24"/>
        </w:rPr>
        <w:t xml:space="preserve"> Standalone SDK，基于 </w:t>
      </w:r>
      <w:proofErr w:type="spellStart"/>
      <w:r w:rsidRPr="003D300B">
        <w:rPr>
          <w:rFonts w:ascii="宋体" w:hAnsi="宋体" w:cs="宋体"/>
          <w:sz w:val="24"/>
        </w:rPr>
        <w:t>MicroPython</w:t>
      </w:r>
      <w:proofErr w:type="spellEnd"/>
      <w:r w:rsidRPr="003D300B">
        <w:rPr>
          <w:rFonts w:ascii="宋体" w:hAnsi="宋体" w:cs="宋体"/>
          <w:sz w:val="24"/>
        </w:rPr>
        <w:t xml:space="preserve"> 语言进行代码编写，使用内置的media、machine等模块完成摄像头初始化、图像处理、UART 通信等功能。 </w:t>
      </w:r>
    </w:p>
    <w:p w14:paraId="322CAA4F" w14:textId="65754D47" w:rsidR="003D300B" w:rsidRPr="00A733DD" w:rsidRDefault="00566B4F" w:rsidP="00A733DD">
      <w:pPr>
        <w:ind w:firstLineChars="200" w:firstLine="562"/>
        <w:jc w:val="left"/>
        <w:outlineLvl w:val="2"/>
        <w:rPr>
          <w:rFonts w:ascii="宋体" w:hAnsi="宋体" w:cs="宋体"/>
          <w:b/>
          <w:bCs/>
          <w:sz w:val="28"/>
          <w:szCs w:val="28"/>
        </w:rPr>
      </w:pPr>
      <w:bookmarkStart w:id="31" w:name="_Toc225784055"/>
      <w:r w:rsidRPr="00A733DD">
        <w:rPr>
          <w:rFonts w:ascii="宋体" w:hAnsi="宋体" w:cs="宋体" w:hint="eastAsia"/>
          <w:b/>
          <w:bCs/>
          <w:sz w:val="28"/>
          <w:szCs w:val="28"/>
        </w:rPr>
        <w:t xml:space="preserve">3.1.2 </w:t>
      </w:r>
      <w:r w:rsidRPr="00A733DD">
        <w:rPr>
          <w:rFonts w:ascii="宋体" w:hAnsi="宋体" w:cs="宋体"/>
          <w:b/>
          <w:bCs/>
          <w:sz w:val="28"/>
          <w:szCs w:val="28"/>
        </w:rPr>
        <w:t>MSPM0G 运动控制软件开发</w:t>
      </w:r>
      <w:bookmarkEnd w:id="31"/>
    </w:p>
    <w:p w14:paraId="15A2282F" w14:textId="74E93895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 xml:space="preserve">采用 TI Code Composer Studio（CCS）开发环境，基于 TI MSPM0 SDK 官方驱动库，使用 C 语言进行代码编写与调试，所有外设初始化均通过 TI </w:t>
      </w:r>
      <w:proofErr w:type="spellStart"/>
      <w:r w:rsidRPr="003D300B">
        <w:rPr>
          <w:rFonts w:ascii="宋体" w:hAnsi="宋体" w:cs="宋体"/>
          <w:sz w:val="24"/>
        </w:rPr>
        <w:t>SysConfig</w:t>
      </w:r>
      <w:proofErr w:type="spellEnd"/>
      <w:r w:rsidRPr="003D300B">
        <w:rPr>
          <w:rFonts w:ascii="宋体" w:hAnsi="宋体" w:cs="宋体"/>
          <w:sz w:val="24"/>
        </w:rPr>
        <w:t xml:space="preserve"> 图形化配置工具生成。</w:t>
      </w:r>
    </w:p>
    <w:p w14:paraId="01ED0C0A" w14:textId="77777777" w:rsidR="00566B4F" w:rsidRPr="00566B4F" w:rsidRDefault="00566B4F" w:rsidP="003D300B">
      <w:pPr>
        <w:pStyle w:val="2"/>
        <w:rPr>
          <w:rFonts w:hint="eastAsia"/>
        </w:rPr>
      </w:pPr>
      <w:bookmarkStart w:id="32" w:name="_Toc225784056"/>
      <w:r w:rsidRPr="00566B4F">
        <w:t xml:space="preserve">3.2 K230 </w:t>
      </w:r>
      <w:r w:rsidRPr="00566B4F">
        <w:t>视觉软件设计</w:t>
      </w:r>
      <w:bookmarkEnd w:id="32"/>
    </w:p>
    <w:p w14:paraId="7DF37EB2" w14:textId="77777777" w:rsidR="00566B4F" w:rsidRPr="00A733DD" w:rsidRDefault="00566B4F" w:rsidP="00A733DD">
      <w:pPr>
        <w:ind w:firstLineChars="200" w:firstLine="562"/>
        <w:jc w:val="left"/>
        <w:outlineLvl w:val="2"/>
        <w:rPr>
          <w:rFonts w:ascii="宋体" w:hAnsi="宋体" w:cs="宋体" w:hint="eastAsia"/>
          <w:b/>
          <w:bCs/>
          <w:sz w:val="28"/>
          <w:szCs w:val="28"/>
        </w:rPr>
      </w:pPr>
      <w:bookmarkStart w:id="33" w:name="_Toc225784057"/>
      <w:r w:rsidRPr="00A733DD">
        <w:rPr>
          <w:rFonts w:ascii="宋体" w:hAnsi="宋体" w:cs="宋体"/>
          <w:b/>
          <w:bCs/>
          <w:sz w:val="28"/>
          <w:szCs w:val="28"/>
        </w:rPr>
        <w:t>3.2.1 摄像头初始化与配置</w:t>
      </w:r>
      <w:bookmarkEnd w:id="33"/>
    </w:p>
    <w:p w14:paraId="0150732C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初始化Sensor模块，设置分辨率为 640×640，像素格式为灰度图（GRAYSCALE），</w:t>
      </w:r>
      <w:proofErr w:type="gramStart"/>
      <w:r w:rsidRPr="003D300B">
        <w:rPr>
          <w:rFonts w:ascii="宋体" w:hAnsi="宋体" w:cs="宋体"/>
          <w:sz w:val="24"/>
        </w:rPr>
        <w:t>配置帧率并</w:t>
      </w:r>
      <w:proofErr w:type="gramEnd"/>
      <w:r w:rsidRPr="003D300B">
        <w:rPr>
          <w:rFonts w:ascii="宋体" w:hAnsi="宋体" w:cs="宋体"/>
          <w:sz w:val="24"/>
        </w:rPr>
        <w:t>启动摄像头；初始化Display模块用于调试时图像显示；初始化</w:t>
      </w:r>
      <w:proofErr w:type="spellStart"/>
      <w:r w:rsidRPr="003D300B">
        <w:rPr>
          <w:rFonts w:ascii="宋体" w:hAnsi="宋体" w:cs="宋体"/>
          <w:sz w:val="24"/>
        </w:rPr>
        <w:t>MediaManager</w:t>
      </w:r>
      <w:proofErr w:type="spellEnd"/>
      <w:r w:rsidRPr="003D300B">
        <w:rPr>
          <w:rFonts w:ascii="宋体" w:hAnsi="宋体" w:cs="宋体"/>
          <w:sz w:val="24"/>
        </w:rPr>
        <w:t>管理图像数据流。</w:t>
      </w:r>
    </w:p>
    <w:p w14:paraId="065F16CF" w14:textId="77777777" w:rsidR="00566B4F" w:rsidRPr="00A733DD" w:rsidRDefault="00566B4F" w:rsidP="00A733DD">
      <w:pPr>
        <w:ind w:firstLineChars="200" w:firstLine="562"/>
        <w:jc w:val="left"/>
        <w:outlineLvl w:val="2"/>
        <w:rPr>
          <w:rFonts w:ascii="宋体" w:hAnsi="宋体" w:cs="宋体" w:hint="eastAsia"/>
          <w:b/>
          <w:bCs/>
          <w:sz w:val="28"/>
          <w:szCs w:val="28"/>
        </w:rPr>
      </w:pPr>
      <w:bookmarkStart w:id="34" w:name="_Toc225784058"/>
      <w:r w:rsidRPr="00A733DD">
        <w:rPr>
          <w:rFonts w:ascii="宋体" w:hAnsi="宋体" w:cs="宋体"/>
          <w:b/>
          <w:bCs/>
          <w:sz w:val="28"/>
          <w:szCs w:val="28"/>
        </w:rPr>
        <w:t>3.2.2 图像处理与 ROI 划分</w:t>
      </w:r>
      <w:bookmarkEnd w:id="34"/>
    </w:p>
    <w:p w14:paraId="08FAC30B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对采集的图像进行</w:t>
      </w:r>
      <w:proofErr w:type="gramStart"/>
      <w:r w:rsidRPr="003D300B">
        <w:rPr>
          <w:rFonts w:ascii="宋体" w:hAnsi="宋体" w:cs="宋体"/>
          <w:sz w:val="24"/>
        </w:rPr>
        <w:t>二值化处理</w:t>
      </w:r>
      <w:proofErr w:type="gramEnd"/>
      <w:r w:rsidRPr="003D300B">
        <w:rPr>
          <w:rFonts w:ascii="宋体" w:hAnsi="宋体" w:cs="宋体"/>
          <w:sz w:val="24"/>
        </w:rPr>
        <w:t>（阈值 93-171），将图像转换为黑白二值图；划分多个感兴趣区域（ROI）：</w:t>
      </w:r>
    </w:p>
    <w:p w14:paraId="171932AE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循迹 ROI：(275, 0, 90, 480)，用于提取循迹黑线；</w:t>
      </w:r>
    </w:p>
    <w:p w14:paraId="3CBA01D4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proofErr w:type="gramStart"/>
      <w:r w:rsidRPr="003D300B">
        <w:rPr>
          <w:rFonts w:ascii="宋体" w:hAnsi="宋体" w:cs="宋体"/>
          <w:sz w:val="24"/>
        </w:rPr>
        <w:t>库脚检测</w:t>
      </w:r>
      <w:proofErr w:type="gramEnd"/>
      <w:r w:rsidRPr="003D300B">
        <w:rPr>
          <w:rFonts w:ascii="宋体" w:hAnsi="宋体" w:cs="宋体"/>
          <w:sz w:val="24"/>
        </w:rPr>
        <w:t xml:space="preserve"> ROI：包括(540, 0, 72, 320)（</w:t>
      </w:r>
      <w:proofErr w:type="gramStart"/>
      <w:r w:rsidRPr="003D300B">
        <w:rPr>
          <w:rFonts w:ascii="宋体" w:hAnsi="宋体" w:cs="宋体"/>
          <w:sz w:val="24"/>
        </w:rPr>
        <w:t>库脚</w:t>
      </w:r>
      <w:proofErr w:type="gramEnd"/>
      <w:r w:rsidRPr="003D300B">
        <w:rPr>
          <w:rFonts w:ascii="宋体" w:hAnsi="宋体" w:cs="宋体"/>
          <w:sz w:val="24"/>
        </w:rPr>
        <w:t xml:space="preserve"> 1）、(0, 0, 142, 70)（</w:t>
      </w:r>
      <w:proofErr w:type="gramStart"/>
      <w:r w:rsidRPr="003D300B">
        <w:rPr>
          <w:rFonts w:ascii="宋体" w:hAnsi="宋体" w:cs="宋体"/>
          <w:sz w:val="24"/>
        </w:rPr>
        <w:t>库脚</w:t>
      </w:r>
      <w:proofErr w:type="gramEnd"/>
      <w:r w:rsidRPr="003D300B">
        <w:rPr>
          <w:rFonts w:ascii="宋体" w:hAnsi="宋体" w:cs="宋体"/>
          <w:sz w:val="24"/>
        </w:rPr>
        <w:t xml:space="preserve"> 2）、(142, 0, 142, 70)（</w:t>
      </w:r>
      <w:proofErr w:type="gramStart"/>
      <w:r w:rsidRPr="003D300B">
        <w:rPr>
          <w:rFonts w:ascii="宋体" w:hAnsi="宋体" w:cs="宋体"/>
          <w:sz w:val="24"/>
        </w:rPr>
        <w:t>库脚</w:t>
      </w:r>
      <w:proofErr w:type="gramEnd"/>
      <w:r w:rsidRPr="003D300B">
        <w:rPr>
          <w:rFonts w:ascii="宋体" w:hAnsi="宋体" w:cs="宋体"/>
          <w:sz w:val="24"/>
        </w:rPr>
        <w:t xml:space="preserve"> 3）、(284, 0, 142, 70)（</w:t>
      </w:r>
      <w:proofErr w:type="gramStart"/>
      <w:r w:rsidRPr="003D300B">
        <w:rPr>
          <w:rFonts w:ascii="宋体" w:hAnsi="宋体" w:cs="宋体"/>
          <w:sz w:val="24"/>
        </w:rPr>
        <w:t>库脚</w:t>
      </w:r>
      <w:proofErr w:type="gramEnd"/>
      <w:r w:rsidRPr="003D300B">
        <w:rPr>
          <w:rFonts w:ascii="宋体" w:hAnsi="宋体" w:cs="宋体"/>
          <w:sz w:val="24"/>
        </w:rPr>
        <w:t xml:space="preserve"> 4）、(426, 0, 142, 70)（</w:t>
      </w:r>
      <w:proofErr w:type="gramStart"/>
      <w:r w:rsidRPr="003D300B">
        <w:rPr>
          <w:rFonts w:ascii="宋体" w:hAnsi="宋体" w:cs="宋体"/>
          <w:sz w:val="24"/>
        </w:rPr>
        <w:t>库脚</w:t>
      </w:r>
      <w:proofErr w:type="gramEnd"/>
      <w:r w:rsidRPr="003D300B">
        <w:rPr>
          <w:rFonts w:ascii="宋体" w:hAnsi="宋体" w:cs="宋体"/>
          <w:sz w:val="24"/>
        </w:rPr>
        <w:t xml:space="preserve"> 5）、(570, 0, 70, 180)（中线），用于库位标识识别。</w:t>
      </w:r>
    </w:p>
    <w:p w14:paraId="46E4EC07" w14:textId="77777777" w:rsidR="00566B4F" w:rsidRPr="00A733DD" w:rsidRDefault="00566B4F" w:rsidP="00A733DD">
      <w:pPr>
        <w:ind w:firstLineChars="200" w:firstLine="562"/>
        <w:jc w:val="left"/>
        <w:outlineLvl w:val="2"/>
        <w:rPr>
          <w:rFonts w:ascii="宋体" w:hAnsi="宋体" w:cs="宋体" w:hint="eastAsia"/>
          <w:b/>
          <w:bCs/>
          <w:sz w:val="28"/>
          <w:szCs w:val="28"/>
        </w:rPr>
      </w:pPr>
      <w:bookmarkStart w:id="35" w:name="_Toc225784059"/>
      <w:r w:rsidRPr="00A733DD">
        <w:rPr>
          <w:rFonts w:ascii="宋体" w:hAnsi="宋体" w:cs="宋体"/>
          <w:b/>
          <w:bCs/>
          <w:sz w:val="28"/>
          <w:szCs w:val="28"/>
        </w:rPr>
        <w:t>3.2.3 色块识别算法</w:t>
      </w:r>
      <w:bookmarkEnd w:id="35"/>
    </w:p>
    <w:p w14:paraId="573F9591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使用</w:t>
      </w:r>
      <w:proofErr w:type="spellStart"/>
      <w:r w:rsidRPr="003D300B">
        <w:rPr>
          <w:rFonts w:ascii="宋体" w:hAnsi="宋体" w:cs="宋体"/>
          <w:sz w:val="24"/>
        </w:rPr>
        <w:t>find_blobs</w:t>
      </w:r>
      <w:proofErr w:type="spellEnd"/>
      <w:r w:rsidRPr="003D300B">
        <w:rPr>
          <w:rFonts w:ascii="宋体" w:hAnsi="宋体" w:cs="宋体"/>
          <w:sz w:val="24"/>
        </w:rPr>
        <w:t>函数在各 ROI 内寻找色块：</w:t>
      </w:r>
    </w:p>
    <w:p w14:paraId="3D59D163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循迹色块：在循迹 ROI 内寻找黑色色块（阈值 0-0），要求像素面积≥3000，合并相邻色块，提取色块的中心 Y 坐标（cy ()） 作为循迹坐标。</w:t>
      </w:r>
    </w:p>
    <w:p w14:paraId="39C2AA84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proofErr w:type="gramStart"/>
      <w:r w:rsidRPr="003D300B">
        <w:rPr>
          <w:rFonts w:ascii="宋体" w:hAnsi="宋体" w:cs="宋体"/>
          <w:sz w:val="24"/>
        </w:rPr>
        <w:t>库脚识别</w:t>
      </w:r>
      <w:proofErr w:type="gramEnd"/>
      <w:r w:rsidRPr="003D300B">
        <w:rPr>
          <w:rFonts w:ascii="宋体" w:hAnsi="宋体" w:cs="宋体"/>
          <w:sz w:val="24"/>
        </w:rPr>
        <w:t>：通过多 ROI 色块组合判断库脚，</w:t>
      </w:r>
      <w:proofErr w:type="gramStart"/>
      <w:r w:rsidRPr="003D300B">
        <w:rPr>
          <w:rFonts w:ascii="宋体" w:hAnsi="宋体" w:cs="宋体"/>
          <w:sz w:val="24"/>
        </w:rPr>
        <w:t>当且仅当库脚</w:t>
      </w:r>
      <w:proofErr w:type="gramEnd"/>
      <w:r w:rsidRPr="003D300B">
        <w:rPr>
          <w:rFonts w:ascii="宋体" w:hAnsi="宋体" w:cs="宋体"/>
          <w:sz w:val="24"/>
        </w:rPr>
        <w:t xml:space="preserve"> 1ROI 与中线 ROI 检测到色块，</w:t>
      </w:r>
      <w:proofErr w:type="gramStart"/>
      <w:r w:rsidRPr="003D300B">
        <w:rPr>
          <w:rFonts w:ascii="宋体" w:hAnsi="宋体" w:cs="宋体"/>
          <w:sz w:val="24"/>
        </w:rPr>
        <w:t>且库脚</w:t>
      </w:r>
      <w:proofErr w:type="gramEnd"/>
      <w:r w:rsidRPr="003D300B">
        <w:rPr>
          <w:rFonts w:ascii="宋体" w:hAnsi="宋体" w:cs="宋体"/>
          <w:sz w:val="24"/>
        </w:rPr>
        <w:t xml:space="preserve"> 2-5ROI 未检测到色块时，认为检测到</w:t>
      </w:r>
      <w:proofErr w:type="gramStart"/>
      <w:r w:rsidRPr="003D300B">
        <w:rPr>
          <w:rFonts w:ascii="宋体" w:hAnsi="宋体" w:cs="宋体"/>
          <w:sz w:val="24"/>
        </w:rPr>
        <w:t>有效库脚</w:t>
      </w:r>
      <w:proofErr w:type="gramEnd"/>
      <w:r w:rsidRPr="003D300B">
        <w:rPr>
          <w:rFonts w:ascii="宋体" w:hAnsi="宋体" w:cs="宋体"/>
          <w:sz w:val="24"/>
        </w:rPr>
        <w:t>；加入</w:t>
      </w:r>
      <w:proofErr w:type="gramStart"/>
      <w:r w:rsidRPr="003D300B">
        <w:rPr>
          <w:rFonts w:ascii="宋体" w:hAnsi="宋体" w:cs="宋体"/>
          <w:sz w:val="24"/>
        </w:rPr>
        <w:t>帧</w:t>
      </w:r>
      <w:proofErr w:type="gramEnd"/>
      <w:r w:rsidRPr="003D300B">
        <w:rPr>
          <w:rFonts w:ascii="宋体" w:hAnsi="宋体" w:cs="宋体"/>
          <w:sz w:val="24"/>
        </w:rPr>
        <w:t>计数防抖逻辑：连续 2 帧检测</w:t>
      </w:r>
      <w:proofErr w:type="gramStart"/>
      <w:r w:rsidRPr="003D300B">
        <w:rPr>
          <w:rFonts w:ascii="宋体" w:hAnsi="宋体" w:cs="宋体"/>
          <w:sz w:val="24"/>
        </w:rPr>
        <w:t>到库脚才</w:t>
      </w:r>
      <w:proofErr w:type="gramEnd"/>
      <w:r w:rsidRPr="003D300B">
        <w:rPr>
          <w:rFonts w:ascii="宋体" w:hAnsi="宋体" w:cs="宋体"/>
          <w:sz w:val="24"/>
        </w:rPr>
        <w:t xml:space="preserve">触发计数，连续 3 </w:t>
      </w:r>
      <w:proofErr w:type="gramStart"/>
      <w:r w:rsidRPr="003D300B">
        <w:rPr>
          <w:rFonts w:ascii="宋体" w:hAnsi="宋体" w:cs="宋体"/>
          <w:sz w:val="24"/>
        </w:rPr>
        <w:t>帧未检测</w:t>
      </w:r>
      <w:proofErr w:type="gramEnd"/>
      <w:r w:rsidRPr="003D300B">
        <w:rPr>
          <w:rFonts w:ascii="宋体" w:hAnsi="宋体" w:cs="宋体"/>
          <w:sz w:val="24"/>
        </w:rPr>
        <w:t>到才解除锁定，避免误触发。</w:t>
      </w:r>
    </w:p>
    <w:p w14:paraId="7C1464D6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异常检测：当循迹 ROI 内未检测到色块时，认为循迹黑线丢失。</w:t>
      </w:r>
    </w:p>
    <w:p w14:paraId="356D729C" w14:textId="77777777" w:rsidR="00566B4F" w:rsidRPr="00A733DD" w:rsidRDefault="00566B4F" w:rsidP="00A733DD">
      <w:pPr>
        <w:ind w:firstLineChars="200" w:firstLine="562"/>
        <w:jc w:val="left"/>
        <w:outlineLvl w:val="2"/>
        <w:rPr>
          <w:rFonts w:ascii="宋体" w:hAnsi="宋体" w:cs="宋体" w:hint="eastAsia"/>
          <w:b/>
          <w:bCs/>
          <w:sz w:val="28"/>
          <w:szCs w:val="28"/>
        </w:rPr>
      </w:pPr>
      <w:bookmarkStart w:id="36" w:name="_Toc225784060"/>
      <w:r w:rsidRPr="00A733DD">
        <w:rPr>
          <w:rFonts w:ascii="宋体" w:hAnsi="宋体" w:cs="宋体"/>
          <w:b/>
          <w:bCs/>
          <w:sz w:val="28"/>
          <w:szCs w:val="28"/>
        </w:rPr>
        <w:t>3.2.4 自定义串口通信协议</w:t>
      </w:r>
      <w:bookmarkStart w:id="37" w:name="_Toc25244"/>
      <w:bookmarkEnd w:id="36"/>
    </w:p>
    <w:p w14:paraId="42D290BB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lastRenderedPageBreak/>
        <w:t>通过 UART2 向 MSPM0G 传输识别数据，协议定义如下：</w:t>
      </w:r>
    </w:p>
    <w:p w14:paraId="23072968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循迹中心坐标：以#</w:t>
      </w:r>
      <w:proofErr w:type="gramStart"/>
      <w:r w:rsidRPr="003D300B">
        <w:rPr>
          <w:rFonts w:ascii="宋体" w:hAnsi="宋体" w:cs="宋体"/>
          <w:sz w:val="24"/>
        </w:rPr>
        <w:t>为帧起始符</w:t>
      </w:r>
      <w:proofErr w:type="gramEnd"/>
      <w:r w:rsidRPr="003D300B">
        <w:rPr>
          <w:rFonts w:ascii="宋体" w:hAnsi="宋体" w:cs="宋体"/>
          <w:sz w:val="24"/>
        </w:rPr>
        <w:t>，$</w:t>
      </w:r>
      <w:proofErr w:type="gramStart"/>
      <w:r w:rsidRPr="003D300B">
        <w:rPr>
          <w:rFonts w:ascii="宋体" w:hAnsi="宋体" w:cs="宋体"/>
          <w:sz w:val="24"/>
        </w:rPr>
        <w:t>为帧结束符</w:t>
      </w:r>
      <w:proofErr w:type="gramEnd"/>
      <w:r w:rsidRPr="003D300B">
        <w:rPr>
          <w:rFonts w:ascii="宋体" w:hAnsi="宋体" w:cs="宋体"/>
          <w:sz w:val="24"/>
        </w:rPr>
        <w:t>，中间为 ASCII 编码的十进制数字，对应黑线中心 Y 坐标cy，示例：#400$；</w:t>
      </w:r>
    </w:p>
    <w:p w14:paraId="64CC3B98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库位标识：识别到</w:t>
      </w:r>
      <w:proofErr w:type="gramStart"/>
      <w:r w:rsidRPr="003D300B">
        <w:rPr>
          <w:rFonts w:ascii="宋体" w:hAnsi="宋体" w:cs="宋体"/>
          <w:sz w:val="24"/>
        </w:rPr>
        <w:t>有效库脚</w:t>
      </w:r>
      <w:proofErr w:type="gramEnd"/>
      <w:r w:rsidRPr="003D300B">
        <w:rPr>
          <w:rFonts w:ascii="宋体" w:hAnsi="宋体" w:cs="宋体"/>
          <w:sz w:val="24"/>
        </w:rPr>
        <w:t>时，发送单字节字符A，触发库位计数自增 1；</w:t>
      </w:r>
    </w:p>
    <w:p w14:paraId="0A1714A2" w14:textId="77777777" w:rsidR="00566B4F" w:rsidRPr="003D300B" w:rsidRDefault="00566B4F" w:rsidP="003D300B">
      <w:pPr>
        <w:ind w:firstLineChars="200" w:firstLine="480"/>
        <w:rPr>
          <w:rFonts w:ascii="宋体" w:hAnsi="宋体" w:cs="宋体"/>
          <w:sz w:val="24"/>
        </w:rPr>
      </w:pPr>
      <w:r w:rsidRPr="003D300B">
        <w:rPr>
          <w:rFonts w:ascii="宋体" w:hAnsi="宋体" w:cs="宋体"/>
          <w:sz w:val="24"/>
        </w:rPr>
        <w:t>异常停车：识别到循迹黑线丢失时，发送单字节字符S，触发电机立即停止。</w:t>
      </w:r>
    </w:p>
    <w:p w14:paraId="2D7C40A6" w14:textId="5997AC03" w:rsidR="003D300B" w:rsidRPr="00566B4F" w:rsidRDefault="003D300B" w:rsidP="003D300B">
      <w:pPr>
        <w:pStyle w:val="2"/>
        <w:rPr>
          <w:rFonts w:hint="eastAsia"/>
        </w:rPr>
      </w:pPr>
      <w:bookmarkStart w:id="38" w:name="_Toc225784061"/>
      <w:r>
        <w:rPr>
          <w:rFonts w:hint="eastAsia"/>
        </w:rPr>
        <w:t>3.3MSPM0G3507</w:t>
      </w:r>
      <w:r>
        <w:rPr>
          <w:rFonts w:hint="eastAsia"/>
        </w:rPr>
        <w:t>程序设计</w:t>
      </w:r>
      <w:bookmarkEnd w:id="38"/>
    </w:p>
    <w:p w14:paraId="38AC5413" w14:textId="5FAC7E54" w:rsidR="00566B4F" w:rsidRPr="00A733DD" w:rsidRDefault="00566B4F" w:rsidP="00A733DD">
      <w:pPr>
        <w:ind w:firstLineChars="200" w:firstLine="562"/>
        <w:jc w:val="left"/>
        <w:outlineLvl w:val="2"/>
        <w:rPr>
          <w:rFonts w:ascii="宋体" w:hAnsi="宋体" w:cs="宋体"/>
          <w:b/>
          <w:bCs/>
          <w:sz w:val="28"/>
          <w:szCs w:val="28"/>
        </w:rPr>
      </w:pPr>
      <w:bookmarkStart w:id="39" w:name="_Toc225784062"/>
      <w:bookmarkEnd w:id="37"/>
      <w:r w:rsidRPr="00A733DD">
        <w:rPr>
          <w:rFonts w:ascii="宋体" w:hAnsi="宋体" w:cs="宋体"/>
          <w:b/>
          <w:bCs/>
          <w:sz w:val="28"/>
          <w:szCs w:val="28"/>
        </w:rPr>
        <w:t>3.</w:t>
      </w:r>
      <w:r w:rsidR="003D300B" w:rsidRPr="00A733DD">
        <w:rPr>
          <w:rFonts w:ascii="宋体" w:hAnsi="宋体" w:cs="宋体" w:hint="eastAsia"/>
          <w:b/>
          <w:bCs/>
          <w:sz w:val="28"/>
          <w:szCs w:val="28"/>
        </w:rPr>
        <w:t>3.1</w:t>
      </w:r>
      <w:r w:rsidRPr="00A733DD">
        <w:rPr>
          <w:rFonts w:ascii="宋体" w:hAnsi="宋体" w:cs="宋体"/>
          <w:b/>
          <w:bCs/>
          <w:sz w:val="28"/>
          <w:szCs w:val="28"/>
        </w:rPr>
        <w:t>主程序分层状态机逻辑设计</w:t>
      </w:r>
      <w:bookmarkEnd w:id="39"/>
    </w:p>
    <w:p w14:paraId="462237F1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 xml:space="preserve">系统主程序采用分层状态机架构，分为 3 </w:t>
      </w:r>
      <w:proofErr w:type="gramStart"/>
      <w:r w:rsidRPr="003D300B">
        <w:rPr>
          <w:rFonts w:ascii="宋体" w:hAnsi="宋体" w:cs="宋体"/>
          <w:sz w:val="24"/>
        </w:rPr>
        <w:t>个</w:t>
      </w:r>
      <w:proofErr w:type="gramEnd"/>
      <w:r w:rsidRPr="003D300B">
        <w:rPr>
          <w:rFonts w:ascii="宋体" w:hAnsi="宋体" w:cs="宋体"/>
          <w:sz w:val="24"/>
        </w:rPr>
        <w:t>一级运行模式，对应不同的运行阶段，模式切换由库位计数触发；倒车入库、侧方停车模式下嵌套二级分步状态机，保证动作执行的精准性。</w:t>
      </w:r>
    </w:p>
    <w:p w14:paraId="1B446C4F" w14:textId="6F410D55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一级状态机定义</w:t>
      </w:r>
    </w:p>
    <w:tbl>
      <w:tblPr>
        <w:tblW w:w="82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5"/>
        <w:gridCol w:w="1175"/>
        <w:gridCol w:w="2376"/>
        <w:gridCol w:w="2201"/>
      </w:tblGrid>
      <w:tr w:rsidR="00566B4F" w:rsidRPr="003D300B" w14:paraId="279E1BC3" w14:textId="77777777" w:rsidTr="00C177BD">
        <w:trPr>
          <w:trHeight w:val="6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BC08F" w14:textId="77777777" w:rsidR="00566B4F" w:rsidRPr="003D300B" w:rsidRDefault="00566B4F" w:rsidP="003D300B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3D300B">
              <w:rPr>
                <w:rFonts w:ascii="宋体" w:hAnsi="宋体" w:cs="宋体"/>
                <w:sz w:val="24"/>
              </w:rPr>
              <w:t>状态标识</w:t>
            </w:r>
          </w:p>
        </w:tc>
        <w:tc>
          <w:tcPr>
            <w:tcW w:w="0" w:type="auto"/>
            <w:vAlign w:val="center"/>
            <w:hideMark/>
          </w:tcPr>
          <w:p w14:paraId="1716E7B9" w14:textId="77777777" w:rsidR="00566B4F" w:rsidRPr="003D300B" w:rsidRDefault="00566B4F" w:rsidP="003D300B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3D300B">
              <w:rPr>
                <w:rFonts w:ascii="宋体" w:hAnsi="宋体" w:cs="宋体"/>
                <w:sz w:val="24"/>
              </w:rPr>
              <w:t>状态名称</w:t>
            </w:r>
          </w:p>
        </w:tc>
        <w:tc>
          <w:tcPr>
            <w:tcW w:w="0" w:type="auto"/>
            <w:vAlign w:val="center"/>
            <w:hideMark/>
          </w:tcPr>
          <w:p w14:paraId="64C45967" w14:textId="77777777" w:rsidR="00566B4F" w:rsidRPr="003D300B" w:rsidRDefault="00566B4F" w:rsidP="003D300B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3D300B">
              <w:rPr>
                <w:rFonts w:ascii="宋体" w:hAnsi="宋体" w:cs="宋体"/>
                <w:sz w:val="24"/>
              </w:rPr>
              <w:t>触发条件</w:t>
            </w:r>
          </w:p>
        </w:tc>
        <w:tc>
          <w:tcPr>
            <w:tcW w:w="2156" w:type="dxa"/>
            <w:vAlign w:val="center"/>
            <w:hideMark/>
          </w:tcPr>
          <w:p w14:paraId="5BA6C345" w14:textId="77777777" w:rsidR="00566B4F" w:rsidRPr="003D300B" w:rsidRDefault="00566B4F" w:rsidP="003D300B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3D300B">
              <w:rPr>
                <w:rFonts w:ascii="宋体" w:hAnsi="宋体" w:cs="宋体"/>
                <w:sz w:val="24"/>
              </w:rPr>
              <w:t>核心功能</w:t>
            </w:r>
          </w:p>
        </w:tc>
      </w:tr>
      <w:tr w:rsidR="00566B4F" w:rsidRPr="003D300B" w14:paraId="2E8FBCC7" w14:textId="77777777" w:rsidTr="00C177BD">
        <w:trPr>
          <w:trHeight w:val="1036"/>
          <w:tblCellSpacing w:w="15" w:type="dxa"/>
        </w:trPr>
        <w:tc>
          <w:tcPr>
            <w:tcW w:w="0" w:type="auto"/>
            <w:vAlign w:val="center"/>
            <w:hideMark/>
          </w:tcPr>
          <w:p w14:paraId="779BDEAE" w14:textId="77777777" w:rsidR="00566B4F" w:rsidRPr="003D300B" w:rsidRDefault="00566B4F" w:rsidP="003D300B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3D300B">
              <w:rPr>
                <w:rFonts w:ascii="宋体" w:hAnsi="宋体" w:cs="宋体"/>
                <w:sz w:val="24"/>
              </w:rPr>
              <w:t>FLAG_FORWARD</w:t>
            </w:r>
          </w:p>
        </w:tc>
        <w:tc>
          <w:tcPr>
            <w:tcW w:w="0" w:type="auto"/>
            <w:vAlign w:val="center"/>
            <w:hideMark/>
          </w:tcPr>
          <w:p w14:paraId="31BAA70F" w14:textId="77777777" w:rsidR="00566B4F" w:rsidRPr="003D300B" w:rsidRDefault="00566B4F" w:rsidP="003D300B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3D300B">
              <w:rPr>
                <w:rFonts w:ascii="宋体" w:hAnsi="宋体" w:cs="宋体"/>
                <w:sz w:val="24"/>
              </w:rPr>
              <w:t>直行循迹模式</w:t>
            </w:r>
          </w:p>
        </w:tc>
        <w:tc>
          <w:tcPr>
            <w:tcW w:w="0" w:type="auto"/>
            <w:vAlign w:val="center"/>
            <w:hideMark/>
          </w:tcPr>
          <w:p w14:paraId="60A7A903" w14:textId="77777777" w:rsidR="00566B4F" w:rsidRPr="003D300B" w:rsidRDefault="00566B4F" w:rsidP="003D300B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3D300B">
              <w:rPr>
                <w:rFonts w:ascii="宋体" w:hAnsi="宋体" w:cs="宋体"/>
                <w:sz w:val="24"/>
              </w:rPr>
              <w:t>系统启动 / 入库动作完成</w:t>
            </w:r>
          </w:p>
        </w:tc>
        <w:tc>
          <w:tcPr>
            <w:tcW w:w="2156" w:type="dxa"/>
            <w:vAlign w:val="center"/>
            <w:hideMark/>
          </w:tcPr>
          <w:p w14:paraId="1B0BCBA2" w14:textId="77777777" w:rsidR="00566B4F" w:rsidRPr="003D300B" w:rsidRDefault="00566B4F" w:rsidP="003D300B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3D300B">
              <w:rPr>
                <w:rFonts w:ascii="宋体" w:hAnsi="宋体" w:cs="宋体"/>
                <w:sz w:val="24"/>
              </w:rPr>
              <w:t>实时解析视觉数据，执行循迹控制，统计库位数量</w:t>
            </w:r>
          </w:p>
        </w:tc>
      </w:tr>
      <w:tr w:rsidR="00566B4F" w:rsidRPr="003D300B" w14:paraId="51FC3D77" w14:textId="77777777" w:rsidTr="00C177BD">
        <w:trPr>
          <w:trHeight w:val="693"/>
          <w:tblCellSpacing w:w="15" w:type="dxa"/>
        </w:trPr>
        <w:tc>
          <w:tcPr>
            <w:tcW w:w="0" w:type="auto"/>
            <w:vAlign w:val="center"/>
            <w:hideMark/>
          </w:tcPr>
          <w:p w14:paraId="5B49D73D" w14:textId="77777777" w:rsidR="00566B4F" w:rsidRPr="003D300B" w:rsidRDefault="00566B4F" w:rsidP="003D300B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3D300B">
              <w:rPr>
                <w:rFonts w:ascii="宋体" w:hAnsi="宋体" w:cs="宋体"/>
                <w:sz w:val="24"/>
              </w:rPr>
              <w:t>FLAG_BACKPARKING</w:t>
            </w:r>
          </w:p>
        </w:tc>
        <w:tc>
          <w:tcPr>
            <w:tcW w:w="0" w:type="auto"/>
            <w:vAlign w:val="center"/>
            <w:hideMark/>
          </w:tcPr>
          <w:p w14:paraId="3AD31ACC" w14:textId="77777777" w:rsidR="00566B4F" w:rsidRPr="003D300B" w:rsidRDefault="00566B4F" w:rsidP="003D300B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3D300B">
              <w:rPr>
                <w:rFonts w:ascii="宋体" w:hAnsi="宋体" w:cs="宋体"/>
                <w:sz w:val="24"/>
              </w:rPr>
              <w:t>倒车入库模式</w:t>
            </w:r>
          </w:p>
        </w:tc>
        <w:tc>
          <w:tcPr>
            <w:tcW w:w="0" w:type="auto"/>
            <w:vAlign w:val="center"/>
            <w:hideMark/>
          </w:tcPr>
          <w:p w14:paraId="4FB7E391" w14:textId="77777777" w:rsidR="00566B4F" w:rsidRPr="003D300B" w:rsidRDefault="00566B4F" w:rsidP="003D300B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3D300B">
              <w:rPr>
                <w:rFonts w:ascii="宋体" w:hAnsi="宋体" w:cs="宋体"/>
                <w:sz w:val="24"/>
              </w:rPr>
              <w:t xml:space="preserve">库位计数 </w:t>
            </w:r>
            <w:proofErr w:type="spellStart"/>
            <w:r w:rsidRPr="003D300B">
              <w:rPr>
                <w:rFonts w:ascii="宋体" w:hAnsi="宋体" w:cs="宋体"/>
                <w:sz w:val="24"/>
              </w:rPr>
              <w:t>Corner_Number</w:t>
            </w:r>
            <w:proofErr w:type="spellEnd"/>
            <w:r w:rsidRPr="003D300B">
              <w:rPr>
                <w:rFonts w:ascii="宋体" w:hAnsi="宋体" w:cs="宋体"/>
                <w:sz w:val="24"/>
              </w:rPr>
              <w:t>=4</w:t>
            </w:r>
          </w:p>
        </w:tc>
        <w:tc>
          <w:tcPr>
            <w:tcW w:w="2156" w:type="dxa"/>
            <w:vAlign w:val="center"/>
            <w:hideMark/>
          </w:tcPr>
          <w:p w14:paraId="5CA21B40" w14:textId="77777777" w:rsidR="00566B4F" w:rsidRPr="003D300B" w:rsidRDefault="00566B4F" w:rsidP="003D300B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3D300B">
              <w:rPr>
                <w:rFonts w:ascii="宋体" w:hAnsi="宋体" w:cs="宋体"/>
                <w:sz w:val="24"/>
              </w:rPr>
              <w:t>执行倒车入库全流程分步动作</w:t>
            </w:r>
          </w:p>
        </w:tc>
      </w:tr>
      <w:tr w:rsidR="00566B4F" w:rsidRPr="003D300B" w14:paraId="039B0894" w14:textId="77777777" w:rsidTr="00C177BD">
        <w:trPr>
          <w:trHeight w:val="693"/>
          <w:tblCellSpacing w:w="15" w:type="dxa"/>
        </w:trPr>
        <w:tc>
          <w:tcPr>
            <w:tcW w:w="0" w:type="auto"/>
            <w:vAlign w:val="center"/>
            <w:hideMark/>
          </w:tcPr>
          <w:p w14:paraId="54CEE88E" w14:textId="77777777" w:rsidR="00566B4F" w:rsidRPr="003D300B" w:rsidRDefault="00566B4F" w:rsidP="003D300B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3D300B">
              <w:rPr>
                <w:rFonts w:ascii="宋体" w:hAnsi="宋体" w:cs="宋体"/>
                <w:sz w:val="24"/>
              </w:rPr>
              <w:t>FLAG_SIDEPARKING</w:t>
            </w:r>
          </w:p>
        </w:tc>
        <w:tc>
          <w:tcPr>
            <w:tcW w:w="0" w:type="auto"/>
            <w:vAlign w:val="center"/>
            <w:hideMark/>
          </w:tcPr>
          <w:p w14:paraId="20BC5FC3" w14:textId="77777777" w:rsidR="00566B4F" w:rsidRPr="003D300B" w:rsidRDefault="00566B4F" w:rsidP="003D300B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3D300B">
              <w:rPr>
                <w:rFonts w:ascii="宋体" w:hAnsi="宋体" w:cs="宋体"/>
                <w:sz w:val="24"/>
              </w:rPr>
              <w:t>侧方停车模式</w:t>
            </w:r>
          </w:p>
        </w:tc>
        <w:tc>
          <w:tcPr>
            <w:tcW w:w="0" w:type="auto"/>
            <w:vAlign w:val="center"/>
            <w:hideMark/>
          </w:tcPr>
          <w:p w14:paraId="75B27CF3" w14:textId="77777777" w:rsidR="00566B4F" w:rsidRPr="003D300B" w:rsidRDefault="00566B4F" w:rsidP="003D300B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3D300B">
              <w:rPr>
                <w:rFonts w:ascii="宋体" w:hAnsi="宋体" w:cs="宋体"/>
                <w:sz w:val="24"/>
              </w:rPr>
              <w:t xml:space="preserve">库位计数 </w:t>
            </w:r>
            <w:proofErr w:type="spellStart"/>
            <w:r w:rsidRPr="003D300B">
              <w:rPr>
                <w:rFonts w:ascii="宋体" w:hAnsi="宋体" w:cs="宋体"/>
                <w:sz w:val="24"/>
              </w:rPr>
              <w:t>Corner_Number</w:t>
            </w:r>
            <w:proofErr w:type="spellEnd"/>
            <w:r w:rsidRPr="003D300B">
              <w:rPr>
                <w:rFonts w:ascii="宋体" w:hAnsi="宋体" w:cs="宋体"/>
                <w:sz w:val="24"/>
              </w:rPr>
              <w:t>=7</w:t>
            </w:r>
          </w:p>
        </w:tc>
        <w:tc>
          <w:tcPr>
            <w:tcW w:w="2156" w:type="dxa"/>
            <w:vAlign w:val="center"/>
            <w:hideMark/>
          </w:tcPr>
          <w:p w14:paraId="5B70708F" w14:textId="77777777" w:rsidR="00566B4F" w:rsidRPr="003D300B" w:rsidRDefault="00566B4F" w:rsidP="003D300B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3D300B">
              <w:rPr>
                <w:rFonts w:ascii="宋体" w:hAnsi="宋体" w:cs="宋体"/>
                <w:sz w:val="24"/>
              </w:rPr>
              <w:t>执行侧方停车全流程分步动作</w:t>
            </w:r>
          </w:p>
        </w:tc>
      </w:tr>
    </w:tbl>
    <w:p w14:paraId="6DA4B515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倒车入库二级分步状态机</w:t>
      </w:r>
    </w:p>
    <w:p w14:paraId="62C3E3FB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 xml:space="preserve">共分为 5 </w:t>
      </w:r>
      <w:proofErr w:type="gramStart"/>
      <w:r w:rsidRPr="003D300B">
        <w:rPr>
          <w:rFonts w:ascii="宋体" w:hAnsi="宋体" w:cs="宋体"/>
          <w:sz w:val="24"/>
        </w:rPr>
        <w:t>个</w:t>
      </w:r>
      <w:proofErr w:type="gramEnd"/>
      <w:r w:rsidRPr="003D300B">
        <w:rPr>
          <w:rFonts w:ascii="宋体" w:hAnsi="宋体" w:cs="宋体"/>
          <w:sz w:val="24"/>
        </w:rPr>
        <w:t>步骤，通过定时器控制每个动作的执行时长：</w:t>
      </w:r>
    </w:p>
    <w:p w14:paraId="100E100B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Step0：电机停止→舵机打角 67°→双轮倒车启动→定时 170ms，完成倒车转向动作；</w:t>
      </w:r>
    </w:p>
    <w:p w14:paraId="068A3324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Step1：电机停止→</w:t>
      </w:r>
      <w:proofErr w:type="gramStart"/>
      <w:r w:rsidRPr="003D300B">
        <w:rPr>
          <w:rFonts w:ascii="宋体" w:hAnsi="宋体" w:cs="宋体"/>
          <w:sz w:val="24"/>
        </w:rPr>
        <w:t>舵机回正</w:t>
      </w:r>
      <w:proofErr w:type="gramEnd"/>
      <w:r w:rsidRPr="003D300B">
        <w:rPr>
          <w:rFonts w:ascii="宋体" w:hAnsi="宋体" w:cs="宋体"/>
          <w:sz w:val="24"/>
        </w:rPr>
        <w:t xml:space="preserve"> 90°→双轮倒车启动→定时 10ms，完成倒车</w:t>
      </w:r>
      <w:proofErr w:type="gramStart"/>
      <w:r w:rsidRPr="003D300B">
        <w:rPr>
          <w:rFonts w:ascii="宋体" w:hAnsi="宋体" w:cs="宋体"/>
          <w:sz w:val="24"/>
        </w:rPr>
        <w:t>入库回正</w:t>
      </w:r>
      <w:proofErr w:type="gramEnd"/>
      <w:r w:rsidRPr="003D300B">
        <w:rPr>
          <w:rFonts w:ascii="宋体" w:hAnsi="宋体" w:cs="宋体"/>
          <w:sz w:val="24"/>
        </w:rPr>
        <w:t>动作；</w:t>
      </w:r>
    </w:p>
    <w:p w14:paraId="7ED8A7F1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Step2：电机停止→保持</w:t>
      </w:r>
      <w:proofErr w:type="gramStart"/>
      <w:r w:rsidRPr="003D300B">
        <w:rPr>
          <w:rFonts w:ascii="宋体" w:hAnsi="宋体" w:cs="宋体"/>
          <w:sz w:val="24"/>
        </w:rPr>
        <w:t>舵机回正</w:t>
      </w:r>
      <w:proofErr w:type="gramEnd"/>
      <w:r w:rsidRPr="003D300B">
        <w:rPr>
          <w:rFonts w:ascii="宋体" w:hAnsi="宋体" w:cs="宋体"/>
          <w:sz w:val="24"/>
        </w:rPr>
        <w:t>→双轮前进启动→定时 10ms，完成车身微调；</w:t>
      </w:r>
    </w:p>
    <w:p w14:paraId="58AFCDC6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Step3：电机停止→舵机打角 67°→双轮前进启动→定时 230ms，完成</w:t>
      </w:r>
      <w:proofErr w:type="gramStart"/>
      <w:r w:rsidRPr="003D300B">
        <w:rPr>
          <w:rFonts w:ascii="宋体" w:hAnsi="宋体" w:cs="宋体"/>
          <w:sz w:val="24"/>
        </w:rPr>
        <w:t>出库回正动作</w:t>
      </w:r>
      <w:proofErr w:type="gramEnd"/>
      <w:r w:rsidRPr="003D300B">
        <w:rPr>
          <w:rFonts w:ascii="宋体" w:hAnsi="宋体" w:cs="宋体"/>
          <w:sz w:val="24"/>
        </w:rPr>
        <w:t>；</w:t>
      </w:r>
    </w:p>
    <w:p w14:paraId="6B75FD45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Step4：切换回直行循迹模式，重置定时器与状态标志位。</w:t>
      </w:r>
    </w:p>
    <w:p w14:paraId="28821FD4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侧方停车二级分步状态机</w:t>
      </w:r>
    </w:p>
    <w:p w14:paraId="230BC0E3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 xml:space="preserve">共分为 7 </w:t>
      </w:r>
      <w:proofErr w:type="gramStart"/>
      <w:r w:rsidRPr="003D300B">
        <w:rPr>
          <w:rFonts w:ascii="宋体" w:hAnsi="宋体" w:cs="宋体"/>
          <w:sz w:val="24"/>
        </w:rPr>
        <w:t>个</w:t>
      </w:r>
      <w:proofErr w:type="gramEnd"/>
      <w:r w:rsidRPr="003D300B">
        <w:rPr>
          <w:rFonts w:ascii="宋体" w:hAnsi="宋体" w:cs="宋体"/>
          <w:sz w:val="24"/>
        </w:rPr>
        <w:t>步骤，通过定时器精准控制每个动作的执行时长：</w:t>
      </w:r>
    </w:p>
    <w:p w14:paraId="14F39923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Step0：电机停止→舵机打角 63°→双轮倒车启动→定时 90ms，完成第一阶段倒车转向；</w:t>
      </w:r>
    </w:p>
    <w:p w14:paraId="604690EE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Step1：电机停止→</w:t>
      </w:r>
      <w:proofErr w:type="gramStart"/>
      <w:r w:rsidRPr="003D300B">
        <w:rPr>
          <w:rFonts w:ascii="宋体" w:hAnsi="宋体" w:cs="宋体"/>
          <w:sz w:val="24"/>
        </w:rPr>
        <w:t>舵机回正</w:t>
      </w:r>
      <w:proofErr w:type="gramEnd"/>
      <w:r w:rsidRPr="003D300B">
        <w:rPr>
          <w:rFonts w:ascii="宋体" w:hAnsi="宋体" w:cs="宋体"/>
          <w:sz w:val="24"/>
        </w:rPr>
        <w:t xml:space="preserve"> 90°→双轮倒车启动→定时 80ms，完成倒车直行；</w:t>
      </w:r>
    </w:p>
    <w:p w14:paraId="0E32E3AA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Step2：电机停止→舵机打角 115°→双轮倒车启动→定时 90ms，完成第二阶段倒车转向，车身入库；</w:t>
      </w:r>
    </w:p>
    <w:p w14:paraId="5154A522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lastRenderedPageBreak/>
        <w:t>Step3：电机停止→舵机打角 115°→双轮前进启动→定时 200ms，完成第一阶段出库转向；</w:t>
      </w:r>
    </w:p>
    <w:p w14:paraId="374FE1EB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Step4：电机停止→</w:t>
      </w:r>
      <w:proofErr w:type="gramStart"/>
      <w:r w:rsidRPr="003D300B">
        <w:rPr>
          <w:rFonts w:ascii="宋体" w:hAnsi="宋体" w:cs="宋体"/>
          <w:sz w:val="24"/>
        </w:rPr>
        <w:t>舵机回正</w:t>
      </w:r>
      <w:proofErr w:type="gramEnd"/>
      <w:r w:rsidRPr="003D300B">
        <w:rPr>
          <w:rFonts w:ascii="宋体" w:hAnsi="宋体" w:cs="宋体"/>
          <w:sz w:val="24"/>
        </w:rPr>
        <w:t xml:space="preserve"> 90°→双轮前进启动→定时 80ms，完成前进直行；</w:t>
      </w:r>
    </w:p>
    <w:p w14:paraId="0E9AC2AD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Step5：电机停止→舵机打角 63°→双轮前进启动→定时 110ms，完成第二阶段出库转向，车身回正；</w:t>
      </w:r>
    </w:p>
    <w:p w14:paraId="622B1334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Step6：切换回直行循迹模式，重置所有状态标志位。</w:t>
      </w:r>
    </w:p>
    <w:p w14:paraId="298CA01D" w14:textId="56AE3752" w:rsidR="00566B4F" w:rsidRPr="00A733DD" w:rsidRDefault="00566B4F" w:rsidP="00A733DD">
      <w:pPr>
        <w:ind w:firstLineChars="200" w:firstLine="562"/>
        <w:jc w:val="left"/>
        <w:outlineLvl w:val="2"/>
        <w:rPr>
          <w:rFonts w:ascii="宋体" w:hAnsi="宋体" w:cs="宋体"/>
          <w:b/>
          <w:bCs/>
          <w:sz w:val="28"/>
          <w:szCs w:val="28"/>
        </w:rPr>
      </w:pPr>
      <w:bookmarkStart w:id="40" w:name="_Toc225784063"/>
      <w:r w:rsidRPr="00A733DD">
        <w:rPr>
          <w:rFonts w:ascii="宋体" w:hAnsi="宋体" w:cs="宋体"/>
          <w:b/>
          <w:bCs/>
          <w:sz w:val="28"/>
          <w:szCs w:val="28"/>
        </w:rPr>
        <w:t>3.3.</w:t>
      </w:r>
      <w:r w:rsidR="003D300B" w:rsidRPr="00A733DD">
        <w:rPr>
          <w:rFonts w:ascii="宋体" w:hAnsi="宋体" w:cs="宋体" w:hint="eastAsia"/>
          <w:b/>
          <w:bCs/>
          <w:sz w:val="28"/>
          <w:szCs w:val="28"/>
        </w:rPr>
        <w:t>1</w:t>
      </w:r>
      <w:r w:rsidRPr="00A733DD">
        <w:rPr>
          <w:rFonts w:ascii="宋体" w:hAnsi="宋体" w:cs="宋体"/>
          <w:b/>
          <w:bCs/>
          <w:sz w:val="28"/>
          <w:szCs w:val="28"/>
        </w:rPr>
        <w:t xml:space="preserve"> 视觉数据串口解析模块</w:t>
      </w:r>
      <w:bookmarkEnd w:id="40"/>
    </w:p>
    <w:p w14:paraId="12E7336F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通过 UART2 接收中断实现视觉数据的实时解析，自定义串口通信协议与 K230 匹配：</w:t>
      </w:r>
    </w:p>
    <w:p w14:paraId="4AACD3F5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循迹中心坐标：以#</w:t>
      </w:r>
      <w:proofErr w:type="gramStart"/>
      <w:r w:rsidRPr="003D300B">
        <w:rPr>
          <w:rFonts w:ascii="宋体" w:hAnsi="宋体" w:cs="宋体"/>
          <w:sz w:val="24"/>
        </w:rPr>
        <w:t>为帧起始符</w:t>
      </w:r>
      <w:proofErr w:type="gramEnd"/>
      <w:r w:rsidRPr="003D300B">
        <w:rPr>
          <w:rFonts w:ascii="宋体" w:hAnsi="宋体" w:cs="宋体"/>
          <w:sz w:val="24"/>
        </w:rPr>
        <w:t>，$</w:t>
      </w:r>
      <w:proofErr w:type="gramStart"/>
      <w:r w:rsidRPr="003D300B">
        <w:rPr>
          <w:rFonts w:ascii="宋体" w:hAnsi="宋体" w:cs="宋体"/>
          <w:sz w:val="24"/>
        </w:rPr>
        <w:t>为帧结束符</w:t>
      </w:r>
      <w:proofErr w:type="gramEnd"/>
      <w:r w:rsidRPr="003D300B">
        <w:rPr>
          <w:rFonts w:ascii="宋体" w:hAnsi="宋体" w:cs="宋体"/>
          <w:sz w:val="24"/>
        </w:rPr>
        <w:t>，中间为 ASCII 编码的十进制数字，对应黑线中心 Y 坐标cy；</w:t>
      </w:r>
    </w:p>
    <w:p w14:paraId="634C4567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库位标识：识别到有效库位时，接收字符A，触发库位计数</w:t>
      </w:r>
      <w:proofErr w:type="spellStart"/>
      <w:r w:rsidRPr="003D300B">
        <w:rPr>
          <w:rFonts w:ascii="宋体" w:hAnsi="宋体" w:cs="宋体"/>
          <w:sz w:val="24"/>
        </w:rPr>
        <w:t>Corner_Number</w:t>
      </w:r>
      <w:proofErr w:type="spellEnd"/>
      <w:r w:rsidRPr="003D300B">
        <w:rPr>
          <w:rFonts w:ascii="宋体" w:hAnsi="宋体" w:cs="宋体"/>
          <w:sz w:val="24"/>
        </w:rPr>
        <w:t>自增 1；</w:t>
      </w:r>
    </w:p>
    <w:p w14:paraId="000F73BD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异常停车：识别到循迹黑线丢失时，接收字符S，触发电机立即停止。</w:t>
      </w:r>
    </w:p>
    <w:p w14:paraId="6BD7BBAD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中断服务函数中，对接收的字节</w:t>
      </w:r>
      <w:proofErr w:type="gramStart"/>
      <w:r w:rsidRPr="003D300B">
        <w:rPr>
          <w:rFonts w:ascii="宋体" w:hAnsi="宋体" w:cs="宋体"/>
          <w:sz w:val="24"/>
        </w:rPr>
        <w:t>进行逐帧解析</w:t>
      </w:r>
      <w:proofErr w:type="gramEnd"/>
      <w:r w:rsidRPr="003D300B">
        <w:rPr>
          <w:rFonts w:ascii="宋体" w:hAnsi="宋体" w:cs="宋体"/>
          <w:sz w:val="24"/>
        </w:rPr>
        <w:t>，过滤无效数据，保证坐标、计数、指令的准确接收。</w:t>
      </w:r>
    </w:p>
    <w:p w14:paraId="4E47C785" w14:textId="6452DE5E" w:rsidR="00566B4F" w:rsidRPr="00A733DD" w:rsidRDefault="00566B4F" w:rsidP="00A733DD">
      <w:pPr>
        <w:ind w:firstLineChars="200" w:firstLine="562"/>
        <w:jc w:val="left"/>
        <w:outlineLvl w:val="2"/>
        <w:rPr>
          <w:rFonts w:ascii="宋体" w:hAnsi="宋体" w:cs="宋体"/>
          <w:b/>
          <w:bCs/>
          <w:sz w:val="28"/>
          <w:szCs w:val="28"/>
        </w:rPr>
      </w:pPr>
      <w:bookmarkStart w:id="41" w:name="_Toc225784064"/>
      <w:r w:rsidRPr="00A733DD">
        <w:rPr>
          <w:rFonts w:ascii="宋体" w:hAnsi="宋体" w:cs="宋体"/>
          <w:b/>
          <w:bCs/>
          <w:sz w:val="28"/>
          <w:szCs w:val="28"/>
        </w:rPr>
        <w:t>3.3.</w:t>
      </w:r>
      <w:r w:rsidR="003D300B" w:rsidRPr="00A733DD">
        <w:rPr>
          <w:rFonts w:ascii="宋体" w:hAnsi="宋体" w:cs="宋体" w:hint="eastAsia"/>
          <w:b/>
          <w:bCs/>
          <w:sz w:val="28"/>
          <w:szCs w:val="28"/>
        </w:rPr>
        <w:t>2</w:t>
      </w:r>
      <w:r w:rsidRPr="00A733DD">
        <w:rPr>
          <w:rFonts w:ascii="宋体" w:hAnsi="宋体" w:cs="宋体"/>
          <w:b/>
          <w:bCs/>
          <w:sz w:val="28"/>
          <w:szCs w:val="28"/>
        </w:rPr>
        <w:t xml:space="preserve"> 循迹控制算法实现</w:t>
      </w:r>
      <w:bookmarkEnd w:id="41"/>
    </w:p>
    <w:p w14:paraId="32BE218B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采用比例（P）控制算法实现循迹差速调速，核心逻辑如下：</w:t>
      </w:r>
    </w:p>
    <w:p w14:paraId="43199E5F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设定黑线中心 Y 坐标基准值为 400，对应小车直行状态；</w:t>
      </w:r>
    </w:p>
    <w:p w14:paraId="760F024F" w14:textId="7BFB1433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根据实际识别的坐标cy与基准值的偏差，计算左右轮调速值：</w:t>
      </w:r>
    </w:p>
    <w:p w14:paraId="67473F25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proofErr w:type="spellStart"/>
      <w:r w:rsidRPr="003D300B">
        <w:rPr>
          <w:rFonts w:ascii="宋体" w:hAnsi="宋体" w:cs="宋体"/>
          <w:sz w:val="24"/>
        </w:rPr>
        <w:t>SpeedL</w:t>
      </w:r>
      <w:proofErr w:type="spellEnd"/>
      <w:r w:rsidRPr="003D300B">
        <w:rPr>
          <w:rFonts w:ascii="宋体" w:hAnsi="宋体" w:cs="宋体"/>
          <w:sz w:val="24"/>
        </w:rPr>
        <w:t xml:space="preserve"> = </w:t>
      </w:r>
      <w:proofErr w:type="spellStart"/>
      <w:r w:rsidRPr="003D300B">
        <w:rPr>
          <w:rFonts w:ascii="宋体" w:hAnsi="宋体" w:cs="宋体"/>
          <w:sz w:val="24"/>
        </w:rPr>
        <w:t>baseSpeed</w:t>
      </w:r>
      <w:proofErr w:type="spellEnd"/>
      <w:r w:rsidRPr="003D300B">
        <w:rPr>
          <w:rFonts w:ascii="宋体" w:hAnsi="宋体" w:cs="宋体"/>
          <w:sz w:val="24"/>
        </w:rPr>
        <w:t xml:space="preserve"> - (cy - </w:t>
      </w:r>
      <w:proofErr w:type="gramStart"/>
      <w:r w:rsidRPr="003D300B">
        <w:rPr>
          <w:rFonts w:ascii="宋体" w:hAnsi="宋体" w:cs="宋体"/>
          <w:sz w:val="24"/>
        </w:rPr>
        <w:t>400)*</w:t>
      </w:r>
      <w:proofErr w:type="spellStart"/>
      <w:r w:rsidRPr="003D300B">
        <w:rPr>
          <w:rFonts w:ascii="宋体" w:hAnsi="宋体" w:cs="宋体"/>
          <w:sz w:val="24"/>
        </w:rPr>
        <w:t>Kp</w:t>
      </w:r>
      <w:proofErr w:type="spellEnd"/>
      <w:r w:rsidRPr="003D300B">
        <w:rPr>
          <w:rFonts w:ascii="宋体" w:hAnsi="宋体" w:cs="宋体"/>
          <w:sz w:val="24"/>
        </w:rPr>
        <w:t>;</w:t>
      </w:r>
      <w:proofErr w:type="gramEnd"/>
    </w:p>
    <w:p w14:paraId="334E64AE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proofErr w:type="spellStart"/>
      <w:r w:rsidRPr="003D300B">
        <w:rPr>
          <w:rFonts w:ascii="宋体" w:hAnsi="宋体" w:cs="宋体"/>
          <w:sz w:val="24"/>
        </w:rPr>
        <w:t>SpeedR</w:t>
      </w:r>
      <w:proofErr w:type="spellEnd"/>
      <w:r w:rsidRPr="003D300B">
        <w:rPr>
          <w:rFonts w:ascii="宋体" w:hAnsi="宋体" w:cs="宋体"/>
          <w:sz w:val="24"/>
        </w:rPr>
        <w:t xml:space="preserve"> = </w:t>
      </w:r>
      <w:proofErr w:type="spellStart"/>
      <w:r w:rsidRPr="003D300B">
        <w:rPr>
          <w:rFonts w:ascii="宋体" w:hAnsi="宋体" w:cs="宋体"/>
          <w:sz w:val="24"/>
        </w:rPr>
        <w:t>baseSpeed</w:t>
      </w:r>
      <w:proofErr w:type="spellEnd"/>
      <w:r w:rsidRPr="003D300B">
        <w:rPr>
          <w:rFonts w:ascii="宋体" w:hAnsi="宋体" w:cs="宋体"/>
          <w:sz w:val="24"/>
        </w:rPr>
        <w:t xml:space="preserve"> + (cy - </w:t>
      </w:r>
      <w:proofErr w:type="gramStart"/>
      <w:r w:rsidRPr="003D300B">
        <w:rPr>
          <w:rFonts w:ascii="宋体" w:hAnsi="宋体" w:cs="宋体"/>
          <w:sz w:val="24"/>
        </w:rPr>
        <w:t>400)*0.6;</w:t>
      </w:r>
      <w:proofErr w:type="gramEnd"/>
    </w:p>
    <w:p w14:paraId="617932D0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其中基准速度</w:t>
      </w:r>
      <w:proofErr w:type="spellStart"/>
      <w:r w:rsidRPr="003D300B">
        <w:rPr>
          <w:rFonts w:ascii="宋体" w:hAnsi="宋体" w:cs="宋体"/>
          <w:sz w:val="24"/>
        </w:rPr>
        <w:t>baseSpeed</w:t>
      </w:r>
      <w:proofErr w:type="spellEnd"/>
      <w:r w:rsidRPr="003D300B">
        <w:rPr>
          <w:rFonts w:ascii="宋体" w:hAnsi="宋体" w:cs="宋体"/>
          <w:sz w:val="24"/>
        </w:rPr>
        <w:t>=30，比例系数</w:t>
      </w:r>
      <w:proofErr w:type="spellStart"/>
      <w:r w:rsidRPr="003D300B">
        <w:rPr>
          <w:rFonts w:ascii="宋体" w:hAnsi="宋体" w:cs="宋体"/>
          <w:sz w:val="24"/>
        </w:rPr>
        <w:t>Kp</w:t>
      </w:r>
      <w:proofErr w:type="spellEnd"/>
      <w:r w:rsidRPr="003D300B">
        <w:rPr>
          <w:rFonts w:ascii="宋体" w:hAnsi="宋体" w:cs="宋体"/>
          <w:sz w:val="24"/>
        </w:rPr>
        <w:t>=0.7；</w:t>
      </w:r>
    </w:p>
    <w:p w14:paraId="019F39F8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对左右</w:t>
      </w:r>
      <w:proofErr w:type="gramStart"/>
      <w:r w:rsidRPr="003D300B">
        <w:rPr>
          <w:rFonts w:ascii="宋体" w:hAnsi="宋体" w:cs="宋体"/>
          <w:sz w:val="24"/>
        </w:rPr>
        <w:t>轮速度</w:t>
      </w:r>
      <w:proofErr w:type="gramEnd"/>
      <w:r w:rsidRPr="003D300B">
        <w:rPr>
          <w:rFonts w:ascii="宋体" w:hAnsi="宋体" w:cs="宋体"/>
          <w:sz w:val="24"/>
        </w:rPr>
        <w:t>进行限幅处理：左轮速度限制 11~22，右轮速度限制 10~22，避免小车失速，保证循迹平稳性。</w:t>
      </w:r>
    </w:p>
    <w:p w14:paraId="547FA1DB" w14:textId="094652C2" w:rsidR="00566B4F" w:rsidRPr="00A733DD" w:rsidRDefault="00566B4F" w:rsidP="00A733DD">
      <w:pPr>
        <w:ind w:firstLineChars="200" w:firstLine="562"/>
        <w:jc w:val="left"/>
        <w:outlineLvl w:val="2"/>
        <w:rPr>
          <w:rFonts w:ascii="宋体" w:hAnsi="宋体" w:cs="宋体"/>
          <w:b/>
          <w:bCs/>
          <w:sz w:val="28"/>
          <w:szCs w:val="28"/>
        </w:rPr>
      </w:pPr>
      <w:bookmarkStart w:id="42" w:name="_Toc225784065"/>
      <w:r w:rsidRPr="00A733DD">
        <w:rPr>
          <w:rFonts w:ascii="宋体" w:hAnsi="宋体" w:cs="宋体"/>
          <w:b/>
          <w:bCs/>
          <w:sz w:val="28"/>
          <w:szCs w:val="28"/>
        </w:rPr>
        <w:t>3.3.</w:t>
      </w:r>
      <w:r w:rsidR="003D300B" w:rsidRPr="00A733DD">
        <w:rPr>
          <w:rFonts w:ascii="宋体" w:hAnsi="宋体" w:cs="宋体" w:hint="eastAsia"/>
          <w:b/>
          <w:bCs/>
          <w:sz w:val="28"/>
          <w:szCs w:val="28"/>
        </w:rPr>
        <w:t>3</w:t>
      </w:r>
      <w:r w:rsidRPr="00A733DD">
        <w:rPr>
          <w:rFonts w:ascii="宋体" w:hAnsi="宋体" w:cs="宋体"/>
          <w:b/>
          <w:bCs/>
          <w:sz w:val="28"/>
          <w:szCs w:val="28"/>
        </w:rPr>
        <w:t xml:space="preserve"> 舵机转向控制模块</w:t>
      </w:r>
      <w:bookmarkEnd w:id="42"/>
    </w:p>
    <w:p w14:paraId="3F712254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根据循迹坐标偏差实现舵机的闭环转向控制，设置 385~415 的坐标死区，死区内舵机保持 90° 直行状态；超出死区时，舵机打角幅度与偏差值成比例，同时设置</w:t>
      </w:r>
      <w:proofErr w:type="gramStart"/>
      <w:r w:rsidRPr="003D300B">
        <w:rPr>
          <w:rFonts w:ascii="宋体" w:hAnsi="宋体" w:cs="宋体"/>
          <w:sz w:val="24"/>
        </w:rPr>
        <w:t>最大打角限制</w:t>
      </w:r>
      <w:proofErr w:type="gramEnd"/>
      <w:r w:rsidRPr="003D300B">
        <w:rPr>
          <w:rFonts w:ascii="宋体" w:hAnsi="宋体" w:cs="宋体"/>
          <w:sz w:val="24"/>
        </w:rPr>
        <w:t>为 8°，避免转向过度。</w:t>
      </w:r>
    </w:p>
    <w:p w14:paraId="723ED8AA" w14:textId="0C59A0F5" w:rsidR="00566B4F" w:rsidRPr="00A733DD" w:rsidRDefault="00566B4F" w:rsidP="00A733DD">
      <w:pPr>
        <w:ind w:firstLineChars="200" w:firstLine="562"/>
        <w:jc w:val="left"/>
        <w:outlineLvl w:val="2"/>
        <w:rPr>
          <w:rFonts w:ascii="宋体" w:hAnsi="宋体" w:cs="宋体"/>
          <w:b/>
          <w:bCs/>
          <w:sz w:val="28"/>
          <w:szCs w:val="28"/>
        </w:rPr>
      </w:pPr>
      <w:bookmarkStart w:id="43" w:name="_Toc225784066"/>
      <w:r w:rsidRPr="00A733DD">
        <w:rPr>
          <w:rFonts w:ascii="宋体" w:hAnsi="宋体" w:cs="宋体"/>
          <w:b/>
          <w:bCs/>
          <w:sz w:val="28"/>
          <w:szCs w:val="28"/>
        </w:rPr>
        <w:t>3.3.</w:t>
      </w:r>
      <w:r w:rsidR="003D300B" w:rsidRPr="00A733DD">
        <w:rPr>
          <w:rFonts w:ascii="宋体" w:hAnsi="宋体" w:cs="宋体" w:hint="eastAsia"/>
          <w:b/>
          <w:bCs/>
          <w:sz w:val="28"/>
          <w:szCs w:val="28"/>
        </w:rPr>
        <w:t>4</w:t>
      </w:r>
      <w:r w:rsidRPr="00A733DD">
        <w:rPr>
          <w:rFonts w:ascii="宋体" w:hAnsi="宋体" w:cs="宋体"/>
          <w:b/>
          <w:bCs/>
          <w:sz w:val="28"/>
          <w:szCs w:val="28"/>
        </w:rPr>
        <w:t xml:space="preserve"> 定时动作执行模块</w:t>
      </w:r>
      <w:bookmarkEnd w:id="43"/>
    </w:p>
    <w:p w14:paraId="700ADE07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 xml:space="preserve">采用 </w:t>
      </w:r>
      <w:proofErr w:type="spellStart"/>
      <w:r w:rsidRPr="003D300B">
        <w:rPr>
          <w:rFonts w:ascii="宋体" w:hAnsi="宋体" w:cs="宋体"/>
          <w:sz w:val="24"/>
        </w:rPr>
        <w:t>TimerG</w:t>
      </w:r>
      <w:proofErr w:type="spellEnd"/>
      <w:r w:rsidRPr="003D300B">
        <w:rPr>
          <w:rFonts w:ascii="宋体" w:hAnsi="宋体" w:cs="宋体"/>
          <w:sz w:val="24"/>
        </w:rPr>
        <w:t xml:space="preserve"> 定时器实现毫秒级精准定时，定时中断周期为 1ms，核心功能：</w:t>
      </w:r>
    </w:p>
    <w:p w14:paraId="6BF49E83" w14:textId="77777777" w:rsidR="00566B4F" w:rsidRPr="003D300B" w:rsidRDefault="00566B4F" w:rsidP="003D300B">
      <w:pPr>
        <w:ind w:firstLineChars="200" w:firstLine="480"/>
        <w:rPr>
          <w:rFonts w:ascii="宋体" w:hAnsi="宋体" w:cs="宋体" w:hint="eastAsia"/>
          <w:sz w:val="24"/>
        </w:rPr>
      </w:pPr>
      <w:r w:rsidRPr="003D300B">
        <w:rPr>
          <w:rFonts w:ascii="宋体" w:hAnsi="宋体" w:cs="宋体"/>
          <w:sz w:val="24"/>
        </w:rPr>
        <w:t>通过</w:t>
      </w:r>
      <w:proofErr w:type="spellStart"/>
      <w:r w:rsidRPr="003D300B">
        <w:rPr>
          <w:rFonts w:ascii="宋体" w:hAnsi="宋体" w:cs="宋体"/>
          <w:sz w:val="24"/>
        </w:rPr>
        <w:t>Set_Time</w:t>
      </w:r>
      <w:proofErr w:type="spellEnd"/>
      <w:r w:rsidRPr="003D300B">
        <w:rPr>
          <w:rFonts w:ascii="宋体" w:hAnsi="宋体" w:cs="宋体"/>
          <w:sz w:val="24"/>
        </w:rPr>
        <w:t>()函数设置定时</w:t>
      </w:r>
      <w:proofErr w:type="gramStart"/>
      <w:r w:rsidRPr="003D300B">
        <w:rPr>
          <w:rFonts w:ascii="宋体" w:hAnsi="宋体" w:cs="宋体"/>
          <w:sz w:val="24"/>
        </w:rPr>
        <w:t>时</w:t>
      </w:r>
      <w:proofErr w:type="gramEnd"/>
      <w:r w:rsidRPr="003D300B">
        <w:rPr>
          <w:rFonts w:ascii="宋体" w:hAnsi="宋体" w:cs="宋体"/>
          <w:sz w:val="24"/>
        </w:rPr>
        <w:t>长，开启定时器中断，同时关闭串口接收中断，避免视觉数据干扰动作执行；</w:t>
      </w:r>
    </w:p>
    <w:p w14:paraId="0A2C194F" w14:textId="0449C7FD" w:rsidR="00566B4F" w:rsidRPr="003D300B" w:rsidRDefault="00566B4F" w:rsidP="003D300B">
      <w:pPr>
        <w:ind w:firstLineChars="200" w:firstLine="480"/>
        <w:rPr>
          <w:rFonts w:ascii="宋体" w:hAnsi="宋体" w:cs="宋体"/>
          <w:sz w:val="24"/>
        </w:rPr>
      </w:pPr>
      <w:r w:rsidRPr="003D300B">
        <w:rPr>
          <w:rFonts w:ascii="宋体" w:hAnsi="宋体" w:cs="宋体"/>
          <w:sz w:val="24"/>
        </w:rPr>
        <w:t>定时器中断中，每 1ms 将计时变量Time自减 1，计时归零时自动关闭定时器中断，完成当前动作；动作完成后，自动切换至下一步状态，保证入库动作的有序执行。</w:t>
      </w:r>
    </w:p>
    <w:p w14:paraId="3F314433" w14:textId="77777777" w:rsidR="00566B4F" w:rsidRPr="00566B4F" w:rsidRDefault="00566B4F" w:rsidP="00566B4F">
      <w:pPr>
        <w:pStyle w:val="1"/>
        <w:ind w:firstLineChars="200" w:firstLine="602"/>
        <w:jc w:val="center"/>
        <w:rPr>
          <w:rFonts w:ascii="宋体" w:hAnsi="宋体" w:hint="eastAsia"/>
          <w:sz w:val="30"/>
          <w:szCs w:val="30"/>
        </w:rPr>
      </w:pPr>
      <w:bookmarkStart w:id="44" w:name="_Toc225784067"/>
      <w:r w:rsidRPr="00566B4F">
        <w:rPr>
          <w:rFonts w:ascii="宋体" w:hAnsi="宋体"/>
          <w:sz w:val="30"/>
          <w:szCs w:val="30"/>
        </w:rPr>
        <w:lastRenderedPageBreak/>
        <w:t>四、系统测试与结果分析</w:t>
      </w:r>
      <w:bookmarkStart w:id="45" w:name="_Toc77777774"/>
      <w:bookmarkEnd w:id="44"/>
    </w:p>
    <w:p w14:paraId="60124134" w14:textId="77777777" w:rsidR="00566B4F" w:rsidRPr="00566B4F" w:rsidRDefault="00566B4F" w:rsidP="004F7637">
      <w:pPr>
        <w:pStyle w:val="3"/>
        <w:rPr>
          <w:rFonts w:hint="eastAsia"/>
        </w:rPr>
      </w:pPr>
      <w:bookmarkStart w:id="46" w:name="_Toc225784068"/>
      <w:r w:rsidRPr="00566B4F">
        <w:t xml:space="preserve">4.1 </w:t>
      </w:r>
      <w:r w:rsidRPr="00566B4F">
        <w:t>测试环境与测试设备</w:t>
      </w:r>
      <w:bookmarkEnd w:id="46"/>
    </w:p>
    <w:p w14:paraId="375C43AE" w14:textId="77777777" w:rsidR="00566B4F" w:rsidRPr="004F7637" w:rsidRDefault="00566B4F" w:rsidP="004F7637">
      <w:pPr>
        <w:ind w:firstLineChars="200" w:firstLine="480"/>
        <w:rPr>
          <w:rFonts w:ascii="宋体" w:hAnsi="宋体" w:cs="宋体" w:hint="eastAsia"/>
          <w:sz w:val="24"/>
        </w:rPr>
      </w:pPr>
      <w:r w:rsidRPr="004F7637">
        <w:rPr>
          <w:rFonts w:ascii="宋体" w:hAnsi="宋体" w:cs="宋体"/>
          <w:sz w:val="24"/>
        </w:rPr>
        <w:t xml:space="preserve">测试环境：严格按照 2022 年全国大学生电子设计竞赛 B 题赛道标准，搭建 1:1 测试场地，包含循迹黑线、4 </w:t>
      </w:r>
      <w:proofErr w:type="gramStart"/>
      <w:r w:rsidRPr="004F7637">
        <w:rPr>
          <w:rFonts w:ascii="宋体" w:hAnsi="宋体" w:cs="宋体"/>
          <w:sz w:val="24"/>
        </w:rPr>
        <w:t>个</w:t>
      </w:r>
      <w:proofErr w:type="gramEnd"/>
      <w:r w:rsidRPr="004F7637">
        <w:rPr>
          <w:rFonts w:ascii="宋体" w:hAnsi="宋体" w:cs="宋体"/>
          <w:sz w:val="24"/>
        </w:rPr>
        <w:t xml:space="preserve">倒车入库库位、4 </w:t>
      </w:r>
      <w:proofErr w:type="gramStart"/>
      <w:r w:rsidRPr="004F7637">
        <w:rPr>
          <w:rFonts w:ascii="宋体" w:hAnsi="宋体" w:cs="宋体"/>
          <w:sz w:val="24"/>
        </w:rPr>
        <w:t>个</w:t>
      </w:r>
      <w:proofErr w:type="gramEnd"/>
      <w:r w:rsidRPr="004F7637">
        <w:rPr>
          <w:rFonts w:ascii="宋体" w:hAnsi="宋体" w:cs="宋体"/>
          <w:sz w:val="24"/>
        </w:rPr>
        <w:t>侧方停车库位；</w:t>
      </w:r>
    </w:p>
    <w:p w14:paraId="699D313E" w14:textId="77777777" w:rsidR="00566B4F" w:rsidRPr="004F7637" w:rsidRDefault="00566B4F" w:rsidP="004F7637">
      <w:pPr>
        <w:ind w:firstLineChars="200" w:firstLine="480"/>
        <w:rPr>
          <w:rFonts w:ascii="宋体" w:hAnsi="宋体" w:cs="宋体" w:hint="eastAsia"/>
          <w:sz w:val="24"/>
        </w:rPr>
      </w:pPr>
      <w:r w:rsidRPr="004F7637">
        <w:rPr>
          <w:rFonts w:ascii="宋体" w:hAnsi="宋体" w:cs="宋体"/>
          <w:sz w:val="24"/>
        </w:rPr>
        <w:t>测试设备：Tektronix TBS1202B 数字示波器、数字万用表、秒表、钢卷尺、7.4V 锂电池供电电源。</w:t>
      </w:r>
    </w:p>
    <w:p w14:paraId="4535C186" w14:textId="5349E8A4" w:rsidR="00566B4F" w:rsidRPr="00566B4F" w:rsidRDefault="00566B4F" w:rsidP="004F7637">
      <w:pPr>
        <w:pStyle w:val="3"/>
        <w:rPr>
          <w:rFonts w:hint="eastAsia"/>
        </w:rPr>
      </w:pPr>
      <w:bookmarkStart w:id="47" w:name="_Toc225784069"/>
      <w:r w:rsidRPr="00566B4F">
        <w:t xml:space="preserve">4.2 </w:t>
      </w:r>
      <w:r w:rsidRPr="00566B4F">
        <w:t>基础功能测试</w:t>
      </w:r>
      <w:bookmarkEnd w:id="47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9"/>
        <w:gridCol w:w="2981"/>
        <w:gridCol w:w="3176"/>
        <w:gridCol w:w="1000"/>
      </w:tblGrid>
      <w:tr w:rsidR="00C177BD" w:rsidRPr="004F7637" w14:paraId="0EF839C7" w14:textId="77777777" w:rsidTr="00C177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E14F6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测试项目</w:t>
            </w:r>
          </w:p>
        </w:tc>
        <w:tc>
          <w:tcPr>
            <w:tcW w:w="0" w:type="auto"/>
            <w:vAlign w:val="center"/>
            <w:hideMark/>
          </w:tcPr>
          <w:p w14:paraId="6086EEB1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测试要求</w:t>
            </w:r>
          </w:p>
        </w:tc>
        <w:tc>
          <w:tcPr>
            <w:tcW w:w="0" w:type="auto"/>
            <w:vAlign w:val="center"/>
            <w:hideMark/>
          </w:tcPr>
          <w:p w14:paraId="337FE786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测试结果</w:t>
            </w:r>
          </w:p>
        </w:tc>
        <w:tc>
          <w:tcPr>
            <w:tcW w:w="0" w:type="auto"/>
            <w:vAlign w:val="center"/>
            <w:hideMark/>
          </w:tcPr>
          <w:p w14:paraId="4CE1D6BF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达标情况</w:t>
            </w:r>
          </w:p>
        </w:tc>
      </w:tr>
      <w:tr w:rsidR="00C177BD" w:rsidRPr="004F7637" w14:paraId="62B69084" w14:textId="77777777" w:rsidTr="00C17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D3958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启动功能</w:t>
            </w:r>
          </w:p>
        </w:tc>
        <w:tc>
          <w:tcPr>
            <w:tcW w:w="0" w:type="auto"/>
            <w:vAlign w:val="center"/>
            <w:hideMark/>
          </w:tcPr>
          <w:p w14:paraId="531DCBB2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按键触发后，小车正常启动并进入循迹模式</w:t>
            </w:r>
          </w:p>
        </w:tc>
        <w:tc>
          <w:tcPr>
            <w:tcW w:w="0" w:type="auto"/>
            <w:vAlign w:val="center"/>
            <w:hideMark/>
          </w:tcPr>
          <w:p w14:paraId="391C46A1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按键响应及时，启动后立即进入循迹状态</w:t>
            </w:r>
          </w:p>
        </w:tc>
        <w:tc>
          <w:tcPr>
            <w:tcW w:w="0" w:type="auto"/>
            <w:vAlign w:val="center"/>
            <w:hideMark/>
          </w:tcPr>
          <w:p w14:paraId="0CCE5599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达标</w:t>
            </w:r>
          </w:p>
        </w:tc>
      </w:tr>
      <w:tr w:rsidR="00C177BD" w:rsidRPr="004F7637" w14:paraId="121FD1D6" w14:textId="77777777" w:rsidTr="00C17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3122A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循迹功能</w:t>
            </w:r>
          </w:p>
        </w:tc>
        <w:tc>
          <w:tcPr>
            <w:tcW w:w="0" w:type="auto"/>
            <w:vAlign w:val="center"/>
            <w:hideMark/>
          </w:tcPr>
          <w:p w14:paraId="0C6C928D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小车可</w:t>
            </w:r>
            <w:proofErr w:type="gramStart"/>
            <w:r w:rsidRPr="004F7637">
              <w:rPr>
                <w:rFonts w:ascii="宋体" w:hAnsi="宋体" w:cs="宋体"/>
                <w:sz w:val="24"/>
              </w:rPr>
              <w:t>稳定沿</w:t>
            </w:r>
            <w:proofErr w:type="gramEnd"/>
            <w:r w:rsidRPr="004F7637">
              <w:rPr>
                <w:rFonts w:ascii="宋体" w:hAnsi="宋体" w:cs="宋体"/>
                <w:sz w:val="24"/>
              </w:rPr>
              <w:t>黑线直行，无冲出赛道、严重抖动</w:t>
            </w:r>
          </w:p>
        </w:tc>
        <w:tc>
          <w:tcPr>
            <w:tcW w:w="0" w:type="auto"/>
            <w:vAlign w:val="center"/>
            <w:hideMark/>
          </w:tcPr>
          <w:p w14:paraId="3C3EF507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循迹最大偏差≤5mm，全程无冲出赛道，运行平稳</w:t>
            </w:r>
          </w:p>
        </w:tc>
        <w:tc>
          <w:tcPr>
            <w:tcW w:w="0" w:type="auto"/>
            <w:vAlign w:val="center"/>
            <w:hideMark/>
          </w:tcPr>
          <w:p w14:paraId="564AE429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达标</w:t>
            </w:r>
          </w:p>
        </w:tc>
      </w:tr>
      <w:tr w:rsidR="00C177BD" w:rsidRPr="004F7637" w14:paraId="1690FA2D" w14:textId="77777777" w:rsidTr="00C17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1C985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库位识别功能</w:t>
            </w:r>
          </w:p>
        </w:tc>
        <w:tc>
          <w:tcPr>
            <w:tcW w:w="0" w:type="auto"/>
            <w:vAlign w:val="center"/>
            <w:hideMark/>
          </w:tcPr>
          <w:p w14:paraId="4A5CD7CC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可准确识别库位标识，计数无漏计、多计</w:t>
            </w:r>
          </w:p>
        </w:tc>
        <w:tc>
          <w:tcPr>
            <w:tcW w:w="0" w:type="auto"/>
            <w:vAlign w:val="center"/>
            <w:hideMark/>
          </w:tcPr>
          <w:p w14:paraId="66CF76D6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库位计数准确率 100%，无漏计、误触发</w:t>
            </w:r>
          </w:p>
        </w:tc>
        <w:tc>
          <w:tcPr>
            <w:tcW w:w="0" w:type="auto"/>
            <w:vAlign w:val="center"/>
            <w:hideMark/>
          </w:tcPr>
          <w:p w14:paraId="400EE5C1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达标</w:t>
            </w:r>
          </w:p>
        </w:tc>
      </w:tr>
      <w:tr w:rsidR="00C177BD" w:rsidRPr="004F7637" w14:paraId="2DF101E0" w14:textId="77777777" w:rsidTr="00C17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A5AC0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倒车入库功能</w:t>
            </w:r>
          </w:p>
        </w:tc>
        <w:tc>
          <w:tcPr>
            <w:tcW w:w="0" w:type="auto"/>
            <w:vAlign w:val="center"/>
            <w:hideMark/>
          </w:tcPr>
          <w:p w14:paraId="1DD85FC1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 xml:space="preserve">第 4 </w:t>
            </w:r>
            <w:proofErr w:type="gramStart"/>
            <w:r w:rsidRPr="004F7637">
              <w:rPr>
                <w:rFonts w:ascii="宋体" w:hAnsi="宋体" w:cs="宋体"/>
                <w:sz w:val="24"/>
              </w:rPr>
              <w:t>个</w:t>
            </w:r>
            <w:proofErr w:type="gramEnd"/>
            <w:r w:rsidRPr="004F7637">
              <w:rPr>
                <w:rFonts w:ascii="宋体" w:hAnsi="宋体" w:cs="宋体"/>
                <w:sz w:val="24"/>
              </w:rPr>
              <w:t>库位触发倒车入库，入库过程无压线，停车位置符合题目要求</w:t>
            </w:r>
          </w:p>
        </w:tc>
        <w:tc>
          <w:tcPr>
            <w:tcW w:w="0" w:type="auto"/>
            <w:vAlign w:val="center"/>
            <w:hideMark/>
          </w:tcPr>
          <w:p w14:paraId="10DE2717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入库全程无压线，车身与库位边线平行度偏差≤3°，停车位置偏差≤2cm</w:t>
            </w:r>
          </w:p>
        </w:tc>
        <w:tc>
          <w:tcPr>
            <w:tcW w:w="0" w:type="auto"/>
            <w:vAlign w:val="center"/>
            <w:hideMark/>
          </w:tcPr>
          <w:p w14:paraId="358E44C5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达标</w:t>
            </w:r>
          </w:p>
        </w:tc>
      </w:tr>
      <w:tr w:rsidR="00C177BD" w:rsidRPr="004F7637" w14:paraId="5B022441" w14:textId="77777777" w:rsidTr="00C17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1ACB8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异常停车功能</w:t>
            </w:r>
          </w:p>
        </w:tc>
        <w:tc>
          <w:tcPr>
            <w:tcW w:w="0" w:type="auto"/>
            <w:vAlign w:val="center"/>
            <w:hideMark/>
          </w:tcPr>
          <w:p w14:paraId="19ABC71E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循迹黑线丢失时，可立即停车</w:t>
            </w:r>
          </w:p>
        </w:tc>
        <w:tc>
          <w:tcPr>
            <w:tcW w:w="0" w:type="auto"/>
            <w:vAlign w:val="center"/>
            <w:hideMark/>
          </w:tcPr>
          <w:p w14:paraId="6E028D2E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识别到黑线丢失后，100ms 内完成停车</w:t>
            </w:r>
          </w:p>
        </w:tc>
        <w:tc>
          <w:tcPr>
            <w:tcW w:w="0" w:type="auto"/>
            <w:vAlign w:val="center"/>
            <w:hideMark/>
          </w:tcPr>
          <w:p w14:paraId="72EF2242" w14:textId="350EB0CF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达标</w:t>
            </w:r>
          </w:p>
        </w:tc>
      </w:tr>
    </w:tbl>
    <w:p w14:paraId="31A916B2" w14:textId="1ECD8168" w:rsidR="00566B4F" w:rsidRPr="004F7637" w:rsidRDefault="00566B4F" w:rsidP="004F7637">
      <w:pPr>
        <w:pStyle w:val="3"/>
        <w:rPr>
          <w:rFonts w:hint="eastAsia"/>
        </w:rPr>
      </w:pPr>
      <w:bookmarkStart w:id="48" w:name="_Toc225784070"/>
      <w:r w:rsidRPr="00566B4F">
        <w:t xml:space="preserve">4.3 </w:t>
      </w:r>
      <w:r w:rsidRPr="00566B4F">
        <w:t>发挥功能测试</w:t>
      </w:r>
      <w:bookmarkEnd w:id="48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8"/>
        <w:gridCol w:w="2968"/>
        <w:gridCol w:w="3162"/>
        <w:gridCol w:w="1008"/>
      </w:tblGrid>
      <w:tr w:rsidR="00C177BD" w:rsidRPr="004F7637" w14:paraId="7F3481F0" w14:textId="77777777" w:rsidTr="00C177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8663C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测试项目</w:t>
            </w:r>
          </w:p>
        </w:tc>
        <w:tc>
          <w:tcPr>
            <w:tcW w:w="0" w:type="auto"/>
            <w:vAlign w:val="center"/>
            <w:hideMark/>
          </w:tcPr>
          <w:p w14:paraId="0ED6CEC9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测试要求</w:t>
            </w:r>
          </w:p>
        </w:tc>
        <w:tc>
          <w:tcPr>
            <w:tcW w:w="0" w:type="auto"/>
            <w:vAlign w:val="center"/>
            <w:hideMark/>
          </w:tcPr>
          <w:p w14:paraId="61C7B754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测试结果</w:t>
            </w:r>
          </w:p>
        </w:tc>
        <w:tc>
          <w:tcPr>
            <w:tcW w:w="0" w:type="auto"/>
            <w:vAlign w:val="center"/>
            <w:hideMark/>
          </w:tcPr>
          <w:p w14:paraId="45D10834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达标情况</w:t>
            </w:r>
          </w:p>
        </w:tc>
      </w:tr>
      <w:tr w:rsidR="00C177BD" w:rsidRPr="004F7637" w14:paraId="27889001" w14:textId="77777777" w:rsidTr="00C17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9C63B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侧方停车功能</w:t>
            </w:r>
          </w:p>
        </w:tc>
        <w:tc>
          <w:tcPr>
            <w:tcW w:w="0" w:type="auto"/>
            <w:vAlign w:val="center"/>
            <w:hideMark/>
          </w:tcPr>
          <w:p w14:paraId="20E68A98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 xml:space="preserve">第 7 </w:t>
            </w:r>
            <w:proofErr w:type="gramStart"/>
            <w:r w:rsidRPr="004F7637">
              <w:rPr>
                <w:rFonts w:ascii="宋体" w:hAnsi="宋体" w:cs="宋体"/>
                <w:sz w:val="24"/>
              </w:rPr>
              <w:t>个</w:t>
            </w:r>
            <w:proofErr w:type="gramEnd"/>
            <w:r w:rsidRPr="004F7637">
              <w:rPr>
                <w:rFonts w:ascii="宋体" w:hAnsi="宋体" w:cs="宋体"/>
                <w:sz w:val="24"/>
              </w:rPr>
              <w:t>库位触发侧方停车，入库过程无压线，停车位置符合题目要求</w:t>
            </w:r>
          </w:p>
        </w:tc>
        <w:tc>
          <w:tcPr>
            <w:tcW w:w="0" w:type="auto"/>
            <w:vAlign w:val="center"/>
            <w:hideMark/>
          </w:tcPr>
          <w:p w14:paraId="475FB5CC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入库全程无压线，车身与库位边线平行度偏差≤3°，停车位置偏差≤2cm</w:t>
            </w:r>
          </w:p>
        </w:tc>
        <w:tc>
          <w:tcPr>
            <w:tcW w:w="0" w:type="auto"/>
            <w:vAlign w:val="center"/>
            <w:hideMark/>
          </w:tcPr>
          <w:p w14:paraId="3DCE1F03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达标</w:t>
            </w:r>
          </w:p>
        </w:tc>
      </w:tr>
      <w:tr w:rsidR="00C177BD" w:rsidRPr="004F7637" w14:paraId="4AA63F3F" w14:textId="77777777" w:rsidTr="00C17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94F01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全程完成时间</w:t>
            </w:r>
          </w:p>
        </w:tc>
        <w:tc>
          <w:tcPr>
            <w:tcW w:w="0" w:type="auto"/>
            <w:vAlign w:val="center"/>
            <w:hideMark/>
          </w:tcPr>
          <w:p w14:paraId="2928AEA2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从启动到完成所有动作，全程耗时≤90s</w:t>
            </w:r>
          </w:p>
        </w:tc>
        <w:tc>
          <w:tcPr>
            <w:tcW w:w="0" w:type="auto"/>
            <w:vAlign w:val="center"/>
            <w:hideMark/>
          </w:tcPr>
          <w:p w14:paraId="18C04B74" w14:textId="49B8970D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 xml:space="preserve">全程平均耗时 45s，最快耗时 </w:t>
            </w:r>
            <w:r w:rsidR="00C177BD" w:rsidRPr="004F7637">
              <w:rPr>
                <w:rFonts w:ascii="宋体" w:hAnsi="宋体" w:cs="宋体" w:hint="eastAsia"/>
                <w:sz w:val="24"/>
              </w:rPr>
              <w:t>42</w:t>
            </w:r>
            <w:r w:rsidRPr="004F7637">
              <w:rPr>
                <w:rFonts w:ascii="宋体" w:hAnsi="宋体" w:cs="宋体"/>
                <w:sz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41B6960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达标</w:t>
            </w:r>
          </w:p>
        </w:tc>
      </w:tr>
      <w:tr w:rsidR="00C177BD" w:rsidRPr="004F7637" w14:paraId="72C89688" w14:textId="77777777" w:rsidTr="00C17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536A4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复位功能</w:t>
            </w:r>
          </w:p>
        </w:tc>
        <w:tc>
          <w:tcPr>
            <w:tcW w:w="0" w:type="auto"/>
            <w:vAlign w:val="center"/>
            <w:hideMark/>
          </w:tcPr>
          <w:p w14:paraId="1C9E1ADB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入库完成后，可自动回到循迹路线，继续行驶</w:t>
            </w:r>
          </w:p>
        </w:tc>
        <w:tc>
          <w:tcPr>
            <w:tcW w:w="0" w:type="auto"/>
            <w:vAlign w:val="center"/>
            <w:hideMark/>
          </w:tcPr>
          <w:p w14:paraId="7878FEE6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入库完成后，可精准回到循迹路线，无偏移</w:t>
            </w:r>
          </w:p>
        </w:tc>
        <w:tc>
          <w:tcPr>
            <w:tcW w:w="0" w:type="auto"/>
            <w:vAlign w:val="center"/>
            <w:hideMark/>
          </w:tcPr>
          <w:p w14:paraId="54D7B85C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达标</w:t>
            </w:r>
          </w:p>
        </w:tc>
      </w:tr>
      <w:tr w:rsidR="00C177BD" w:rsidRPr="004F7637" w14:paraId="1E050862" w14:textId="77777777" w:rsidTr="00C17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3DBF1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环境适应性</w:t>
            </w:r>
          </w:p>
        </w:tc>
        <w:tc>
          <w:tcPr>
            <w:tcW w:w="0" w:type="auto"/>
            <w:vAlign w:val="center"/>
            <w:hideMark/>
          </w:tcPr>
          <w:p w14:paraId="0A595BD6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室内自然光环境下，可稳定运行</w:t>
            </w:r>
          </w:p>
        </w:tc>
        <w:tc>
          <w:tcPr>
            <w:tcW w:w="0" w:type="auto"/>
            <w:vAlign w:val="center"/>
            <w:hideMark/>
          </w:tcPr>
          <w:p w14:paraId="2124C576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不同光照条件下，K230 识别与 MSPM0G 控制均稳定，无异常动作</w:t>
            </w:r>
          </w:p>
        </w:tc>
        <w:tc>
          <w:tcPr>
            <w:tcW w:w="0" w:type="auto"/>
            <w:vAlign w:val="center"/>
            <w:hideMark/>
          </w:tcPr>
          <w:p w14:paraId="1AB7F37F" w14:textId="77777777" w:rsidR="00566B4F" w:rsidRPr="004F7637" w:rsidRDefault="00566B4F" w:rsidP="004F7637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  <w:r w:rsidRPr="004F7637">
              <w:rPr>
                <w:rFonts w:ascii="宋体" w:hAnsi="宋体" w:cs="宋体"/>
                <w:sz w:val="24"/>
              </w:rPr>
              <w:t>达标</w:t>
            </w:r>
          </w:p>
        </w:tc>
      </w:tr>
    </w:tbl>
    <w:p w14:paraId="421F68C0" w14:textId="77777777" w:rsidR="00566B4F" w:rsidRPr="00566B4F" w:rsidRDefault="00566B4F" w:rsidP="004F7637">
      <w:pPr>
        <w:pStyle w:val="3"/>
        <w:rPr>
          <w:rFonts w:hint="eastAsia"/>
        </w:rPr>
      </w:pPr>
      <w:bookmarkStart w:id="49" w:name="_Toc225784071"/>
      <w:r w:rsidRPr="00566B4F">
        <w:lastRenderedPageBreak/>
        <w:t xml:space="preserve">4.4 </w:t>
      </w:r>
      <w:r w:rsidRPr="00566B4F">
        <w:t>误差分析与优化方向</w:t>
      </w:r>
      <w:bookmarkEnd w:id="49"/>
    </w:p>
    <w:p w14:paraId="4A025CB9" w14:textId="77777777" w:rsidR="00566B4F" w:rsidRPr="004F7637" w:rsidRDefault="00566B4F" w:rsidP="004F7637">
      <w:pPr>
        <w:ind w:firstLineChars="200" w:firstLine="480"/>
        <w:rPr>
          <w:rFonts w:ascii="宋体" w:hAnsi="宋体" w:cs="宋体" w:hint="eastAsia"/>
          <w:sz w:val="24"/>
        </w:rPr>
      </w:pPr>
      <w:r w:rsidRPr="004F7637">
        <w:rPr>
          <w:rFonts w:ascii="宋体" w:hAnsi="宋体" w:cs="宋体"/>
          <w:sz w:val="24"/>
        </w:rPr>
        <w:t xml:space="preserve">循迹误差：主要来源于环境光变化对 K230 </w:t>
      </w:r>
      <w:proofErr w:type="gramStart"/>
      <w:r w:rsidRPr="004F7637">
        <w:rPr>
          <w:rFonts w:ascii="宋体" w:hAnsi="宋体" w:cs="宋体"/>
          <w:sz w:val="24"/>
        </w:rPr>
        <w:t>二值化识别</w:t>
      </w:r>
      <w:proofErr w:type="gramEnd"/>
      <w:r w:rsidRPr="004F7637">
        <w:rPr>
          <w:rFonts w:ascii="宋体" w:hAnsi="宋体" w:cs="宋体"/>
          <w:sz w:val="24"/>
        </w:rPr>
        <w:t>的影响，可通过增加阈值自适应算法、多</w:t>
      </w:r>
      <w:proofErr w:type="gramStart"/>
      <w:r w:rsidRPr="004F7637">
        <w:rPr>
          <w:rFonts w:ascii="宋体" w:hAnsi="宋体" w:cs="宋体"/>
          <w:sz w:val="24"/>
        </w:rPr>
        <w:t>帧连续</w:t>
      </w:r>
      <w:proofErr w:type="gramEnd"/>
      <w:r w:rsidRPr="004F7637">
        <w:rPr>
          <w:rFonts w:ascii="宋体" w:hAnsi="宋体" w:cs="宋体"/>
          <w:sz w:val="24"/>
        </w:rPr>
        <w:t>识别防抖逻辑优化；</w:t>
      </w:r>
    </w:p>
    <w:p w14:paraId="57AC1047" w14:textId="77777777" w:rsidR="00566B4F" w:rsidRPr="004F7637" w:rsidRDefault="00566B4F" w:rsidP="004F7637">
      <w:pPr>
        <w:ind w:firstLineChars="200" w:firstLine="480"/>
        <w:rPr>
          <w:rFonts w:ascii="宋体" w:hAnsi="宋体" w:cs="宋体" w:hint="eastAsia"/>
          <w:sz w:val="24"/>
        </w:rPr>
      </w:pPr>
      <w:r w:rsidRPr="004F7637">
        <w:rPr>
          <w:rFonts w:ascii="宋体" w:hAnsi="宋体" w:cs="宋体"/>
          <w:sz w:val="24"/>
        </w:rPr>
        <w:t>动作执行误差：主要来源于舵机机械间隙、左右电机转速一致性差异，可通过优化 P 控制系数、增加电机编码器闭环测速优化；</w:t>
      </w:r>
    </w:p>
    <w:p w14:paraId="7EF96348" w14:textId="77777777" w:rsidR="00566B4F" w:rsidRPr="004F7637" w:rsidRDefault="00566B4F" w:rsidP="004F7637">
      <w:pPr>
        <w:ind w:firstLineChars="200" w:firstLine="480"/>
        <w:rPr>
          <w:rFonts w:ascii="宋体" w:hAnsi="宋体" w:cs="宋体" w:hint="eastAsia"/>
          <w:sz w:val="24"/>
        </w:rPr>
      </w:pPr>
      <w:r w:rsidRPr="004F7637">
        <w:rPr>
          <w:rFonts w:ascii="宋体" w:hAnsi="宋体" w:cs="宋体"/>
          <w:sz w:val="24"/>
        </w:rPr>
        <w:t>入库精度误差：主要来源于定时</w:t>
      </w:r>
      <w:proofErr w:type="gramStart"/>
      <w:r w:rsidRPr="004F7637">
        <w:rPr>
          <w:rFonts w:ascii="宋体" w:hAnsi="宋体" w:cs="宋体"/>
          <w:sz w:val="24"/>
        </w:rPr>
        <w:t>时</w:t>
      </w:r>
      <w:proofErr w:type="gramEnd"/>
      <w:r w:rsidRPr="004F7637">
        <w:rPr>
          <w:rFonts w:ascii="宋体" w:hAnsi="宋体" w:cs="宋体"/>
          <w:sz w:val="24"/>
        </w:rPr>
        <w:t>长的固定设置，可通过 K230 增加车身姿态识别，实现入库动作的闭环控制，进一步提升停车精度。</w:t>
      </w:r>
    </w:p>
    <w:p w14:paraId="39C52F1B" w14:textId="77777777" w:rsidR="00566B4F" w:rsidRDefault="00566B4F" w:rsidP="004F7637">
      <w:pPr>
        <w:pStyle w:val="ad"/>
        <w:jc w:val="left"/>
        <w:rPr>
          <w:kern w:val="0"/>
        </w:rPr>
      </w:pPr>
      <w:bookmarkStart w:id="50" w:name="_Toc225784072"/>
      <w:bookmarkEnd w:id="45"/>
      <w:r>
        <w:t>五、系统评价与总结</w:t>
      </w:r>
      <w:bookmarkEnd w:id="50"/>
    </w:p>
    <w:p w14:paraId="5CACE0F8" w14:textId="77777777" w:rsidR="00566B4F" w:rsidRPr="004F7637" w:rsidRDefault="00566B4F" w:rsidP="004F7637">
      <w:pPr>
        <w:ind w:firstLineChars="200" w:firstLine="480"/>
        <w:rPr>
          <w:rFonts w:ascii="宋体" w:hAnsi="宋体" w:cs="宋体" w:hint="eastAsia"/>
          <w:sz w:val="24"/>
        </w:rPr>
      </w:pPr>
      <w:r w:rsidRPr="004F7637">
        <w:rPr>
          <w:rFonts w:ascii="宋体" w:hAnsi="宋体" w:cs="宋体"/>
          <w:sz w:val="24"/>
        </w:rPr>
        <w:t xml:space="preserve">本设计基于 K230 与 MSPM0G3507 双芯片协同架构，结合 K230 的机器视觉能力与 MSPM0G 的实时控制能力，完整实现了 2022 </w:t>
      </w:r>
      <w:proofErr w:type="gramStart"/>
      <w:r w:rsidRPr="004F7637">
        <w:rPr>
          <w:rFonts w:ascii="宋体" w:hAnsi="宋体" w:cs="宋体"/>
          <w:sz w:val="24"/>
        </w:rPr>
        <w:t>年电赛</w:t>
      </w:r>
      <w:proofErr w:type="gramEnd"/>
      <w:r w:rsidRPr="004F7637">
        <w:rPr>
          <w:rFonts w:ascii="宋体" w:hAnsi="宋体" w:cs="宋体"/>
          <w:sz w:val="24"/>
        </w:rPr>
        <w:t xml:space="preserve"> B 题的全部基础功能与发挥功能。系统通过分层状态机实现了全流程自动化控制，通过比例控制算法实现了小车的平稳循迹，通过自定义串口协议实现了双芯片的可靠通信，整体运行稳定、动作执行精准，各项指标均满足题目要求。</w:t>
      </w:r>
    </w:p>
    <w:p w14:paraId="3779857C" w14:textId="47BC6E79" w:rsidR="00241CBD" w:rsidRPr="004F7637" w:rsidRDefault="00566B4F" w:rsidP="004F7637">
      <w:pPr>
        <w:ind w:firstLineChars="200" w:firstLine="480"/>
        <w:rPr>
          <w:rFonts w:ascii="宋体" w:hAnsi="宋体" w:cs="宋体" w:hint="eastAsia"/>
          <w:sz w:val="24"/>
        </w:rPr>
      </w:pPr>
      <w:r w:rsidRPr="004F7637">
        <w:rPr>
          <w:rFonts w:ascii="宋体" w:hAnsi="宋体" w:cs="宋体"/>
          <w:sz w:val="24"/>
        </w:rPr>
        <w:t>系统硬件电路设计简洁可靠，软件代码模块化程度高，可移植性与可扩展性强，调试便捷，充分发挥了 K230 的视觉处理优势与 MSPM0G3507 的实时控制优势。</w:t>
      </w:r>
    </w:p>
    <w:sectPr w:rsidR="00241CBD" w:rsidRPr="004F7637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6942F" w14:textId="77777777" w:rsidR="008476C6" w:rsidRDefault="008476C6">
      <w:r>
        <w:separator/>
      </w:r>
    </w:p>
  </w:endnote>
  <w:endnote w:type="continuationSeparator" w:id="0">
    <w:p w14:paraId="07B9AA50" w14:textId="77777777" w:rsidR="008476C6" w:rsidRDefault="00847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C2670" w14:textId="77777777" w:rsidR="00241CBD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82557D1" wp14:editId="7BA6DAC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239C58" w14:textId="77777777" w:rsidR="00241CBD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2557D1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4B239C58" w14:textId="77777777" w:rsidR="00241CBD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40B8D" w14:textId="77777777" w:rsidR="008476C6" w:rsidRDefault="008476C6">
      <w:r>
        <w:separator/>
      </w:r>
    </w:p>
  </w:footnote>
  <w:footnote w:type="continuationSeparator" w:id="0">
    <w:p w14:paraId="32EB0FB1" w14:textId="77777777" w:rsidR="008476C6" w:rsidRDefault="008476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A6A753"/>
    <w:multiLevelType w:val="singleLevel"/>
    <w:tmpl w:val="B6A6A75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10129AC"/>
    <w:multiLevelType w:val="multilevel"/>
    <w:tmpl w:val="010129A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6965474"/>
    <w:multiLevelType w:val="hybridMultilevel"/>
    <w:tmpl w:val="85AE0406"/>
    <w:lvl w:ilvl="0" w:tplc="F7F296CC">
      <w:start w:val="1"/>
      <w:numFmt w:val="japaneseCounting"/>
      <w:lvlText w:val="%1、"/>
      <w:lvlJc w:val="left"/>
      <w:pPr>
        <w:ind w:left="620" w:hanging="6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1D710B6"/>
    <w:multiLevelType w:val="multilevel"/>
    <w:tmpl w:val="A6905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A57FA7"/>
    <w:multiLevelType w:val="multilevel"/>
    <w:tmpl w:val="0B204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305D95"/>
    <w:multiLevelType w:val="multilevel"/>
    <w:tmpl w:val="CB4C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F46C2"/>
    <w:multiLevelType w:val="multilevel"/>
    <w:tmpl w:val="855A4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F96FA5"/>
    <w:multiLevelType w:val="multilevel"/>
    <w:tmpl w:val="DD2E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958C4"/>
    <w:multiLevelType w:val="multilevel"/>
    <w:tmpl w:val="1C42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A5999"/>
    <w:multiLevelType w:val="multilevel"/>
    <w:tmpl w:val="19A05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0756FB"/>
    <w:multiLevelType w:val="multilevel"/>
    <w:tmpl w:val="6BB44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C56705"/>
    <w:multiLevelType w:val="multilevel"/>
    <w:tmpl w:val="CEB4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E4E4A"/>
    <w:multiLevelType w:val="multilevel"/>
    <w:tmpl w:val="7DA0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F44555"/>
    <w:multiLevelType w:val="multilevel"/>
    <w:tmpl w:val="42FE5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F01100"/>
    <w:multiLevelType w:val="multilevel"/>
    <w:tmpl w:val="DA0A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EB7091"/>
    <w:multiLevelType w:val="multilevel"/>
    <w:tmpl w:val="5CC6A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3C0E27"/>
    <w:multiLevelType w:val="multilevel"/>
    <w:tmpl w:val="4F169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B156D2"/>
    <w:multiLevelType w:val="multilevel"/>
    <w:tmpl w:val="E432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3749CD"/>
    <w:multiLevelType w:val="singleLevel"/>
    <w:tmpl w:val="683749CD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9" w15:restartNumberingAfterBreak="0">
    <w:nsid w:val="6FC102FB"/>
    <w:multiLevelType w:val="multilevel"/>
    <w:tmpl w:val="E856B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C3660B"/>
    <w:multiLevelType w:val="multilevel"/>
    <w:tmpl w:val="F2DA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C923EB"/>
    <w:multiLevelType w:val="multilevel"/>
    <w:tmpl w:val="70FAC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4245579">
    <w:abstractNumId w:val="18"/>
  </w:num>
  <w:num w:numId="2" w16cid:durableId="1455902817">
    <w:abstractNumId w:val="1"/>
  </w:num>
  <w:num w:numId="3" w16cid:durableId="957493215">
    <w:abstractNumId w:val="0"/>
  </w:num>
  <w:num w:numId="4" w16cid:durableId="2123381374">
    <w:abstractNumId w:val="20"/>
  </w:num>
  <w:num w:numId="5" w16cid:durableId="178589306">
    <w:abstractNumId w:val="8"/>
  </w:num>
  <w:num w:numId="6" w16cid:durableId="1593510335">
    <w:abstractNumId w:val="12"/>
  </w:num>
  <w:num w:numId="7" w16cid:durableId="1763450536">
    <w:abstractNumId w:val="7"/>
  </w:num>
  <w:num w:numId="8" w16cid:durableId="1913197356">
    <w:abstractNumId w:val="11"/>
  </w:num>
  <w:num w:numId="9" w16cid:durableId="1643847699">
    <w:abstractNumId w:val="13"/>
  </w:num>
  <w:num w:numId="10" w16cid:durableId="1690329182">
    <w:abstractNumId w:val="4"/>
  </w:num>
  <w:num w:numId="11" w16cid:durableId="912010078">
    <w:abstractNumId w:val="5"/>
  </w:num>
  <w:num w:numId="12" w16cid:durableId="1705860801">
    <w:abstractNumId w:val="14"/>
  </w:num>
  <w:num w:numId="13" w16cid:durableId="1624924806">
    <w:abstractNumId w:val="17"/>
  </w:num>
  <w:num w:numId="14" w16cid:durableId="1480418899">
    <w:abstractNumId w:val="21"/>
  </w:num>
  <w:num w:numId="15" w16cid:durableId="2085177783">
    <w:abstractNumId w:val="19"/>
  </w:num>
  <w:num w:numId="16" w16cid:durableId="933317762">
    <w:abstractNumId w:val="9"/>
  </w:num>
  <w:num w:numId="17" w16cid:durableId="730541956">
    <w:abstractNumId w:val="15"/>
  </w:num>
  <w:num w:numId="18" w16cid:durableId="1077945357">
    <w:abstractNumId w:val="6"/>
  </w:num>
  <w:num w:numId="19" w16cid:durableId="1927689678">
    <w:abstractNumId w:val="10"/>
  </w:num>
  <w:num w:numId="20" w16cid:durableId="1074351298">
    <w:abstractNumId w:val="3"/>
  </w:num>
  <w:num w:numId="21" w16cid:durableId="390689892">
    <w:abstractNumId w:val="16"/>
  </w:num>
  <w:num w:numId="22" w16cid:durableId="19003145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Y1YzljNGQwZDM2YjYwMzBjNjhiZjhhZjZmNjI3NjAifQ=="/>
  </w:docVars>
  <w:rsids>
    <w:rsidRoot w:val="00AF42CE"/>
    <w:rsid w:val="00010DB9"/>
    <w:rsid w:val="00075F54"/>
    <w:rsid w:val="000830C7"/>
    <w:rsid w:val="000A1AD7"/>
    <w:rsid w:val="000D6288"/>
    <w:rsid w:val="000D66D9"/>
    <w:rsid w:val="001872A6"/>
    <w:rsid w:val="00197780"/>
    <w:rsid w:val="00207DDF"/>
    <w:rsid w:val="002129E2"/>
    <w:rsid w:val="00241CBD"/>
    <w:rsid w:val="00256CF1"/>
    <w:rsid w:val="00272866"/>
    <w:rsid w:val="002A37D5"/>
    <w:rsid w:val="002B4175"/>
    <w:rsid w:val="00321C3D"/>
    <w:rsid w:val="003466F7"/>
    <w:rsid w:val="0035102C"/>
    <w:rsid w:val="003D300B"/>
    <w:rsid w:val="00424E04"/>
    <w:rsid w:val="00443DEE"/>
    <w:rsid w:val="00471B48"/>
    <w:rsid w:val="004722F9"/>
    <w:rsid w:val="004C0672"/>
    <w:rsid w:val="004E2ABA"/>
    <w:rsid w:val="004F7637"/>
    <w:rsid w:val="00530644"/>
    <w:rsid w:val="005439CB"/>
    <w:rsid w:val="00566B4F"/>
    <w:rsid w:val="005909A9"/>
    <w:rsid w:val="005973FF"/>
    <w:rsid w:val="005A6439"/>
    <w:rsid w:val="00781246"/>
    <w:rsid w:val="007D3DF9"/>
    <w:rsid w:val="007E61AC"/>
    <w:rsid w:val="0081252C"/>
    <w:rsid w:val="008476C6"/>
    <w:rsid w:val="0087602E"/>
    <w:rsid w:val="00880F95"/>
    <w:rsid w:val="00901AB6"/>
    <w:rsid w:val="00915583"/>
    <w:rsid w:val="00966A8C"/>
    <w:rsid w:val="00A37CE4"/>
    <w:rsid w:val="00A64410"/>
    <w:rsid w:val="00A6621B"/>
    <w:rsid w:val="00A733DD"/>
    <w:rsid w:val="00A90D82"/>
    <w:rsid w:val="00AF42CE"/>
    <w:rsid w:val="00BB29E8"/>
    <w:rsid w:val="00BE5728"/>
    <w:rsid w:val="00BE7E9E"/>
    <w:rsid w:val="00C177BD"/>
    <w:rsid w:val="00C74C62"/>
    <w:rsid w:val="00C93B57"/>
    <w:rsid w:val="00D440DC"/>
    <w:rsid w:val="00D556F3"/>
    <w:rsid w:val="00D70D65"/>
    <w:rsid w:val="00D80A23"/>
    <w:rsid w:val="00E85708"/>
    <w:rsid w:val="00EA5C2A"/>
    <w:rsid w:val="00EF35DB"/>
    <w:rsid w:val="00EF4322"/>
    <w:rsid w:val="00F377C6"/>
    <w:rsid w:val="00F378DF"/>
    <w:rsid w:val="00F44B4D"/>
    <w:rsid w:val="00FD5D2C"/>
    <w:rsid w:val="01DF0F96"/>
    <w:rsid w:val="051173FA"/>
    <w:rsid w:val="05F16E9B"/>
    <w:rsid w:val="0C5E5DDC"/>
    <w:rsid w:val="0CAD4191"/>
    <w:rsid w:val="0CB81253"/>
    <w:rsid w:val="115C37BE"/>
    <w:rsid w:val="15527DE0"/>
    <w:rsid w:val="1D560CFA"/>
    <w:rsid w:val="1F243CCD"/>
    <w:rsid w:val="29FC3EA5"/>
    <w:rsid w:val="2CE57361"/>
    <w:rsid w:val="2DDB6875"/>
    <w:rsid w:val="37F153B7"/>
    <w:rsid w:val="38921321"/>
    <w:rsid w:val="3DAE2E86"/>
    <w:rsid w:val="3E6D6F65"/>
    <w:rsid w:val="42F04305"/>
    <w:rsid w:val="46AE3CEF"/>
    <w:rsid w:val="4DAC6D8E"/>
    <w:rsid w:val="5A13253A"/>
    <w:rsid w:val="619F1CD3"/>
    <w:rsid w:val="678C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FAFEC0"/>
  <w15:docId w15:val="{E7F9CD0A-E8D8-4CC4-ABE2-071FE8081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locked="1" w:uiPriority="0" w:unhideWhenUsed="1" w:qFormat="1"/>
    <w:lsdException w:name="heading 3" w:locked="1" w:uiPriority="0" w:unhideWhenUsed="1" w:qFormat="1"/>
    <w:lsdException w:name="heading 4" w:uiPriority="9" w:qFormat="1"/>
    <w:lsdException w:name="heading 5" w:locked="1" w:semiHidden="1" w:uiPriority="9" w:unhideWhenUsed="1" w:qFormat="1"/>
    <w:lsdException w:name="heading 6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 w:qFormat="1"/>
    <w:lsdException w:name="toc 2" w:locked="1" w:semiHidden="1" w:uiPriority="39" w:unhideWhenUsed="1" w:qFormat="1"/>
    <w:lsdException w:name="toc 3" w:locked="1" w:semiHidden="1" w:uiPriority="39" w:unhideWhenUsed="1" w:qFormat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qFormat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 w:qFormat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locked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0"/>
    <w:link w:val="40"/>
    <w:uiPriority w:val="9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link w:val="50"/>
    <w:uiPriority w:val="9"/>
    <w:qFormat/>
    <w:locked/>
    <w:rsid w:val="00566B4F"/>
    <w:pPr>
      <w:widowControl/>
      <w:spacing w:before="100" w:beforeAutospacing="1" w:after="100" w:afterAutospacing="1"/>
      <w:jc w:val="left"/>
      <w:outlineLvl w:val="4"/>
    </w:pPr>
    <w:rPr>
      <w:rFonts w:ascii="宋体" w:hAnsi="宋体" w:cs="宋体"/>
      <w:b/>
      <w:bCs/>
      <w:kern w:val="0"/>
      <w:sz w:val="20"/>
      <w:szCs w:val="20"/>
    </w:rPr>
  </w:style>
  <w:style w:type="paragraph" w:styleId="6">
    <w:name w:val="heading 6"/>
    <w:basedOn w:val="a"/>
    <w:next w:val="a"/>
    <w:link w:val="60"/>
    <w:uiPriority w:val="99"/>
    <w:qFormat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uiPriority w:val="99"/>
    <w:semiHidden/>
    <w:qFormat/>
    <w:pPr>
      <w:ind w:firstLineChars="200" w:firstLine="420"/>
    </w:pPr>
  </w:style>
  <w:style w:type="paragraph" w:styleId="TOC3">
    <w:name w:val="toc 3"/>
    <w:basedOn w:val="a"/>
    <w:next w:val="a"/>
    <w:uiPriority w:val="39"/>
    <w:unhideWhenUsed/>
    <w:qFormat/>
    <w:locked/>
    <w:pPr>
      <w:ind w:leftChars="400" w:left="840"/>
    </w:pPr>
  </w:style>
  <w:style w:type="paragraph" w:styleId="a4">
    <w:name w:val="footer"/>
    <w:basedOn w:val="a"/>
    <w:link w:val="a5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locked/>
  </w:style>
  <w:style w:type="paragraph" w:styleId="TOC2">
    <w:name w:val="toc 2"/>
    <w:basedOn w:val="a"/>
    <w:next w:val="a"/>
    <w:uiPriority w:val="39"/>
    <w:unhideWhenUsed/>
    <w:qFormat/>
    <w:locked/>
    <w:pPr>
      <w:ind w:leftChars="200" w:left="420"/>
    </w:pPr>
  </w:style>
  <w:style w:type="paragraph" w:styleId="HTML">
    <w:name w:val="HTML Preformatted"/>
    <w:basedOn w:val="a"/>
    <w:link w:val="HTML0"/>
    <w:uiPriority w:val="99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8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9">
    <w:name w:val="Table Grid"/>
    <w:basedOn w:val="a2"/>
    <w:uiPriority w:val="99"/>
    <w:qFormat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1">
    <w:name w:val="Table Grid 5"/>
    <w:basedOn w:val="a2"/>
    <w:uiPriority w:val="99"/>
    <w:qFormat/>
    <w:pPr>
      <w:widowControl w:val="0"/>
      <w:ind w:firstLine="425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nwCell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character" w:styleId="aa">
    <w:name w:val="Hyperlink"/>
    <w:uiPriority w:val="99"/>
    <w:qFormat/>
    <w:rPr>
      <w:rFonts w:cs="Times New Roman"/>
      <w:color w:val="136EC2"/>
      <w:u w:val="single"/>
    </w:rPr>
  </w:style>
  <w:style w:type="character" w:customStyle="1" w:styleId="10">
    <w:name w:val="标题 1 字符"/>
    <w:link w:val="1"/>
    <w:uiPriority w:val="99"/>
    <w:qFormat/>
    <w:locked/>
    <w:rPr>
      <w:rFonts w:cs="Times New Roman"/>
      <w:b/>
      <w:bCs/>
      <w:kern w:val="44"/>
      <w:sz w:val="44"/>
      <w:szCs w:val="44"/>
    </w:rPr>
  </w:style>
  <w:style w:type="character" w:customStyle="1" w:styleId="40">
    <w:name w:val="标题 4 字符"/>
    <w:link w:val="4"/>
    <w:uiPriority w:val="9"/>
    <w:qFormat/>
    <w:locked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60">
    <w:name w:val="标题 6 字符"/>
    <w:link w:val="6"/>
    <w:uiPriority w:val="99"/>
    <w:qFormat/>
    <w:locked/>
    <w:rPr>
      <w:rFonts w:ascii="Cambria" w:eastAsia="宋体" w:hAnsi="Cambria" w:cs="Times New Roman"/>
      <w:b/>
      <w:bCs/>
      <w:kern w:val="2"/>
      <w:sz w:val="24"/>
      <w:szCs w:val="24"/>
    </w:rPr>
  </w:style>
  <w:style w:type="character" w:customStyle="1" w:styleId="a5">
    <w:name w:val="页脚 字符"/>
    <w:link w:val="a4"/>
    <w:uiPriority w:val="99"/>
    <w:qFormat/>
    <w:locked/>
    <w:rPr>
      <w:rFonts w:cs="Times New Roman"/>
      <w:kern w:val="2"/>
      <w:sz w:val="18"/>
      <w:szCs w:val="18"/>
    </w:rPr>
  </w:style>
  <w:style w:type="character" w:customStyle="1" w:styleId="a7">
    <w:name w:val="页眉 字符"/>
    <w:link w:val="a6"/>
    <w:uiPriority w:val="99"/>
    <w:qFormat/>
    <w:locked/>
    <w:rPr>
      <w:rFonts w:cs="Times New Roman"/>
      <w:kern w:val="2"/>
      <w:sz w:val="18"/>
      <w:szCs w:val="18"/>
    </w:rPr>
  </w:style>
  <w:style w:type="character" w:customStyle="1" w:styleId="HTML0">
    <w:name w:val="HTML 预设格式 字符"/>
    <w:link w:val="HTML"/>
    <w:uiPriority w:val="99"/>
    <w:qFormat/>
    <w:locked/>
    <w:rPr>
      <w:rFonts w:ascii="宋体" w:eastAsia="宋体" w:cs="宋体"/>
      <w:sz w:val="24"/>
      <w:szCs w:val="24"/>
    </w:rPr>
  </w:style>
  <w:style w:type="paragraph" w:customStyle="1" w:styleId="11">
    <w:name w:val="样式1"/>
    <w:basedOn w:val="a"/>
    <w:uiPriority w:val="99"/>
    <w:qFormat/>
    <w:pPr>
      <w:widowControl/>
      <w:shd w:val="clear" w:color="auto" w:fill="FFFFFF"/>
      <w:ind w:firstLineChars="200" w:firstLine="480"/>
      <w:jc w:val="left"/>
    </w:pPr>
    <w:rPr>
      <w:kern w:val="0"/>
      <w:szCs w:val="21"/>
    </w:rPr>
  </w:style>
  <w:style w:type="paragraph" w:customStyle="1" w:styleId="21">
    <w:name w:val="样式2"/>
    <w:basedOn w:val="a"/>
    <w:uiPriority w:val="99"/>
    <w:qFormat/>
    <w:pPr>
      <w:widowControl/>
      <w:shd w:val="clear" w:color="auto" w:fill="FFFFFF"/>
      <w:ind w:firstLineChars="200" w:firstLine="480"/>
      <w:jc w:val="left"/>
    </w:pPr>
    <w:rPr>
      <w:kern w:val="0"/>
      <w:szCs w:val="21"/>
    </w:rPr>
  </w:style>
  <w:style w:type="paragraph" w:customStyle="1" w:styleId="ListParagraph1">
    <w:name w:val="List Paragraph1"/>
    <w:basedOn w:val="a"/>
    <w:uiPriority w:val="99"/>
    <w:qFormat/>
    <w:pPr>
      <w:ind w:firstLineChars="200" w:firstLine="420"/>
    </w:pPr>
  </w:style>
  <w:style w:type="paragraph" w:customStyle="1" w:styleId="111">
    <w:name w:val="样式111"/>
    <w:basedOn w:val="a"/>
    <w:uiPriority w:val="99"/>
    <w:qFormat/>
    <w:pPr>
      <w:widowControl/>
      <w:shd w:val="clear" w:color="auto" w:fill="FFFFFF"/>
      <w:ind w:firstLineChars="200" w:firstLine="480"/>
      <w:jc w:val="left"/>
    </w:pPr>
    <w:rPr>
      <w:rFonts w:hAnsi="宋体"/>
      <w:kern w:val="0"/>
      <w:szCs w:val="21"/>
    </w:rPr>
  </w:style>
  <w:style w:type="paragraph" w:customStyle="1" w:styleId="12">
    <w:name w:val="我1"/>
    <w:basedOn w:val="a"/>
    <w:uiPriority w:val="99"/>
    <w:qFormat/>
    <w:pPr>
      <w:jc w:val="center"/>
    </w:pPr>
    <w:rPr>
      <w:rFonts w:ascii="黑体" w:eastAsia="黑体" w:hAnsi="宋体"/>
      <w:sz w:val="36"/>
      <w:szCs w:val="36"/>
    </w:rPr>
  </w:style>
  <w:style w:type="paragraph" w:customStyle="1" w:styleId="22">
    <w:name w:val="我2"/>
    <w:basedOn w:val="a"/>
    <w:uiPriority w:val="99"/>
    <w:qFormat/>
    <w:pPr>
      <w:widowControl/>
      <w:shd w:val="clear" w:color="auto" w:fill="FFFFFF"/>
      <w:ind w:firstLineChars="200" w:firstLine="480"/>
      <w:jc w:val="left"/>
    </w:pPr>
    <w:rPr>
      <w:kern w:val="0"/>
      <w:szCs w:val="21"/>
    </w:rPr>
  </w:style>
  <w:style w:type="paragraph" w:customStyle="1" w:styleId="31">
    <w:name w:val="我3"/>
    <w:basedOn w:val="a"/>
    <w:uiPriority w:val="99"/>
    <w:qFormat/>
    <w:rPr>
      <w:rFonts w:ascii="楷体_GB2312" w:eastAsia="楷体_GB2312" w:hAnsi="宋体"/>
      <w:sz w:val="32"/>
      <w:szCs w:val="32"/>
    </w:rPr>
  </w:style>
  <w:style w:type="paragraph" w:customStyle="1" w:styleId="41">
    <w:name w:val="我4"/>
    <w:basedOn w:val="31"/>
    <w:uiPriority w:val="99"/>
    <w:qFormat/>
    <w:rPr>
      <w:rFonts w:ascii="隶书" w:eastAsia="隶书" w:cs="Arial"/>
      <w:color w:val="2B2B2B"/>
      <w:kern w:val="0"/>
      <w:sz w:val="28"/>
      <w:szCs w:val="28"/>
    </w:rPr>
  </w:style>
  <w:style w:type="paragraph" w:customStyle="1" w:styleId="ab">
    <w:name w:val="样式英文"/>
    <w:basedOn w:val="a"/>
    <w:uiPriority w:val="99"/>
    <w:qFormat/>
    <w:pPr>
      <w:ind w:firstLineChars="200" w:firstLine="420"/>
    </w:pPr>
    <w:rPr>
      <w:rFonts w:ascii="Courier New" w:hAnsi="Courier New" w:cs="Courier New"/>
      <w:bCs/>
      <w:sz w:val="18"/>
      <w:szCs w:val="18"/>
    </w:rPr>
  </w:style>
  <w:style w:type="paragraph" w:customStyle="1" w:styleId="13">
    <w:name w:val="程1"/>
    <w:basedOn w:val="a"/>
    <w:uiPriority w:val="99"/>
    <w:qFormat/>
  </w:style>
  <w:style w:type="paragraph" w:customStyle="1" w:styleId="reader-word-layer">
    <w:name w:val="reader-word-layer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pPr>
      <w:ind w:leftChars="200" w:left="200"/>
    </w:pPr>
  </w:style>
  <w:style w:type="paragraph" w:customStyle="1" w:styleId="WPSOffice3">
    <w:name w:val="WPSOffice手动目录 3"/>
    <w:pPr>
      <w:ind w:leftChars="400" w:left="400"/>
    </w:p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pPr>
      <w:adjustRightInd w:val="0"/>
      <w:spacing w:before="0" w:after="0" w:line="288" w:lineRule="auto"/>
      <w:jc w:val="left"/>
      <w:outlineLvl w:val="1"/>
    </w:pPr>
    <w:rPr>
      <w:rFonts w:ascii="微软雅黑" w:eastAsia="微软雅黑" w:hAnsi="微软雅黑" w:cs="宋体"/>
      <w:color w:val="000000"/>
      <w:sz w:val="26"/>
      <w:szCs w:val="28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pPr>
      <w:adjustRightInd w:val="0"/>
      <w:spacing w:line="288" w:lineRule="auto"/>
      <w:jc w:val="left"/>
      <w:outlineLvl w:val="1"/>
    </w:pPr>
    <w:rPr>
      <w:rFonts w:ascii="微软雅黑" w:eastAsia="微软雅黑" w:hAnsi="微软雅黑" w:cs="宋体"/>
      <w:color w:val="000000"/>
      <w:sz w:val="22"/>
      <w:szCs w:val="28"/>
    </w:rPr>
  </w:style>
  <w:style w:type="character" w:customStyle="1" w:styleId="b63ee27f-4cf3-414c-9275-d88e3f90795e0">
    <w:name w:val="b63ee27f-4cf3-414c-9275-d88e3f90795e 字符"/>
    <w:basedOn w:val="a1"/>
    <w:link w:val="b63ee27f-4cf3-414c-9275-d88e3f90795e"/>
    <w:rPr>
      <w:rFonts w:ascii="微软雅黑" w:eastAsia="微软雅黑" w:hAnsi="微软雅黑" w:cs="宋体"/>
      <w:b/>
      <w:bCs/>
      <w:color w:val="000000"/>
      <w:kern w:val="2"/>
      <w:sz w:val="26"/>
      <w:szCs w:val="28"/>
    </w:rPr>
  </w:style>
  <w:style w:type="character" w:customStyle="1" w:styleId="30">
    <w:name w:val="标题 3 字符"/>
    <w:basedOn w:val="a1"/>
    <w:link w:val="3"/>
    <w:rPr>
      <w:b/>
      <w:bCs/>
      <w:kern w:val="2"/>
      <w:sz w:val="32"/>
      <w:szCs w:val="32"/>
    </w:rPr>
  </w:style>
  <w:style w:type="character" w:customStyle="1" w:styleId="acbfdd8b-e11b-4d36-88ff-6049b138f8620">
    <w:name w:val="acbfdd8b-e11b-4d36-88ff-6049b138f862 字符"/>
    <w:basedOn w:val="a1"/>
    <w:link w:val="acbfdd8b-e11b-4d36-88ff-6049b138f862"/>
    <w:rPr>
      <w:rFonts w:ascii="微软雅黑" w:eastAsia="微软雅黑" w:hAnsi="微软雅黑" w:cs="宋体"/>
      <w:color w:val="000000"/>
      <w:kern w:val="2"/>
      <w:sz w:val="22"/>
      <w:szCs w:val="28"/>
    </w:rPr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pPr>
      <w:adjustRightInd w:val="0"/>
      <w:spacing w:before="0" w:after="0" w:line="288" w:lineRule="auto"/>
      <w:jc w:val="left"/>
    </w:pPr>
    <w:rPr>
      <w:rFonts w:ascii="微软雅黑" w:eastAsia="微软雅黑" w:hAnsi="微软雅黑" w:cs="宋体"/>
      <w:color w:val="000000"/>
      <w:sz w:val="24"/>
    </w:rPr>
  </w:style>
  <w:style w:type="character" w:customStyle="1" w:styleId="566ba9ff-a5b0-4b6f-bbdf-c3ab41993fc20">
    <w:name w:val="566ba9ff-a5b0-4b6f-bbdf-c3ab41993fc2 字符"/>
    <w:basedOn w:val="b63ee27f-4cf3-414c-9275-d88e3f90795e0"/>
    <w:link w:val="566ba9ff-a5b0-4b6f-bbdf-c3ab41993fc2"/>
    <w:rPr>
      <w:rFonts w:ascii="微软雅黑" w:eastAsia="微软雅黑" w:hAnsi="微软雅黑" w:cs="宋体"/>
      <w:b/>
      <w:bCs/>
      <w:color w:val="000000"/>
      <w:kern w:val="2"/>
      <w:sz w:val="24"/>
      <w:szCs w:val="28"/>
    </w:rPr>
  </w:style>
  <w:style w:type="character" w:customStyle="1" w:styleId="20">
    <w:name w:val="标题 2 字符"/>
    <w:basedOn w:val="a1"/>
    <w:link w:val="2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ac">
    <w:name w:val="Strong"/>
    <w:basedOn w:val="a1"/>
    <w:uiPriority w:val="22"/>
    <w:qFormat/>
    <w:locked/>
    <w:rsid w:val="0081252C"/>
    <w:rPr>
      <w:b/>
      <w:bCs/>
    </w:rPr>
  </w:style>
  <w:style w:type="character" w:customStyle="1" w:styleId="50">
    <w:name w:val="标题 5 字符"/>
    <w:basedOn w:val="a1"/>
    <w:link w:val="5"/>
    <w:uiPriority w:val="9"/>
    <w:rsid w:val="00566B4F"/>
    <w:rPr>
      <w:rFonts w:ascii="宋体" w:hAnsi="宋体" w:cs="宋体"/>
      <w:b/>
      <w:bCs/>
    </w:rPr>
  </w:style>
  <w:style w:type="character" w:styleId="HTML1">
    <w:name w:val="HTML Code"/>
    <w:basedOn w:val="a1"/>
    <w:uiPriority w:val="99"/>
    <w:semiHidden/>
    <w:unhideWhenUsed/>
    <w:rsid w:val="00566B4F"/>
    <w:rPr>
      <w:rFonts w:ascii="宋体" w:eastAsia="宋体" w:hAnsi="宋体" w:cs="宋体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7602E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ad">
    <w:name w:val="Title"/>
    <w:basedOn w:val="a"/>
    <w:next w:val="a"/>
    <w:link w:val="ae"/>
    <w:qFormat/>
    <w:locked/>
    <w:rsid w:val="004F763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e">
    <w:name w:val="标题 字符"/>
    <w:basedOn w:val="a1"/>
    <w:link w:val="ad"/>
    <w:rsid w:val="004F7637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5434267-09B6-451E-8474-ADE6A32E7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5805</Words>
  <Characters>7223</Characters>
  <Application>Microsoft Office Word</Application>
  <DocSecurity>0</DocSecurity>
  <Lines>469</Lines>
  <Paragraphs>240</Paragraphs>
  <ScaleCrop>false</ScaleCrop>
  <Company/>
  <LinksUpToDate>false</LinksUpToDate>
  <CharactersWithSpaces>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论文内容及要求</dc:title>
  <dc:creator>lenovo</dc:creator>
  <cp:lastModifiedBy>健康 王</cp:lastModifiedBy>
  <cp:revision>2</cp:revision>
  <dcterms:created xsi:type="dcterms:W3CDTF">2026-03-30T09:33:00Z</dcterms:created>
  <dcterms:modified xsi:type="dcterms:W3CDTF">2026-03-30T09:33:00Z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500EA4548859465DA94D505917D95B59_13</vt:lpwstr>
  </property>
  <property fmtid="{D5CDD505-2E9C-101B-9397-08002B2CF9AE}" pid="4" name="KSOTemplateDocerSaveRecord">
    <vt:lpwstr>eyJoZGlkIjoiOGZkMmU2YzMwMDAzZWRiNzc4ZTlhYWNhZjVkYmUxYzQiLCJ1c2VySWQiOiI4Njg1OTcxMjUifQ==</vt:lpwstr>
  </property>
</Properties>
</file>