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2AD04">
      <w:pPr>
        <w:jc w:val="center"/>
        <w:rPr>
          <w:rFonts w:hint="eastAsia"/>
          <w:lang w:val="en-US" w:eastAsia="zh-CN"/>
        </w:rPr>
      </w:pPr>
    </w:p>
    <w:p w14:paraId="4674DA26">
      <w:pPr>
        <w:jc w:val="center"/>
        <w:rPr>
          <w:rFonts w:hint="eastAsia"/>
          <w:lang w:val="en-US" w:eastAsia="zh-CN"/>
        </w:rPr>
      </w:pPr>
    </w:p>
    <w:p w14:paraId="0C3400A9">
      <w:pPr>
        <w:jc w:val="center"/>
        <w:rPr>
          <w:rFonts w:hint="eastAsia"/>
          <w:lang w:val="en-US" w:eastAsia="zh-CN"/>
        </w:rPr>
      </w:pPr>
    </w:p>
    <w:p w14:paraId="577B508F">
      <w:pPr>
        <w:jc w:val="center"/>
        <w:rPr>
          <w:rFonts w:hint="eastAsia"/>
          <w:lang w:val="en-US" w:eastAsia="zh-CN"/>
        </w:rPr>
      </w:pPr>
    </w:p>
    <w:p w14:paraId="77AF438F">
      <w:pPr>
        <w:jc w:val="center"/>
        <w:rPr>
          <w:rFonts w:hint="eastAsia"/>
          <w:lang w:val="en-US" w:eastAsia="zh-CN"/>
        </w:rPr>
      </w:pPr>
    </w:p>
    <w:p w14:paraId="135C9F74">
      <w:pPr>
        <w:jc w:val="center"/>
        <w:rPr>
          <w:rFonts w:hint="eastAsia"/>
          <w:lang w:val="en-US" w:eastAsia="zh-CN"/>
        </w:rPr>
      </w:pPr>
    </w:p>
    <w:p w14:paraId="56B87959">
      <w:pPr>
        <w:jc w:val="center"/>
        <w:rPr>
          <w:rFonts w:hint="eastAsia"/>
          <w:lang w:val="en-US" w:eastAsia="zh-CN"/>
        </w:rPr>
      </w:pPr>
    </w:p>
    <w:p w14:paraId="0E5DB5CD">
      <w:pPr>
        <w:jc w:val="center"/>
        <w:rPr>
          <w:rFonts w:hint="eastAsia"/>
          <w:lang w:val="en-US" w:eastAsia="zh-CN"/>
        </w:rPr>
      </w:pPr>
    </w:p>
    <w:p w14:paraId="2B2C46A3">
      <w:pPr>
        <w:jc w:val="center"/>
        <w:rPr>
          <w:rFonts w:hint="eastAsia"/>
          <w:lang w:val="en-US" w:eastAsia="zh-CN"/>
        </w:rPr>
      </w:pPr>
    </w:p>
    <w:p w14:paraId="5CA3B4EA">
      <w:pPr>
        <w:jc w:val="both"/>
        <w:rPr>
          <w:rFonts w:hint="eastAsia"/>
          <w:lang w:val="en-US" w:eastAsia="zh-CN"/>
        </w:rPr>
      </w:pPr>
    </w:p>
    <w:p w14:paraId="3D22538A">
      <w:pPr>
        <w:jc w:val="center"/>
        <w:rPr>
          <w:rFonts w:hint="eastAsia"/>
          <w:lang w:val="en-US" w:eastAsia="zh-CN"/>
        </w:rPr>
      </w:pPr>
    </w:p>
    <w:p w14:paraId="5C3F7FF0">
      <w:pPr>
        <w:jc w:val="center"/>
        <w:rPr>
          <w:rFonts w:hint="eastAsia"/>
          <w:b/>
          <w:bCs/>
          <w:sz w:val="44"/>
          <w:szCs w:val="44"/>
          <w:lang w:val="en-US" w:eastAsia="zh-CN"/>
        </w:rPr>
      </w:pPr>
      <w:r>
        <w:rPr>
          <w:rFonts w:hint="eastAsia"/>
          <w:b/>
          <w:bCs/>
          <w:sz w:val="44"/>
          <w:szCs w:val="44"/>
          <w:lang w:val="en-US" w:eastAsia="zh-CN"/>
        </w:rPr>
        <w:t>画像系统操作手册</w:t>
      </w:r>
    </w:p>
    <w:p w14:paraId="4C438282">
      <w:pPr>
        <w:jc w:val="center"/>
        <w:rPr>
          <w:rFonts w:hint="eastAsia"/>
          <w:b/>
          <w:bCs/>
          <w:sz w:val="44"/>
          <w:szCs w:val="44"/>
          <w:lang w:val="en-US" w:eastAsia="zh-CN"/>
        </w:rPr>
      </w:pPr>
    </w:p>
    <w:p w14:paraId="5715615D">
      <w:pPr>
        <w:jc w:val="center"/>
        <w:rPr>
          <w:rFonts w:hint="eastAsia"/>
          <w:lang w:val="en-US" w:eastAsia="zh-CN"/>
        </w:rPr>
      </w:pPr>
    </w:p>
    <w:p w14:paraId="3224B46C">
      <w:pPr>
        <w:jc w:val="center"/>
        <w:rPr>
          <w:rFonts w:hint="eastAsia"/>
          <w:lang w:val="en-US" w:eastAsia="zh-CN"/>
        </w:rPr>
      </w:pPr>
    </w:p>
    <w:p w14:paraId="7A81149E">
      <w:pPr>
        <w:jc w:val="center"/>
        <w:rPr>
          <w:rFonts w:hint="eastAsia"/>
          <w:lang w:val="en-US" w:eastAsia="zh-CN"/>
        </w:rPr>
      </w:pPr>
    </w:p>
    <w:p w14:paraId="378EA653">
      <w:pPr>
        <w:jc w:val="center"/>
        <w:rPr>
          <w:rFonts w:hint="eastAsia"/>
          <w:lang w:val="en-US" w:eastAsia="zh-CN"/>
        </w:rPr>
      </w:pPr>
    </w:p>
    <w:p w14:paraId="03495B87">
      <w:pPr>
        <w:jc w:val="center"/>
        <w:rPr>
          <w:rFonts w:hint="eastAsia"/>
          <w:lang w:val="en-US" w:eastAsia="zh-CN"/>
        </w:rPr>
      </w:pPr>
    </w:p>
    <w:p w14:paraId="1774347D">
      <w:pPr>
        <w:jc w:val="center"/>
        <w:rPr>
          <w:rFonts w:hint="eastAsia"/>
          <w:lang w:val="en-US" w:eastAsia="zh-CN"/>
        </w:rPr>
      </w:pPr>
    </w:p>
    <w:p w14:paraId="06E298C4">
      <w:pPr>
        <w:jc w:val="center"/>
        <w:rPr>
          <w:rFonts w:hint="eastAsia"/>
          <w:lang w:val="en-US" w:eastAsia="zh-CN"/>
        </w:rPr>
      </w:pPr>
    </w:p>
    <w:p w14:paraId="1D3D72C9">
      <w:pPr>
        <w:jc w:val="center"/>
        <w:rPr>
          <w:rFonts w:hint="eastAsia"/>
          <w:lang w:val="en-US" w:eastAsia="zh-CN"/>
        </w:rPr>
      </w:pPr>
    </w:p>
    <w:p w14:paraId="3B646FDC">
      <w:pPr>
        <w:jc w:val="center"/>
        <w:rPr>
          <w:rFonts w:hint="eastAsia"/>
          <w:lang w:val="en-US" w:eastAsia="zh-CN"/>
        </w:rPr>
      </w:pPr>
    </w:p>
    <w:p w14:paraId="3333A6CD">
      <w:pPr>
        <w:jc w:val="center"/>
        <w:rPr>
          <w:rFonts w:hint="eastAsia"/>
          <w:lang w:val="en-US" w:eastAsia="zh-CN"/>
        </w:rPr>
      </w:pPr>
    </w:p>
    <w:p w14:paraId="2C88A1CE">
      <w:pPr>
        <w:jc w:val="center"/>
        <w:rPr>
          <w:rFonts w:hint="eastAsia"/>
          <w:lang w:val="en-US" w:eastAsia="zh-CN"/>
        </w:rPr>
      </w:pPr>
    </w:p>
    <w:p w14:paraId="67414652">
      <w:pPr>
        <w:jc w:val="center"/>
        <w:rPr>
          <w:rFonts w:hint="eastAsia"/>
          <w:lang w:val="en-US" w:eastAsia="zh-CN"/>
        </w:rPr>
      </w:pPr>
    </w:p>
    <w:p w14:paraId="6BC13179">
      <w:pPr>
        <w:jc w:val="center"/>
        <w:rPr>
          <w:rFonts w:hint="eastAsia"/>
          <w:lang w:val="en-US" w:eastAsia="zh-CN"/>
        </w:rPr>
      </w:pPr>
    </w:p>
    <w:p w14:paraId="33D8ECB3">
      <w:pPr>
        <w:jc w:val="center"/>
        <w:rPr>
          <w:rFonts w:hint="eastAsia"/>
          <w:lang w:val="en-US" w:eastAsia="zh-CN"/>
        </w:rPr>
      </w:pPr>
    </w:p>
    <w:p w14:paraId="004E4B46">
      <w:pPr>
        <w:jc w:val="center"/>
        <w:rPr>
          <w:rFonts w:hint="eastAsia"/>
          <w:lang w:val="en-US" w:eastAsia="zh-CN"/>
        </w:rPr>
      </w:pPr>
    </w:p>
    <w:p w14:paraId="1085E620">
      <w:pPr>
        <w:jc w:val="center"/>
        <w:rPr>
          <w:rFonts w:hint="eastAsia"/>
          <w:lang w:val="en-US" w:eastAsia="zh-CN"/>
        </w:rPr>
      </w:pPr>
    </w:p>
    <w:p w14:paraId="0111B5FE">
      <w:pPr>
        <w:jc w:val="center"/>
        <w:rPr>
          <w:rFonts w:hint="eastAsia"/>
          <w:lang w:val="en-US" w:eastAsia="zh-CN"/>
        </w:rPr>
      </w:pPr>
    </w:p>
    <w:p w14:paraId="41ECEA93">
      <w:pPr>
        <w:jc w:val="center"/>
        <w:rPr>
          <w:rFonts w:hint="eastAsia"/>
          <w:lang w:val="en-US" w:eastAsia="zh-CN"/>
        </w:rPr>
      </w:pPr>
    </w:p>
    <w:p w14:paraId="0ACEF4BB">
      <w:pPr>
        <w:jc w:val="center"/>
        <w:rPr>
          <w:rFonts w:hint="eastAsia"/>
          <w:lang w:val="en-US" w:eastAsia="zh-CN"/>
        </w:rPr>
      </w:pPr>
    </w:p>
    <w:p w14:paraId="3747B06D">
      <w:pPr>
        <w:jc w:val="both"/>
        <w:rPr>
          <w:rFonts w:hint="eastAsia"/>
          <w:lang w:val="en-US" w:eastAsia="zh-CN"/>
        </w:rPr>
      </w:pPr>
    </w:p>
    <w:p w14:paraId="2649CDA9">
      <w:pPr>
        <w:jc w:val="center"/>
        <w:rPr>
          <w:rFonts w:hint="eastAsia"/>
          <w:lang w:val="en-US" w:eastAsia="zh-CN"/>
        </w:rPr>
      </w:pPr>
    </w:p>
    <w:p w14:paraId="7D0E2BA6">
      <w:pPr>
        <w:jc w:val="center"/>
        <w:rPr>
          <w:rFonts w:hint="default" w:asciiTheme="majorEastAsia" w:hAnsiTheme="majorEastAsia" w:eastAsiaTheme="majorEastAsia" w:cstheme="majorEastAsia"/>
          <w:b/>
          <w:bCs/>
          <w:sz w:val="36"/>
          <w:szCs w:val="36"/>
          <w:lang w:val="en-US" w:eastAsia="zh-CN"/>
        </w:rPr>
        <w:sectPr>
          <w:pgSz w:w="11906" w:h="16838"/>
          <w:pgMar w:top="1440" w:right="1800" w:bottom="1440" w:left="1800" w:header="851" w:footer="992" w:gutter="0"/>
          <w:cols w:space="425" w:num="1"/>
          <w:docGrid w:type="lines" w:linePitch="312" w:charSpace="0"/>
        </w:sectPr>
      </w:pPr>
      <w:r>
        <w:rPr>
          <w:rFonts w:hint="eastAsia" w:asciiTheme="majorEastAsia" w:hAnsiTheme="majorEastAsia" w:eastAsiaTheme="majorEastAsia" w:cstheme="majorEastAsia"/>
          <w:b/>
          <w:bCs/>
          <w:sz w:val="36"/>
          <w:szCs w:val="36"/>
          <w:lang w:val="en-US" w:eastAsia="zh-CN"/>
        </w:rPr>
        <w:t>版本号：V1.0</w:t>
      </w:r>
      <w:r>
        <w:rPr>
          <w:rFonts w:hint="eastAsia" w:asciiTheme="majorEastAsia" w:hAnsiTheme="majorEastAsia" w:eastAsiaTheme="majorEastAsia" w:cstheme="majorEastAsia"/>
          <w:b/>
          <w:bCs/>
          <w:sz w:val="36"/>
          <w:szCs w:val="36"/>
          <w:lang w:val="en-US" w:eastAsia="zh-CN"/>
        </w:rPr>
        <w:br w:type="textWrapping"/>
      </w:r>
      <w:r>
        <w:rPr>
          <w:rFonts w:hint="eastAsia" w:asciiTheme="majorEastAsia" w:hAnsiTheme="majorEastAsia" w:eastAsiaTheme="majorEastAsia" w:cstheme="majorEastAsia"/>
          <w:b/>
          <w:bCs/>
          <w:sz w:val="36"/>
          <w:szCs w:val="36"/>
          <w:lang w:val="en-US" w:eastAsia="zh-CN"/>
        </w:rPr>
        <w:t>更新时间：2026-03-16</w:t>
      </w:r>
    </w:p>
    <w:sdt>
      <w:sdtPr>
        <w:rPr>
          <w:rFonts w:ascii="宋体" w:hAnsi="宋体" w:eastAsia="宋体" w:cstheme="minorBidi"/>
          <w:kern w:val="2"/>
          <w:sz w:val="21"/>
          <w:szCs w:val="24"/>
          <w:lang w:val="en-US" w:eastAsia="zh-CN" w:bidi="ar-SA"/>
        </w:rPr>
        <w:id w:val="147458020"/>
        <w15:color w:val="DBDBDB"/>
        <w:docPartObj>
          <w:docPartGallery w:val="Table of Contents"/>
          <w:docPartUnique/>
        </w:docPartObj>
      </w:sdtPr>
      <w:sdtEndPr>
        <w:rPr>
          <w:rFonts w:hint="eastAsia" w:asciiTheme="majorEastAsia" w:hAnsiTheme="majorEastAsia" w:eastAsiaTheme="majorEastAsia" w:cstheme="majorEastAsia"/>
          <w:bCs/>
          <w:kern w:val="2"/>
          <w:sz w:val="21"/>
          <w:szCs w:val="36"/>
          <w:lang w:val="en-US" w:eastAsia="zh-CN" w:bidi="ar-SA"/>
        </w:rPr>
      </w:sdtEndPr>
      <w:sdtContent>
        <w:p w14:paraId="5AF9E35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17EE75F">
          <w:pPr>
            <w:pStyle w:val="8"/>
            <w:tabs>
              <w:tab w:val="right" w:leader="dot" w:pos="8306"/>
            </w:tabs>
          </w:pPr>
          <w:r>
            <w:rPr>
              <w:rFonts w:hint="eastAsia" w:asciiTheme="majorEastAsia" w:hAnsiTheme="majorEastAsia" w:eastAsiaTheme="majorEastAsia" w:cstheme="majorEastAsia"/>
              <w:b/>
              <w:bCs/>
              <w:sz w:val="36"/>
              <w:szCs w:val="36"/>
              <w:lang w:val="en-US" w:eastAsia="zh-CN"/>
            </w:rPr>
            <w:fldChar w:fldCharType="begin"/>
          </w:r>
          <w:r>
            <w:rPr>
              <w:rFonts w:hint="eastAsia" w:asciiTheme="majorEastAsia" w:hAnsiTheme="majorEastAsia" w:eastAsiaTheme="majorEastAsia" w:cstheme="majorEastAsia"/>
              <w:b/>
              <w:bCs/>
              <w:sz w:val="36"/>
              <w:szCs w:val="36"/>
              <w:lang w:val="en-US" w:eastAsia="zh-CN"/>
            </w:rPr>
            <w:instrText xml:space="preserve">TOC \o "1-3" \h \u </w:instrText>
          </w:r>
          <w:r>
            <w:rPr>
              <w:rFonts w:hint="eastAsia" w:asciiTheme="majorEastAsia" w:hAnsiTheme="majorEastAsia" w:eastAsiaTheme="majorEastAsia" w:cstheme="majorEastAsia"/>
              <w:b/>
              <w:bCs/>
              <w:sz w:val="36"/>
              <w:szCs w:val="36"/>
              <w:lang w:val="en-US" w:eastAsia="zh-CN"/>
            </w:rPr>
            <w:fldChar w:fldCharType="separate"/>
          </w: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_Toc31716 </w:instrText>
          </w:r>
          <w:r>
            <w:rPr>
              <w:rFonts w:hint="eastAsia" w:asciiTheme="majorEastAsia" w:hAnsiTheme="majorEastAsia" w:eastAsiaTheme="majorEastAsia" w:cstheme="majorEastAsia"/>
              <w:bCs/>
              <w:szCs w:val="36"/>
              <w:lang w:val="en-US" w:eastAsia="zh-CN"/>
            </w:rPr>
            <w:fldChar w:fldCharType="separate"/>
          </w:r>
          <w:r>
            <w:rPr>
              <w:rFonts w:hint="eastAsia" w:ascii="宋体" w:hAnsi="宋体"/>
              <w:lang w:val="en-US" w:eastAsia="zh-CN"/>
            </w:rPr>
            <w:t>一、 系统定位</w:t>
          </w:r>
          <w:r>
            <w:tab/>
          </w:r>
          <w:r>
            <w:fldChar w:fldCharType="begin"/>
          </w:r>
          <w:r>
            <w:instrText xml:space="preserve"> PAGEREF _Toc31716 \h </w:instrText>
          </w:r>
          <w:r>
            <w:fldChar w:fldCharType="separate"/>
          </w:r>
          <w:r>
            <w:t>1</w:t>
          </w:r>
          <w:r>
            <w:fldChar w:fldCharType="end"/>
          </w:r>
          <w:r>
            <w:rPr>
              <w:rFonts w:hint="eastAsia" w:asciiTheme="majorEastAsia" w:hAnsiTheme="majorEastAsia" w:eastAsiaTheme="majorEastAsia" w:cstheme="majorEastAsia"/>
              <w:bCs/>
              <w:szCs w:val="36"/>
              <w:lang w:val="en-US" w:eastAsia="zh-CN"/>
            </w:rPr>
            <w:fldChar w:fldCharType="end"/>
          </w:r>
        </w:p>
        <w:p w14:paraId="19F92636">
          <w:pPr>
            <w:pStyle w:val="8"/>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_Toc21819 </w:instrText>
          </w:r>
          <w:r>
            <w:rPr>
              <w:rFonts w:hint="eastAsia" w:asciiTheme="majorEastAsia" w:hAnsiTheme="majorEastAsia" w:eastAsiaTheme="majorEastAsia" w:cstheme="majorEastAsia"/>
              <w:bCs/>
              <w:szCs w:val="36"/>
              <w:lang w:val="en-US" w:eastAsia="zh-CN"/>
            </w:rPr>
            <w:fldChar w:fldCharType="separate"/>
          </w:r>
          <w:r>
            <w:rPr>
              <w:rFonts w:hint="eastAsia" w:ascii="宋体" w:hAnsi="宋体"/>
              <w:lang w:val="en-US" w:eastAsia="zh-CN"/>
            </w:rPr>
            <w:t>二、 系统登录</w:t>
          </w:r>
          <w:r>
            <w:tab/>
          </w:r>
          <w:r>
            <w:fldChar w:fldCharType="begin"/>
          </w:r>
          <w:r>
            <w:instrText xml:space="preserve"> PAGEREF _Toc21819 \h </w:instrText>
          </w:r>
          <w:r>
            <w:fldChar w:fldCharType="separate"/>
          </w:r>
          <w:r>
            <w:t>1</w:t>
          </w:r>
          <w:r>
            <w:fldChar w:fldCharType="end"/>
          </w:r>
          <w:r>
            <w:rPr>
              <w:rFonts w:hint="eastAsia" w:asciiTheme="majorEastAsia" w:hAnsiTheme="majorEastAsia" w:eastAsiaTheme="majorEastAsia" w:cstheme="majorEastAsia"/>
              <w:bCs/>
              <w:szCs w:val="36"/>
              <w:lang w:val="en-US" w:eastAsia="zh-CN"/>
            </w:rPr>
            <w:fldChar w:fldCharType="end"/>
          </w:r>
        </w:p>
        <w:p w14:paraId="0A035DD0">
          <w:pPr>
            <w:pStyle w:val="8"/>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_Toc17591 </w:instrText>
          </w:r>
          <w:r>
            <w:rPr>
              <w:rFonts w:hint="eastAsia" w:asciiTheme="majorEastAsia" w:hAnsiTheme="majorEastAsia" w:eastAsiaTheme="majorEastAsia" w:cstheme="majorEastAsia"/>
              <w:bCs/>
              <w:szCs w:val="36"/>
              <w:lang w:val="en-US" w:eastAsia="zh-CN"/>
            </w:rPr>
            <w:fldChar w:fldCharType="separate"/>
          </w:r>
          <w:r>
            <w:rPr>
              <w:rFonts w:hint="eastAsia" w:ascii="宋体" w:hAnsi="宋体"/>
              <w:lang w:val="en-US" w:eastAsia="zh-CN"/>
            </w:rPr>
            <w:t>三、 系统管理</w:t>
          </w:r>
          <w:r>
            <w:tab/>
          </w:r>
          <w:r>
            <w:fldChar w:fldCharType="begin"/>
          </w:r>
          <w:r>
            <w:instrText xml:space="preserve"> PAGEREF _Toc17591 \h </w:instrText>
          </w:r>
          <w:r>
            <w:fldChar w:fldCharType="separate"/>
          </w:r>
          <w:r>
            <w:t>2</w:t>
          </w:r>
          <w:r>
            <w:fldChar w:fldCharType="end"/>
          </w:r>
          <w:r>
            <w:rPr>
              <w:rFonts w:hint="eastAsia" w:asciiTheme="majorEastAsia" w:hAnsiTheme="majorEastAsia" w:eastAsiaTheme="majorEastAsia" w:cstheme="majorEastAsia"/>
              <w:bCs/>
              <w:szCs w:val="36"/>
              <w:lang w:val="en-US" w:eastAsia="zh-CN"/>
            </w:rPr>
            <w:fldChar w:fldCharType="end"/>
          </w:r>
        </w:p>
        <w:p w14:paraId="6A9D5393">
          <w:pPr>
            <w:pStyle w:val="9"/>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_Toc11693 </w:instrText>
          </w:r>
          <w:r>
            <w:rPr>
              <w:rFonts w:hint="eastAsia" w:asciiTheme="majorEastAsia" w:hAnsiTheme="majorEastAsia" w:eastAsiaTheme="majorEastAsia" w:cstheme="majorEastAsia"/>
              <w:bCs/>
              <w:szCs w:val="36"/>
              <w:lang w:val="en-US" w:eastAsia="zh-CN"/>
            </w:rPr>
            <w:fldChar w:fldCharType="separate"/>
          </w:r>
          <w:r>
            <w:rPr>
              <w:rFonts w:hint="eastAsia" w:asciiTheme="majorEastAsia" w:hAnsiTheme="majorEastAsia" w:eastAsiaTheme="majorEastAsia" w:cstheme="majorEastAsia"/>
              <w:bCs/>
              <w:szCs w:val="28"/>
              <w:lang w:val="en-US" w:eastAsia="zh-CN"/>
            </w:rPr>
            <w:t>（一） 场景模型管理</w:t>
          </w:r>
          <w:r>
            <w:tab/>
          </w:r>
          <w:r>
            <w:fldChar w:fldCharType="begin"/>
          </w:r>
          <w:r>
            <w:instrText xml:space="preserve"> PAGEREF _Toc11693 \h </w:instrText>
          </w:r>
          <w:r>
            <w:fldChar w:fldCharType="separate"/>
          </w:r>
          <w:r>
            <w:t>2</w:t>
          </w:r>
          <w:r>
            <w:fldChar w:fldCharType="end"/>
          </w:r>
          <w:r>
            <w:rPr>
              <w:rFonts w:hint="eastAsia" w:asciiTheme="majorEastAsia" w:hAnsiTheme="majorEastAsia" w:eastAsiaTheme="majorEastAsia" w:cstheme="majorEastAsia"/>
              <w:bCs/>
              <w:szCs w:val="36"/>
              <w:lang w:val="en-US" w:eastAsia="zh-CN"/>
            </w:rPr>
            <w:fldChar w:fldCharType="end"/>
          </w:r>
        </w:p>
        <w:p w14:paraId="3281E12E">
          <w:pPr>
            <w:pStyle w:val="9"/>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_Toc3771 </w:instrText>
          </w:r>
          <w:r>
            <w:rPr>
              <w:rFonts w:hint="eastAsia" w:asciiTheme="majorEastAsia" w:hAnsiTheme="majorEastAsia" w:eastAsiaTheme="majorEastAsia" w:cstheme="majorEastAsia"/>
              <w:bCs/>
              <w:szCs w:val="36"/>
              <w:lang w:val="en-US" w:eastAsia="zh-CN"/>
            </w:rPr>
            <w:fldChar w:fldCharType="separate"/>
          </w:r>
          <w:r>
            <w:rPr>
              <w:rFonts w:hint="eastAsia" w:asciiTheme="majorEastAsia" w:hAnsiTheme="majorEastAsia" w:eastAsiaTheme="majorEastAsia" w:cstheme="majorEastAsia"/>
              <w:bCs/>
              <w:szCs w:val="28"/>
              <w:lang w:val="en-US" w:eastAsia="zh-CN"/>
            </w:rPr>
            <w:t>（二） 全局字典管理</w:t>
          </w:r>
          <w:r>
            <w:tab/>
          </w:r>
          <w:r>
            <w:fldChar w:fldCharType="begin"/>
          </w:r>
          <w:r>
            <w:instrText xml:space="preserve"> PAGEREF _Toc3771 \h </w:instrText>
          </w:r>
          <w:r>
            <w:fldChar w:fldCharType="separate"/>
          </w:r>
          <w:r>
            <w:t>3</w:t>
          </w:r>
          <w:r>
            <w:fldChar w:fldCharType="end"/>
          </w:r>
          <w:r>
            <w:rPr>
              <w:rFonts w:hint="eastAsia" w:asciiTheme="majorEastAsia" w:hAnsiTheme="majorEastAsia" w:eastAsiaTheme="majorEastAsia" w:cstheme="majorEastAsia"/>
              <w:bCs/>
              <w:szCs w:val="36"/>
              <w:lang w:val="en-US" w:eastAsia="zh-CN"/>
            </w:rPr>
            <w:fldChar w:fldCharType="end"/>
          </w:r>
        </w:p>
        <w:p w14:paraId="1072EEA3">
          <w:pPr>
            <w:pStyle w:val="8"/>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_Toc4400 </w:instrText>
          </w:r>
          <w:r>
            <w:rPr>
              <w:rFonts w:hint="eastAsia" w:asciiTheme="majorEastAsia" w:hAnsiTheme="majorEastAsia" w:eastAsiaTheme="majorEastAsia" w:cstheme="majorEastAsia"/>
              <w:bCs/>
              <w:szCs w:val="36"/>
              <w:lang w:val="en-US" w:eastAsia="zh-CN"/>
            </w:rPr>
            <w:fldChar w:fldCharType="separate"/>
          </w:r>
          <w:r>
            <w:rPr>
              <w:rFonts w:hint="eastAsia" w:ascii="宋体" w:hAnsi="宋体"/>
              <w:lang w:val="en-US" w:eastAsia="zh-CN"/>
            </w:rPr>
            <w:t>四、 租户配置</w:t>
          </w:r>
          <w:r>
            <w:tab/>
          </w:r>
          <w:r>
            <w:fldChar w:fldCharType="begin"/>
          </w:r>
          <w:r>
            <w:instrText xml:space="preserve"> PAGEREF _Toc4400 \h </w:instrText>
          </w:r>
          <w:r>
            <w:fldChar w:fldCharType="separate"/>
          </w:r>
          <w:r>
            <w:t>4</w:t>
          </w:r>
          <w:r>
            <w:fldChar w:fldCharType="end"/>
          </w:r>
          <w:r>
            <w:rPr>
              <w:rFonts w:hint="eastAsia" w:asciiTheme="majorEastAsia" w:hAnsiTheme="majorEastAsia" w:eastAsiaTheme="majorEastAsia" w:cstheme="majorEastAsia"/>
              <w:bCs/>
              <w:szCs w:val="36"/>
              <w:lang w:val="en-US" w:eastAsia="zh-CN"/>
            </w:rPr>
            <w:fldChar w:fldCharType="end"/>
          </w:r>
        </w:p>
        <w:p w14:paraId="5FDC21C4">
          <w:pPr>
            <w:pStyle w:val="9"/>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_Toc27806 </w:instrText>
          </w:r>
          <w:r>
            <w:rPr>
              <w:rFonts w:hint="eastAsia" w:asciiTheme="majorEastAsia" w:hAnsiTheme="majorEastAsia" w:eastAsiaTheme="majorEastAsia" w:cstheme="majorEastAsia"/>
              <w:bCs/>
              <w:szCs w:val="36"/>
              <w:lang w:val="en-US" w:eastAsia="zh-CN"/>
            </w:rPr>
            <w:fldChar w:fldCharType="separate"/>
          </w:r>
          <w:r>
            <w:rPr>
              <w:rFonts w:hint="eastAsia" w:asciiTheme="majorEastAsia" w:hAnsiTheme="majorEastAsia" w:eastAsiaTheme="majorEastAsia" w:cstheme="majorEastAsia"/>
              <w:bCs/>
              <w:szCs w:val="28"/>
              <w:lang w:val="en-US" w:eastAsia="zh-CN"/>
            </w:rPr>
            <w:t>（一）数据接口配置</w:t>
          </w:r>
          <w:r>
            <w:tab/>
          </w:r>
          <w:r>
            <w:fldChar w:fldCharType="begin"/>
          </w:r>
          <w:r>
            <w:instrText xml:space="preserve"> PAGEREF _Toc27806 \h </w:instrText>
          </w:r>
          <w:r>
            <w:fldChar w:fldCharType="separate"/>
          </w:r>
          <w:r>
            <w:t>4</w:t>
          </w:r>
          <w:r>
            <w:fldChar w:fldCharType="end"/>
          </w:r>
          <w:r>
            <w:rPr>
              <w:rFonts w:hint="eastAsia" w:asciiTheme="majorEastAsia" w:hAnsiTheme="majorEastAsia" w:eastAsiaTheme="majorEastAsia" w:cstheme="majorEastAsia"/>
              <w:bCs/>
              <w:szCs w:val="36"/>
              <w:lang w:val="en-US" w:eastAsia="zh-CN"/>
            </w:rPr>
            <w:fldChar w:fldCharType="end"/>
          </w:r>
        </w:p>
        <w:p w14:paraId="54A0AD42">
          <w:pPr>
            <w:pStyle w:val="9"/>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_Toc30432 </w:instrText>
          </w:r>
          <w:r>
            <w:rPr>
              <w:rFonts w:hint="eastAsia" w:asciiTheme="majorEastAsia" w:hAnsiTheme="majorEastAsia" w:eastAsiaTheme="majorEastAsia" w:cstheme="majorEastAsia"/>
              <w:bCs/>
              <w:szCs w:val="36"/>
              <w:lang w:val="en-US" w:eastAsia="zh-CN"/>
            </w:rPr>
            <w:fldChar w:fldCharType="separate"/>
          </w:r>
          <w:r>
            <w:rPr>
              <w:rFonts w:hint="eastAsia" w:asciiTheme="majorEastAsia" w:hAnsiTheme="majorEastAsia" w:eastAsiaTheme="majorEastAsia" w:cstheme="majorEastAsia"/>
              <w:bCs/>
              <w:szCs w:val="28"/>
              <w:lang w:val="en-US" w:eastAsia="zh-CN"/>
            </w:rPr>
            <w:t>（二）场景模型分配</w:t>
          </w:r>
          <w:r>
            <w:tab/>
          </w:r>
          <w:r>
            <w:fldChar w:fldCharType="begin"/>
          </w:r>
          <w:r>
            <w:instrText xml:space="preserve"> PAGEREF _Toc30432 \h </w:instrText>
          </w:r>
          <w:r>
            <w:fldChar w:fldCharType="separate"/>
          </w:r>
          <w:r>
            <w:t>5</w:t>
          </w:r>
          <w:r>
            <w:fldChar w:fldCharType="end"/>
          </w:r>
          <w:r>
            <w:rPr>
              <w:rFonts w:hint="eastAsia" w:asciiTheme="majorEastAsia" w:hAnsiTheme="majorEastAsia" w:eastAsiaTheme="majorEastAsia" w:cstheme="majorEastAsia"/>
              <w:bCs/>
              <w:szCs w:val="36"/>
              <w:lang w:val="en-US" w:eastAsia="zh-CN"/>
            </w:rPr>
            <w:fldChar w:fldCharType="end"/>
          </w:r>
        </w:p>
        <w:p w14:paraId="55CA7958">
          <w:pPr>
            <w:pStyle w:val="9"/>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_Toc29611 </w:instrText>
          </w:r>
          <w:r>
            <w:rPr>
              <w:rFonts w:hint="eastAsia" w:asciiTheme="majorEastAsia" w:hAnsiTheme="majorEastAsia" w:eastAsiaTheme="majorEastAsia" w:cstheme="majorEastAsia"/>
              <w:bCs/>
              <w:szCs w:val="36"/>
              <w:lang w:val="en-US" w:eastAsia="zh-CN"/>
            </w:rPr>
            <w:fldChar w:fldCharType="separate"/>
          </w:r>
          <w:r>
            <w:rPr>
              <w:rFonts w:hint="eastAsia" w:asciiTheme="majorEastAsia" w:hAnsiTheme="majorEastAsia" w:eastAsiaTheme="majorEastAsia" w:cstheme="majorEastAsia"/>
              <w:bCs/>
              <w:szCs w:val="28"/>
              <w:lang w:val="en-US" w:eastAsia="zh-CN"/>
            </w:rPr>
            <w:t>（三）通话标签配置</w:t>
          </w:r>
          <w:r>
            <w:tab/>
          </w:r>
          <w:r>
            <w:fldChar w:fldCharType="begin"/>
          </w:r>
          <w:r>
            <w:instrText xml:space="preserve"> PAGEREF _Toc29611 \h </w:instrText>
          </w:r>
          <w:r>
            <w:fldChar w:fldCharType="separate"/>
          </w:r>
          <w:r>
            <w:t>5</w:t>
          </w:r>
          <w:r>
            <w:fldChar w:fldCharType="end"/>
          </w:r>
          <w:r>
            <w:rPr>
              <w:rFonts w:hint="eastAsia" w:asciiTheme="majorEastAsia" w:hAnsiTheme="majorEastAsia" w:eastAsiaTheme="majorEastAsia" w:cstheme="majorEastAsia"/>
              <w:bCs/>
              <w:szCs w:val="36"/>
              <w:lang w:val="en-US" w:eastAsia="zh-CN"/>
            </w:rPr>
            <w:fldChar w:fldCharType="end"/>
          </w:r>
        </w:p>
        <w:p w14:paraId="2DC17750">
          <w:pPr>
            <w:pStyle w:val="9"/>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_Toc5895 </w:instrText>
          </w:r>
          <w:r>
            <w:rPr>
              <w:rFonts w:hint="eastAsia" w:asciiTheme="majorEastAsia" w:hAnsiTheme="majorEastAsia" w:eastAsiaTheme="majorEastAsia" w:cstheme="majorEastAsia"/>
              <w:bCs/>
              <w:szCs w:val="36"/>
              <w:lang w:val="en-US" w:eastAsia="zh-CN"/>
            </w:rPr>
            <w:fldChar w:fldCharType="separate"/>
          </w:r>
          <w:r>
            <w:rPr>
              <w:rFonts w:hint="eastAsia" w:asciiTheme="majorEastAsia" w:hAnsiTheme="majorEastAsia" w:eastAsiaTheme="majorEastAsia" w:cstheme="majorEastAsia"/>
              <w:bCs/>
              <w:szCs w:val="28"/>
              <w:lang w:val="en-US" w:eastAsia="zh-CN"/>
            </w:rPr>
            <w:t>（四）案件标签配置</w:t>
          </w:r>
          <w:r>
            <w:tab/>
          </w:r>
          <w:r>
            <w:fldChar w:fldCharType="begin"/>
          </w:r>
          <w:r>
            <w:instrText xml:space="preserve"> PAGEREF _Toc5895 \h </w:instrText>
          </w:r>
          <w:r>
            <w:fldChar w:fldCharType="separate"/>
          </w:r>
          <w:r>
            <w:t>6</w:t>
          </w:r>
          <w:r>
            <w:fldChar w:fldCharType="end"/>
          </w:r>
          <w:r>
            <w:rPr>
              <w:rFonts w:hint="eastAsia" w:asciiTheme="majorEastAsia" w:hAnsiTheme="majorEastAsia" w:eastAsiaTheme="majorEastAsia" w:cstheme="majorEastAsia"/>
              <w:bCs/>
              <w:szCs w:val="36"/>
              <w:lang w:val="en-US" w:eastAsia="zh-CN"/>
            </w:rPr>
            <w:fldChar w:fldCharType="end"/>
          </w:r>
        </w:p>
        <w:p w14:paraId="51F93312">
          <w:pPr>
            <w:pStyle w:val="9"/>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_Toc23143 </w:instrText>
          </w:r>
          <w:r>
            <w:rPr>
              <w:rFonts w:hint="eastAsia" w:asciiTheme="majorEastAsia" w:hAnsiTheme="majorEastAsia" w:eastAsiaTheme="majorEastAsia" w:cstheme="majorEastAsia"/>
              <w:bCs/>
              <w:szCs w:val="36"/>
              <w:lang w:val="en-US" w:eastAsia="zh-CN"/>
            </w:rPr>
            <w:fldChar w:fldCharType="separate"/>
          </w:r>
          <w:r>
            <w:rPr>
              <w:rFonts w:hint="eastAsia" w:asciiTheme="majorEastAsia" w:hAnsiTheme="majorEastAsia" w:eastAsiaTheme="majorEastAsia" w:cstheme="majorEastAsia"/>
              <w:bCs/>
              <w:szCs w:val="28"/>
              <w:lang w:val="en-US" w:eastAsia="zh-CN"/>
            </w:rPr>
            <w:t>（五）客户标签配置</w:t>
          </w:r>
          <w:r>
            <w:tab/>
          </w:r>
          <w:r>
            <w:fldChar w:fldCharType="begin"/>
          </w:r>
          <w:r>
            <w:instrText xml:space="preserve"> PAGEREF _Toc23143 \h </w:instrText>
          </w:r>
          <w:r>
            <w:fldChar w:fldCharType="separate"/>
          </w:r>
          <w:r>
            <w:t>10</w:t>
          </w:r>
          <w:r>
            <w:fldChar w:fldCharType="end"/>
          </w:r>
          <w:r>
            <w:rPr>
              <w:rFonts w:hint="eastAsia" w:asciiTheme="majorEastAsia" w:hAnsiTheme="majorEastAsia" w:eastAsiaTheme="majorEastAsia" w:cstheme="majorEastAsia"/>
              <w:bCs/>
              <w:szCs w:val="36"/>
              <w:lang w:val="en-US" w:eastAsia="zh-CN"/>
            </w:rPr>
            <w:fldChar w:fldCharType="end"/>
          </w:r>
        </w:p>
        <w:p w14:paraId="23FCCB86">
          <w:pPr>
            <w:pStyle w:val="8"/>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_Toc22495 </w:instrText>
          </w:r>
          <w:r>
            <w:rPr>
              <w:rFonts w:hint="eastAsia" w:asciiTheme="majorEastAsia" w:hAnsiTheme="majorEastAsia" w:eastAsiaTheme="majorEastAsia" w:cstheme="majorEastAsia"/>
              <w:bCs/>
              <w:szCs w:val="36"/>
              <w:lang w:val="en-US" w:eastAsia="zh-CN"/>
            </w:rPr>
            <w:fldChar w:fldCharType="separate"/>
          </w:r>
          <w:r>
            <w:rPr>
              <w:rFonts w:hint="eastAsia" w:asciiTheme="minorEastAsia" w:hAnsiTheme="minorEastAsia" w:eastAsiaTheme="minorEastAsia" w:cstheme="minorEastAsia"/>
              <w:szCs w:val="28"/>
              <w:lang w:val="en-US" w:eastAsia="zh-CN"/>
            </w:rPr>
            <w:t xml:space="preserve">五、 </w:t>
          </w:r>
          <w:r>
            <w:rPr>
              <w:rFonts w:hint="eastAsia" w:asciiTheme="minorEastAsia" w:hAnsiTheme="minorEastAsia" w:cstheme="minorEastAsia"/>
              <w:szCs w:val="28"/>
              <w:lang w:val="en-US" w:eastAsia="zh-CN"/>
            </w:rPr>
            <w:t>标签结果查看</w:t>
          </w:r>
          <w:r>
            <w:tab/>
          </w:r>
          <w:r>
            <w:fldChar w:fldCharType="begin"/>
          </w:r>
          <w:r>
            <w:instrText xml:space="preserve"> PAGEREF _Toc22495 \h </w:instrText>
          </w:r>
          <w:r>
            <w:fldChar w:fldCharType="separate"/>
          </w:r>
          <w:r>
            <w:t>14</w:t>
          </w:r>
          <w:r>
            <w:fldChar w:fldCharType="end"/>
          </w:r>
          <w:r>
            <w:rPr>
              <w:rFonts w:hint="eastAsia" w:asciiTheme="majorEastAsia" w:hAnsiTheme="majorEastAsia" w:eastAsiaTheme="majorEastAsia" w:cstheme="majorEastAsia"/>
              <w:bCs/>
              <w:szCs w:val="36"/>
              <w:lang w:val="en-US" w:eastAsia="zh-CN"/>
            </w:rPr>
            <w:fldChar w:fldCharType="end"/>
          </w:r>
        </w:p>
        <w:p w14:paraId="19B1993F">
          <w:pPr>
            <w:pStyle w:val="9"/>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_Toc22756 </w:instrText>
          </w:r>
          <w:r>
            <w:rPr>
              <w:rFonts w:hint="eastAsia" w:asciiTheme="majorEastAsia" w:hAnsiTheme="majorEastAsia" w:eastAsiaTheme="majorEastAsia" w:cstheme="majorEastAsia"/>
              <w:bCs/>
              <w:szCs w:val="36"/>
              <w:lang w:val="en-US" w:eastAsia="zh-CN"/>
            </w:rPr>
            <w:fldChar w:fldCharType="separate"/>
          </w:r>
          <w:r>
            <w:rPr>
              <w:rFonts w:hint="eastAsia" w:asciiTheme="majorEastAsia" w:hAnsiTheme="majorEastAsia" w:eastAsiaTheme="majorEastAsia" w:cstheme="majorEastAsia"/>
              <w:bCs/>
              <w:szCs w:val="28"/>
              <w:lang w:val="en-US" w:eastAsia="zh-CN"/>
            </w:rPr>
            <w:t>（一）通话记录</w:t>
          </w:r>
          <w:r>
            <w:tab/>
          </w:r>
          <w:r>
            <w:fldChar w:fldCharType="begin"/>
          </w:r>
          <w:r>
            <w:instrText xml:space="preserve"> PAGEREF _Toc22756 \h </w:instrText>
          </w:r>
          <w:r>
            <w:fldChar w:fldCharType="separate"/>
          </w:r>
          <w:r>
            <w:t>14</w:t>
          </w:r>
          <w:r>
            <w:fldChar w:fldCharType="end"/>
          </w:r>
          <w:r>
            <w:rPr>
              <w:rFonts w:hint="eastAsia" w:asciiTheme="majorEastAsia" w:hAnsiTheme="majorEastAsia" w:eastAsiaTheme="majorEastAsia" w:cstheme="majorEastAsia"/>
              <w:bCs/>
              <w:szCs w:val="36"/>
              <w:lang w:val="en-US" w:eastAsia="zh-CN"/>
            </w:rPr>
            <w:fldChar w:fldCharType="end"/>
          </w:r>
        </w:p>
        <w:p w14:paraId="2FE01F46">
          <w:pPr>
            <w:pStyle w:val="9"/>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_Toc14588 </w:instrText>
          </w:r>
          <w:r>
            <w:rPr>
              <w:rFonts w:hint="eastAsia" w:asciiTheme="majorEastAsia" w:hAnsiTheme="majorEastAsia" w:eastAsiaTheme="majorEastAsia" w:cstheme="majorEastAsia"/>
              <w:bCs/>
              <w:szCs w:val="36"/>
              <w:lang w:val="en-US" w:eastAsia="zh-CN"/>
            </w:rPr>
            <w:fldChar w:fldCharType="separate"/>
          </w:r>
          <w:r>
            <w:rPr>
              <w:rFonts w:hint="eastAsia" w:asciiTheme="majorEastAsia" w:hAnsiTheme="majorEastAsia" w:eastAsiaTheme="majorEastAsia" w:cstheme="majorEastAsia"/>
              <w:bCs/>
              <w:szCs w:val="28"/>
              <w:lang w:val="en-US" w:eastAsia="zh-CN"/>
            </w:rPr>
            <w:t>（二） 案件画像</w:t>
          </w:r>
          <w:r>
            <w:tab/>
          </w:r>
          <w:r>
            <w:fldChar w:fldCharType="begin"/>
          </w:r>
          <w:r>
            <w:instrText xml:space="preserve"> PAGEREF _Toc14588 \h </w:instrText>
          </w:r>
          <w:r>
            <w:fldChar w:fldCharType="separate"/>
          </w:r>
          <w:r>
            <w:t>15</w:t>
          </w:r>
          <w:r>
            <w:fldChar w:fldCharType="end"/>
          </w:r>
          <w:r>
            <w:rPr>
              <w:rFonts w:hint="eastAsia" w:asciiTheme="majorEastAsia" w:hAnsiTheme="majorEastAsia" w:eastAsiaTheme="majorEastAsia" w:cstheme="majorEastAsia"/>
              <w:bCs/>
              <w:szCs w:val="36"/>
              <w:lang w:val="en-US" w:eastAsia="zh-CN"/>
            </w:rPr>
            <w:fldChar w:fldCharType="end"/>
          </w:r>
        </w:p>
        <w:p w14:paraId="09C41D8B">
          <w:pPr>
            <w:pStyle w:val="9"/>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_Toc16618 </w:instrText>
          </w:r>
          <w:r>
            <w:rPr>
              <w:rFonts w:hint="eastAsia" w:asciiTheme="majorEastAsia" w:hAnsiTheme="majorEastAsia" w:eastAsiaTheme="majorEastAsia" w:cstheme="majorEastAsia"/>
              <w:bCs/>
              <w:szCs w:val="36"/>
              <w:lang w:val="en-US" w:eastAsia="zh-CN"/>
            </w:rPr>
            <w:fldChar w:fldCharType="separate"/>
          </w:r>
          <w:r>
            <w:rPr>
              <w:rFonts w:hint="eastAsia" w:asciiTheme="majorEastAsia" w:hAnsiTheme="majorEastAsia" w:eastAsiaTheme="majorEastAsia" w:cstheme="majorEastAsia"/>
              <w:bCs/>
              <w:szCs w:val="28"/>
              <w:lang w:val="en-US" w:eastAsia="zh-CN"/>
            </w:rPr>
            <w:t>（三） 用户画像</w:t>
          </w:r>
          <w:r>
            <w:tab/>
          </w:r>
          <w:r>
            <w:fldChar w:fldCharType="begin"/>
          </w:r>
          <w:r>
            <w:instrText xml:space="preserve"> PAGEREF _Toc16618 \h </w:instrText>
          </w:r>
          <w:r>
            <w:fldChar w:fldCharType="separate"/>
          </w:r>
          <w:r>
            <w:t>16</w:t>
          </w:r>
          <w:r>
            <w:fldChar w:fldCharType="end"/>
          </w:r>
          <w:r>
            <w:rPr>
              <w:rFonts w:hint="eastAsia" w:asciiTheme="majorEastAsia" w:hAnsiTheme="majorEastAsia" w:eastAsiaTheme="majorEastAsia" w:cstheme="majorEastAsia"/>
              <w:bCs/>
              <w:szCs w:val="36"/>
              <w:lang w:val="en-US" w:eastAsia="zh-CN"/>
            </w:rPr>
            <w:fldChar w:fldCharType="end"/>
          </w:r>
        </w:p>
        <w:p w14:paraId="1F2213E5">
          <w:pPr>
            <w:pStyle w:val="9"/>
            <w:tabs>
              <w:tab w:val="right" w:leader="dot" w:pos="8306"/>
            </w:tabs>
          </w:pPr>
          <w:r>
            <w:rPr>
              <w:rFonts w:hint="eastAsia" w:asciiTheme="majorEastAsia" w:hAnsiTheme="majorEastAsia" w:eastAsiaTheme="majorEastAsia" w:cstheme="majorEastAsia"/>
              <w:bCs/>
              <w:szCs w:val="36"/>
              <w:lang w:val="en-US" w:eastAsia="zh-CN"/>
            </w:rPr>
            <w:fldChar w:fldCharType="begin"/>
          </w:r>
          <w:r>
            <w:rPr>
              <w:rFonts w:hint="eastAsia" w:asciiTheme="majorEastAsia" w:hAnsiTheme="majorEastAsia" w:eastAsiaTheme="majorEastAsia" w:cstheme="majorEastAsia"/>
              <w:bCs/>
              <w:szCs w:val="36"/>
              <w:lang w:val="en-US" w:eastAsia="zh-CN"/>
            </w:rPr>
            <w:instrText xml:space="preserve"> HYPERLINK \l _Toc31600 </w:instrText>
          </w:r>
          <w:r>
            <w:rPr>
              <w:rFonts w:hint="eastAsia" w:asciiTheme="majorEastAsia" w:hAnsiTheme="majorEastAsia" w:eastAsiaTheme="majorEastAsia" w:cstheme="majorEastAsia"/>
              <w:bCs/>
              <w:szCs w:val="36"/>
              <w:lang w:val="en-US" w:eastAsia="zh-CN"/>
            </w:rPr>
            <w:fldChar w:fldCharType="separate"/>
          </w:r>
          <w:r>
            <w:rPr>
              <w:rFonts w:hint="eastAsia" w:asciiTheme="majorEastAsia" w:hAnsiTheme="majorEastAsia" w:eastAsiaTheme="majorEastAsia" w:cstheme="majorEastAsia"/>
              <w:bCs/>
              <w:szCs w:val="28"/>
              <w:lang w:val="en-US" w:eastAsia="zh-CN"/>
            </w:rPr>
            <w:t>（四）下载中心</w:t>
          </w:r>
          <w:r>
            <w:tab/>
          </w:r>
          <w:r>
            <w:fldChar w:fldCharType="begin"/>
          </w:r>
          <w:r>
            <w:instrText xml:space="preserve"> PAGEREF _Toc31600 \h </w:instrText>
          </w:r>
          <w:r>
            <w:fldChar w:fldCharType="separate"/>
          </w:r>
          <w:r>
            <w:t>17</w:t>
          </w:r>
          <w:r>
            <w:fldChar w:fldCharType="end"/>
          </w:r>
          <w:r>
            <w:rPr>
              <w:rFonts w:hint="eastAsia" w:asciiTheme="majorEastAsia" w:hAnsiTheme="majorEastAsia" w:eastAsiaTheme="majorEastAsia" w:cstheme="majorEastAsia"/>
              <w:bCs/>
              <w:szCs w:val="36"/>
              <w:lang w:val="en-US" w:eastAsia="zh-CN"/>
            </w:rPr>
            <w:fldChar w:fldCharType="end"/>
          </w:r>
        </w:p>
        <w:p w14:paraId="69EB5FF8">
          <w:pPr>
            <w:jc w:val="center"/>
            <w:rPr>
              <w:rFonts w:hint="eastAsia" w:asciiTheme="majorEastAsia" w:hAnsiTheme="majorEastAsia" w:eastAsiaTheme="majorEastAsia" w:cstheme="majorEastAsia"/>
              <w:bCs/>
              <w:kern w:val="2"/>
              <w:sz w:val="21"/>
              <w:szCs w:val="36"/>
              <w:lang w:val="en-US" w:eastAsia="zh-CN" w:bidi="ar-SA"/>
            </w:rPr>
          </w:pPr>
          <w:r>
            <w:rPr>
              <w:rFonts w:hint="eastAsia" w:asciiTheme="majorEastAsia" w:hAnsiTheme="majorEastAsia" w:eastAsiaTheme="majorEastAsia" w:cstheme="majorEastAsia"/>
              <w:bCs/>
              <w:szCs w:val="36"/>
              <w:lang w:val="en-US" w:eastAsia="zh-CN"/>
            </w:rPr>
            <w:fldChar w:fldCharType="end"/>
          </w:r>
        </w:p>
      </w:sdtContent>
    </w:sdt>
    <w:p w14:paraId="4CC153ED">
      <w:pPr>
        <w:jc w:val="center"/>
        <w:rPr>
          <w:rFonts w:hint="eastAsia" w:asciiTheme="majorEastAsia" w:hAnsiTheme="majorEastAsia" w:eastAsiaTheme="majorEastAsia" w:cstheme="majorEastAsia"/>
          <w:bCs/>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55E20BDF">
      <w:pPr>
        <w:pStyle w:val="2"/>
        <w:keepNext/>
        <w:keepLines/>
        <w:pageBreakBefore w:val="0"/>
        <w:widowControl w:val="0"/>
        <w:numPr>
          <w:ilvl w:val="0"/>
          <w:numId w:val="1"/>
        </w:numPr>
        <w:kinsoku/>
        <w:wordWrap/>
        <w:overflowPunct/>
        <w:topLinePunct w:val="0"/>
        <w:autoSpaceDE/>
        <w:autoSpaceDN/>
        <w:bidi w:val="0"/>
        <w:adjustRightInd/>
        <w:snapToGrid/>
        <w:spacing w:before="10" w:after="10" w:line="360" w:lineRule="auto"/>
        <w:textAlignment w:val="auto"/>
        <w:rPr>
          <w:rFonts w:hint="eastAsia" w:ascii="宋体" w:hAnsi="宋体"/>
          <w:b/>
          <w:sz w:val="28"/>
          <w:lang w:val="en-US" w:eastAsia="zh-CN"/>
        </w:rPr>
      </w:pPr>
      <w:bookmarkStart w:id="0" w:name="_Toc31716"/>
      <w:r>
        <w:rPr>
          <w:rFonts w:hint="eastAsia" w:ascii="宋体" w:hAnsi="宋体"/>
          <w:b/>
          <w:sz w:val="28"/>
          <w:lang w:val="en-US" w:eastAsia="zh-CN"/>
        </w:rPr>
        <w:t>系统定位</w:t>
      </w:r>
      <w:bookmarkEnd w:id="0"/>
    </w:p>
    <w:p w14:paraId="600717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left"/>
        <w:textAlignment w:val="auto"/>
        <w:rPr>
          <w:rFonts w:ascii="宋体" w:hAnsi="宋体" w:eastAsia="宋体" w:cs="宋体"/>
          <w:b/>
          <w:bCs/>
          <w:sz w:val="24"/>
          <w:szCs w:val="24"/>
        </w:rPr>
      </w:pPr>
      <w:r>
        <w:rPr>
          <w:rFonts w:ascii="宋体" w:hAnsi="宋体" w:eastAsia="宋体" w:cs="宋体"/>
          <w:b/>
          <w:bCs/>
          <w:sz w:val="24"/>
          <w:szCs w:val="24"/>
        </w:rPr>
        <w:t>系统基于对话</w:t>
      </w:r>
      <w:r>
        <w:rPr>
          <w:rFonts w:hint="eastAsia" w:ascii="宋体" w:hAnsi="宋体" w:eastAsia="宋体" w:cs="宋体"/>
          <w:b/>
          <w:bCs/>
          <w:sz w:val="24"/>
          <w:szCs w:val="24"/>
          <w:lang w:val="en-US" w:eastAsia="zh-CN"/>
        </w:rPr>
        <w:t>文本数据、合同信息及客户信息</w:t>
      </w:r>
      <w:r>
        <w:rPr>
          <w:rFonts w:ascii="宋体" w:hAnsi="宋体" w:eastAsia="宋体" w:cs="宋体"/>
          <w:b/>
          <w:bCs/>
          <w:sz w:val="24"/>
          <w:szCs w:val="24"/>
        </w:rPr>
        <w:t>，</w:t>
      </w:r>
      <w:r>
        <w:rPr>
          <w:rFonts w:hint="eastAsia" w:ascii="宋体" w:hAnsi="宋体" w:eastAsia="宋体" w:cs="宋体"/>
          <w:b/>
          <w:bCs/>
          <w:sz w:val="24"/>
          <w:szCs w:val="24"/>
          <w:lang w:val="en-US" w:eastAsia="zh-CN"/>
        </w:rPr>
        <w:t>结合大模型的识别能力+系统的规则配置能力，</w:t>
      </w:r>
      <w:r>
        <w:rPr>
          <w:rFonts w:ascii="宋体" w:hAnsi="宋体" w:eastAsia="宋体" w:cs="宋体"/>
          <w:b/>
          <w:bCs/>
          <w:sz w:val="24"/>
          <w:szCs w:val="24"/>
        </w:rPr>
        <w:t>智能生成通话</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案件</w:t>
      </w:r>
      <w:r>
        <w:rPr>
          <w:rFonts w:ascii="宋体" w:hAnsi="宋体" w:eastAsia="宋体" w:cs="宋体"/>
          <w:b/>
          <w:bCs/>
          <w:sz w:val="24"/>
          <w:szCs w:val="24"/>
        </w:rPr>
        <w:t>及客户三个维度的标签</w:t>
      </w:r>
      <w:r>
        <w:rPr>
          <w:rFonts w:hint="eastAsia" w:ascii="宋体" w:hAnsi="宋体" w:eastAsia="宋体" w:cs="宋体"/>
          <w:b/>
          <w:bCs/>
          <w:sz w:val="24"/>
          <w:szCs w:val="24"/>
          <w:lang w:eastAsia="zh-CN"/>
        </w:rPr>
        <w:t>，</w:t>
      </w:r>
      <w:r>
        <w:rPr>
          <w:rFonts w:ascii="宋体" w:hAnsi="宋体" w:eastAsia="宋体" w:cs="宋体"/>
          <w:b/>
          <w:bCs/>
          <w:sz w:val="24"/>
          <w:szCs w:val="24"/>
        </w:rPr>
        <w:t>精准支撑</w:t>
      </w:r>
      <w:r>
        <w:rPr>
          <w:rFonts w:hint="eastAsia" w:ascii="宋体" w:hAnsi="宋体" w:eastAsia="宋体" w:cs="宋体"/>
          <w:b/>
          <w:bCs/>
          <w:sz w:val="24"/>
          <w:szCs w:val="24"/>
          <w:lang w:val="en-US" w:eastAsia="zh-CN"/>
        </w:rPr>
        <w:t>智能客服、金融</w:t>
      </w:r>
      <w:r>
        <w:rPr>
          <w:rFonts w:ascii="宋体" w:hAnsi="宋体" w:eastAsia="宋体" w:cs="宋体"/>
          <w:b/>
          <w:bCs/>
          <w:sz w:val="24"/>
          <w:szCs w:val="24"/>
        </w:rPr>
        <w:t>催收、调解</w:t>
      </w:r>
      <w:r>
        <w:rPr>
          <w:rFonts w:hint="eastAsia" w:ascii="宋体" w:hAnsi="宋体" w:eastAsia="宋体" w:cs="宋体"/>
          <w:b/>
          <w:bCs/>
          <w:sz w:val="24"/>
          <w:szCs w:val="24"/>
          <w:lang w:val="en-US" w:eastAsia="zh-CN"/>
        </w:rPr>
        <w:t>服务</w:t>
      </w:r>
      <w:r>
        <w:rPr>
          <w:rFonts w:ascii="宋体" w:hAnsi="宋体" w:eastAsia="宋体" w:cs="宋体"/>
          <w:b/>
          <w:bCs/>
          <w:sz w:val="24"/>
          <w:szCs w:val="24"/>
        </w:rPr>
        <w:t>以及</w:t>
      </w:r>
      <w:r>
        <w:rPr>
          <w:rFonts w:hint="eastAsia" w:ascii="宋体" w:hAnsi="宋体" w:eastAsia="宋体" w:cs="宋体"/>
          <w:b/>
          <w:bCs/>
          <w:sz w:val="24"/>
          <w:szCs w:val="24"/>
          <w:lang w:val="en-US" w:eastAsia="zh-CN"/>
        </w:rPr>
        <w:t>电话营销等多个</w:t>
      </w:r>
      <w:r>
        <w:rPr>
          <w:rFonts w:ascii="宋体" w:hAnsi="宋体" w:eastAsia="宋体" w:cs="宋体"/>
          <w:b/>
          <w:bCs/>
          <w:sz w:val="24"/>
          <w:szCs w:val="24"/>
        </w:rPr>
        <w:t>业务场景</w:t>
      </w:r>
      <w:r>
        <w:rPr>
          <w:rFonts w:hint="eastAsia" w:ascii="宋体" w:hAnsi="宋体" w:eastAsia="宋体" w:cs="宋体"/>
          <w:b/>
          <w:bCs/>
          <w:sz w:val="24"/>
          <w:szCs w:val="24"/>
          <w:lang w:eastAsia="zh-CN"/>
        </w:rPr>
        <w:t>，</w:t>
      </w:r>
      <w:r>
        <w:rPr>
          <w:rFonts w:ascii="宋体" w:hAnsi="宋体" w:eastAsia="宋体" w:cs="宋体"/>
          <w:b/>
          <w:bCs/>
          <w:sz w:val="24"/>
          <w:szCs w:val="24"/>
        </w:rPr>
        <w:t>为</w:t>
      </w:r>
      <w:r>
        <w:rPr>
          <w:rFonts w:hint="eastAsia" w:ascii="宋体" w:hAnsi="宋体" w:eastAsia="宋体" w:cs="宋体"/>
          <w:b/>
          <w:bCs/>
          <w:sz w:val="24"/>
          <w:szCs w:val="24"/>
          <w:lang w:val="en-US" w:eastAsia="zh-CN"/>
        </w:rPr>
        <w:t>外呼及</w:t>
      </w:r>
      <w:r>
        <w:rPr>
          <w:rFonts w:ascii="宋体" w:hAnsi="宋体" w:eastAsia="宋体" w:cs="宋体"/>
          <w:b/>
          <w:bCs/>
          <w:sz w:val="24"/>
          <w:szCs w:val="24"/>
        </w:rPr>
        <w:t>业务系统提供精准</w:t>
      </w:r>
      <w:r>
        <w:rPr>
          <w:rFonts w:hint="eastAsia" w:ascii="宋体" w:hAnsi="宋体" w:eastAsia="宋体" w:cs="宋体"/>
          <w:b/>
          <w:bCs/>
          <w:sz w:val="24"/>
          <w:szCs w:val="24"/>
          <w:lang w:val="en-US" w:eastAsia="zh-CN"/>
        </w:rPr>
        <w:t>的</w:t>
      </w:r>
      <w:r>
        <w:rPr>
          <w:rFonts w:ascii="宋体" w:hAnsi="宋体" w:eastAsia="宋体" w:cs="宋体"/>
          <w:b/>
          <w:bCs/>
          <w:sz w:val="24"/>
          <w:szCs w:val="24"/>
        </w:rPr>
        <w:t>决策依据，驱动外呼策略动态优化。</w:t>
      </w:r>
    </w:p>
    <w:p w14:paraId="7EAC58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画像系统主要具备三方面优势：</w:t>
      </w:r>
    </w:p>
    <w:p w14:paraId="589620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第一，识别准确率高。标签识别主要基于大模型能力，相比以往小模型，大模型在语义理解、上下文判断和复杂表达识别方面能力更强，当前标签</w:t>
      </w:r>
      <w:r>
        <w:rPr>
          <w:rFonts w:hint="eastAsia" w:ascii="宋体" w:hAnsi="宋体" w:eastAsia="宋体" w:cs="宋体"/>
          <w:b/>
          <w:bCs/>
          <w:sz w:val="24"/>
          <w:szCs w:val="24"/>
          <w:lang w:val="en-US" w:eastAsia="zh-CN"/>
        </w:rPr>
        <w:t>在各个业务场景</w:t>
      </w:r>
      <w:r>
        <w:rPr>
          <w:rFonts w:hint="eastAsia" w:ascii="宋体" w:hAnsi="宋体" w:eastAsia="宋体" w:cs="宋体"/>
          <w:b/>
          <w:bCs/>
          <w:sz w:val="24"/>
          <w:szCs w:val="24"/>
        </w:rPr>
        <w:t>识别准确率平均达85%以上。</w:t>
      </w:r>
    </w:p>
    <w:p w14:paraId="408BAE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第二，标签覆盖范围广。目前系统已构建200+标签，覆盖</w:t>
      </w:r>
      <w:r>
        <w:rPr>
          <w:rFonts w:hint="eastAsia" w:ascii="宋体" w:hAnsi="宋体" w:eastAsia="宋体" w:cs="宋体"/>
          <w:b/>
          <w:bCs/>
          <w:sz w:val="24"/>
          <w:szCs w:val="24"/>
          <w:lang w:val="en-US" w:eastAsia="zh-CN"/>
        </w:rPr>
        <w:t>金融催收、外呼运营、调解服务、保险电销</w:t>
      </w:r>
      <w:r>
        <w:rPr>
          <w:rFonts w:hint="eastAsia" w:ascii="宋体" w:hAnsi="宋体" w:eastAsia="宋体" w:cs="宋体"/>
          <w:b/>
          <w:bCs/>
          <w:sz w:val="24"/>
          <w:szCs w:val="24"/>
        </w:rPr>
        <w:t>等多个核心业务场景，能够支撑不同业务线的精细化运营需求。</w:t>
      </w:r>
    </w:p>
    <w:p w14:paraId="0EC488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第三，业务应用范围广。目前画像系统已接入40+家公司，具备较强的多租户承载能力。</w:t>
      </w:r>
    </w:p>
    <w:p w14:paraId="53C9B81B">
      <w:pPr>
        <w:pStyle w:val="2"/>
        <w:keepNext/>
        <w:keepLines/>
        <w:pageBreakBefore w:val="0"/>
        <w:widowControl w:val="0"/>
        <w:numPr>
          <w:ilvl w:val="0"/>
          <w:numId w:val="1"/>
        </w:numPr>
        <w:kinsoku/>
        <w:wordWrap/>
        <w:overflowPunct/>
        <w:topLinePunct w:val="0"/>
        <w:autoSpaceDE/>
        <w:autoSpaceDN/>
        <w:bidi w:val="0"/>
        <w:adjustRightInd/>
        <w:snapToGrid/>
        <w:spacing w:before="10" w:after="10" w:line="360" w:lineRule="auto"/>
        <w:textAlignment w:val="auto"/>
        <w:rPr>
          <w:rFonts w:hint="eastAsia" w:ascii="宋体" w:hAnsi="宋体"/>
          <w:b/>
          <w:sz w:val="28"/>
          <w:lang w:val="en-US" w:eastAsia="zh-CN"/>
        </w:rPr>
      </w:pPr>
      <w:bookmarkStart w:id="1" w:name="_Toc21819"/>
      <w:r>
        <w:rPr>
          <w:rFonts w:hint="eastAsia" w:ascii="宋体" w:hAnsi="宋体"/>
          <w:b/>
          <w:sz w:val="28"/>
          <w:lang w:val="en-US" w:eastAsia="zh-CN"/>
        </w:rPr>
        <w:t>系统登录</w:t>
      </w:r>
      <w:bookmarkEnd w:id="1"/>
    </w:p>
    <w:p w14:paraId="52481D16">
      <w:pPr>
        <w:pStyle w:val="10"/>
        <w:keepNext w:val="0"/>
        <w:keepLines w:val="0"/>
        <w:widowControl/>
        <w:suppressLineNumbers w:val="0"/>
        <w:spacing w:before="0" w:beforeAutospacing="0" w:after="0" w:afterAutospacing="0" w:line="408" w:lineRule="auto"/>
        <w:ind w:left="0" w:right="0"/>
        <w:jc w:val="left"/>
        <w:rPr>
          <w:rFonts w:hint="default" w:asciiTheme="minorEastAsia" w:hAnsiTheme="minorEastAsia" w:eastAsiaTheme="minorEastAsia" w:cstheme="minorEastAsia"/>
          <w:b/>
          <w:bCs/>
          <w:i/>
          <w:i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访问地址：</w:t>
      </w:r>
      <w:r>
        <w:rPr>
          <w:highlight w:val="none"/>
        </w:rPr>
        <w:fldChar w:fldCharType="begin"/>
      </w:r>
      <w:r>
        <w:rPr>
          <w:highlight w:val="none"/>
        </w:rPr>
        <w:instrText xml:space="preserve"> HYPERLINK "https://poc-portrait.hendp.com/" </w:instrText>
      </w:r>
      <w:r>
        <w:rPr>
          <w:highlight w:val="none"/>
        </w:rPr>
        <w:fldChar w:fldCharType="separate"/>
      </w:r>
      <w:r>
        <w:rPr>
          <w:rStyle w:val="14"/>
          <w:highlight w:val="none"/>
        </w:rPr>
        <w:t>https://poc-portrait.hendp.com/</w:t>
      </w:r>
      <w:r>
        <w:rPr>
          <w:highlight w:val="none"/>
        </w:rPr>
        <w:fldChar w:fldCharType="end"/>
      </w:r>
    </w:p>
    <w:p w14:paraId="4D7459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用户名/密码：</w:t>
      </w:r>
      <w:r>
        <w:rPr>
          <w:rFonts w:hint="eastAsia" w:asciiTheme="minorEastAsia" w:hAnsiTheme="minorEastAsia" w:cstheme="minorEastAsia"/>
          <w:b/>
          <w:bCs/>
          <w:sz w:val="24"/>
          <w:szCs w:val="24"/>
          <w:highlight w:val="none"/>
          <w:lang w:val="en-US" w:eastAsia="zh-CN"/>
        </w:rPr>
        <w:t>需要申请，初始用户名及密码均为手机号</w:t>
      </w:r>
    </w:p>
    <w:p w14:paraId="69CB27A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70500" cy="2439035"/>
            <wp:effectExtent l="0" t="0" r="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0500" cy="2439035"/>
                    </a:xfrm>
                    <a:prstGeom prst="rect">
                      <a:avLst/>
                    </a:prstGeom>
                    <a:noFill/>
                    <a:ln>
                      <a:noFill/>
                    </a:ln>
                  </pic:spPr>
                </pic:pic>
              </a:graphicData>
            </a:graphic>
          </wp:inline>
        </w:drawing>
      </w:r>
    </w:p>
    <w:p w14:paraId="2E9E21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cstheme="minorEastAsia"/>
          <w:b/>
          <w:bCs/>
          <w:sz w:val="24"/>
          <w:szCs w:val="24"/>
          <w:highlight w:val="none"/>
          <w:lang w:val="en-US" w:eastAsia="zh-CN"/>
        </w:rPr>
      </w:pPr>
      <w:r>
        <w:rPr>
          <w:rFonts w:hint="eastAsia" w:asciiTheme="minorEastAsia" w:hAnsiTheme="minorEastAsia" w:cstheme="minorEastAsia"/>
          <w:b/>
          <w:bCs/>
          <w:sz w:val="24"/>
          <w:szCs w:val="24"/>
          <w:highlight w:val="none"/>
          <w:lang w:val="en-US" w:eastAsia="zh-CN"/>
        </w:rPr>
        <w:t>登录后，系统默认展示用户画像页面</w:t>
      </w:r>
    </w:p>
    <w:p w14:paraId="5A4C9C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70500" cy="2484120"/>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0500" cy="2484120"/>
                    </a:xfrm>
                    <a:prstGeom prst="rect">
                      <a:avLst/>
                    </a:prstGeom>
                    <a:noFill/>
                    <a:ln>
                      <a:noFill/>
                    </a:ln>
                  </pic:spPr>
                </pic:pic>
              </a:graphicData>
            </a:graphic>
          </wp:inline>
        </w:drawing>
      </w:r>
    </w:p>
    <w:p w14:paraId="3E2438EE">
      <w:pPr>
        <w:pStyle w:val="2"/>
        <w:keepNext/>
        <w:keepLines/>
        <w:pageBreakBefore w:val="0"/>
        <w:widowControl w:val="0"/>
        <w:numPr>
          <w:ilvl w:val="0"/>
          <w:numId w:val="1"/>
        </w:numPr>
        <w:kinsoku/>
        <w:wordWrap/>
        <w:overflowPunct/>
        <w:topLinePunct w:val="0"/>
        <w:autoSpaceDE/>
        <w:autoSpaceDN/>
        <w:bidi w:val="0"/>
        <w:adjustRightInd/>
        <w:snapToGrid/>
        <w:spacing w:before="10" w:after="10" w:line="360" w:lineRule="auto"/>
        <w:textAlignment w:val="auto"/>
        <w:rPr>
          <w:rFonts w:hint="default" w:ascii="宋体" w:hAnsi="宋体"/>
          <w:b/>
          <w:sz w:val="28"/>
          <w:lang w:val="en-US" w:eastAsia="zh-CN"/>
        </w:rPr>
      </w:pPr>
      <w:bookmarkStart w:id="16" w:name="_GoBack"/>
      <w:bookmarkEnd w:id="16"/>
      <w:bookmarkStart w:id="2" w:name="_Toc17591"/>
      <w:r>
        <w:rPr>
          <w:rFonts w:hint="eastAsia" w:ascii="宋体" w:hAnsi="宋体"/>
          <w:b/>
          <w:sz w:val="28"/>
          <w:lang w:val="en-US" w:eastAsia="zh-CN"/>
        </w:rPr>
        <w:t>系统管理</w:t>
      </w:r>
      <w:bookmarkEnd w:id="2"/>
    </w:p>
    <w:p w14:paraId="00FC5B84">
      <w:pPr>
        <w:pStyle w:val="3"/>
        <w:keepNext/>
        <w:keepLines/>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textAlignment w:val="auto"/>
        <w:rPr>
          <w:rStyle w:val="15"/>
          <w:rFonts w:hint="eastAsia" w:asciiTheme="majorEastAsia" w:hAnsiTheme="majorEastAsia" w:eastAsiaTheme="majorEastAsia" w:cstheme="majorEastAsia"/>
          <w:b/>
          <w:bCs/>
          <w:sz w:val="28"/>
          <w:szCs w:val="28"/>
          <w:lang w:val="en-US" w:eastAsia="zh-CN"/>
        </w:rPr>
      </w:pPr>
      <w:bookmarkStart w:id="3" w:name="_Toc11693"/>
      <w:r>
        <w:rPr>
          <w:rStyle w:val="15"/>
          <w:rFonts w:hint="eastAsia" w:asciiTheme="majorEastAsia" w:hAnsiTheme="majorEastAsia" w:eastAsiaTheme="majorEastAsia" w:cstheme="majorEastAsia"/>
          <w:b/>
          <w:bCs/>
          <w:sz w:val="28"/>
          <w:szCs w:val="28"/>
          <w:lang w:val="en-US" w:eastAsia="zh-CN"/>
        </w:rPr>
        <w:t>场景模型管理</w:t>
      </w:r>
      <w:bookmarkEnd w:id="3"/>
    </w:p>
    <w:p w14:paraId="4CFF461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ascii="宋体" w:hAnsi="宋体" w:eastAsia="宋体" w:cs="宋体"/>
          <w:sz w:val="24"/>
          <w:szCs w:val="24"/>
        </w:rPr>
      </w:pPr>
      <w:r>
        <w:rPr>
          <w:rFonts w:ascii="宋体" w:hAnsi="宋体" w:eastAsia="宋体" w:cs="宋体"/>
          <w:sz w:val="24"/>
          <w:szCs w:val="24"/>
        </w:rPr>
        <w:t>用于维护画像系统支持的业务场景及其对应的AI模型能力。系统当前主要服务于</w:t>
      </w:r>
      <w:r>
        <w:rPr>
          <w:rStyle w:val="13"/>
          <w:rFonts w:ascii="宋体" w:hAnsi="宋体" w:eastAsia="宋体" w:cs="宋体"/>
          <w:b w:val="0"/>
          <w:bCs/>
          <w:sz w:val="24"/>
          <w:szCs w:val="24"/>
        </w:rPr>
        <w:t>催收、调解、电销</w:t>
      </w:r>
      <w:r>
        <w:rPr>
          <w:rFonts w:ascii="宋体" w:hAnsi="宋体" w:eastAsia="宋体" w:cs="宋体"/>
          <w:b w:val="0"/>
          <w:bCs/>
          <w:sz w:val="24"/>
          <w:szCs w:val="24"/>
        </w:rPr>
        <w:t>三</w:t>
      </w:r>
      <w:r>
        <w:rPr>
          <w:rFonts w:ascii="宋体" w:hAnsi="宋体" w:eastAsia="宋体" w:cs="宋体"/>
          <w:sz w:val="24"/>
          <w:szCs w:val="24"/>
        </w:rPr>
        <w:t>类核心业务场景。</w:t>
      </w:r>
    </w:p>
    <w:p w14:paraId="139617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第一步：</w:t>
      </w:r>
      <w:r>
        <w:rPr>
          <w:rFonts w:hint="eastAsia" w:ascii="宋体" w:hAnsi="宋体" w:eastAsia="宋体" w:cs="宋体"/>
          <w:b/>
          <w:bCs/>
          <w:sz w:val="24"/>
          <w:szCs w:val="24"/>
        </w:rPr>
        <w:t>新增</w:t>
      </w:r>
      <w:r>
        <w:rPr>
          <w:rFonts w:hint="eastAsia" w:ascii="宋体" w:hAnsi="宋体" w:eastAsia="宋体" w:cs="宋体"/>
          <w:b/>
          <w:bCs/>
          <w:sz w:val="24"/>
          <w:szCs w:val="24"/>
          <w:lang w:val="en-US" w:eastAsia="zh-CN"/>
        </w:rPr>
        <w:t>业务场景</w:t>
      </w:r>
    </w:p>
    <w:p w14:paraId="2DED7F05">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7325" cy="2457450"/>
            <wp:effectExtent l="0" t="0" r="317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7325" cy="2457450"/>
                    </a:xfrm>
                    <a:prstGeom prst="rect">
                      <a:avLst/>
                    </a:prstGeom>
                    <a:noFill/>
                    <a:ln>
                      <a:noFill/>
                    </a:ln>
                  </pic:spPr>
                </pic:pic>
              </a:graphicData>
            </a:graphic>
          </wp:inline>
        </w:drawing>
      </w:r>
    </w:p>
    <w:p w14:paraId="3FBBA0F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业务场景ID</w:t>
      </w:r>
      <w:r>
        <w:rPr>
          <w:rFonts w:hint="eastAsia" w:ascii="宋体" w:hAnsi="宋体" w:eastAsia="宋体" w:cs="宋体"/>
          <w:sz w:val="24"/>
          <w:szCs w:val="24"/>
        </w:rPr>
        <w:t>：</w:t>
      </w:r>
      <w:r>
        <w:rPr>
          <w:rFonts w:hint="eastAsia" w:ascii="宋体" w:hAnsi="宋体" w:eastAsia="宋体" w:cs="宋体"/>
          <w:sz w:val="24"/>
          <w:szCs w:val="24"/>
          <w:lang w:val="en-US" w:eastAsia="zh-CN"/>
        </w:rPr>
        <w:t>必填。如电催：1、调解：2、电销3；</w:t>
      </w:r>
    </w:p>
    <w:p w14:paraId="14D8E40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业务场景名称</w:t>
      </w:r>
      <w:r>
        <w:rPr>
          <w:rFonts w:hint="eastAsia" w:ascii="宋体" w:hAnsi="宋体" w:eastAsia="宋体" w:cs="宋体"/>
          <w:sz w:val="24"/>
          <w:szCs w:val="24"/>
        </w:rPr>
        <w:t>：必填</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如电催、调解、电销；</w:t>
      </w:r>
    </w:p>
    <w:p w14:paraId="07AE2E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第二步：</w:t>
      </w:r>
      <w:r>
        <w:rPr>
          <w:rFonts w:hint="eastAsia" w:ascii="宋体" w:hAnsi="宋体" w:eastAsia="宋体" w:cs="宋体"/>
          <w:b/>
          <w:bCs/>
          <w:sz w:val="24"/>
          <w:szCs w:val="24"/>
        </w:rPr>
        <w:t>新增</w:t>
      </w:r>
      <w:r>
        <w:rPr>
          <w:rFonts w:hint="eastAsia" w:ascii="宋体" w:hAnsi="宋体" w:eastAsia="宋体" w:cs="宋体"/>
          <w:b/>
          <w:bCs/>
          <w:sz w:val="24"/>
          <w:szCs w:val="24"/>
          <w:lang w:val="en-US" w:eastAsia="zh-CN"/>
        </w:rPr>
        <w:t>模型</w:t>
      </w:r>
    </w:p>
    <w:p w14:paraId="1A269A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drawing>
          <wp:inline distT="0" distB="0" distL="114300" distR="114300">
            <wp:extent cx="5270500" cy="1913255"/>
            <wp:effectExtent l="0" t="0" r="0" b="444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8"/>
                    <a:stretch>
                      <a:fillRect/>
                    </a:stretch>
                  </pic:blipFill>
                  <pic:spPr>
                    <a:xfrm>
                      <a:off x="0" y="0"/>
                      <a:ext cx="5270500" cy="1913255"/>
                    </a:xfrm>
                    <a:prstGeom prst="rect">
                      <a:avLst/>
                    </a:prstGeom>
                    <a:noFill/>
                    <a:ln>
                      <a:noFill/>
                    </a:ln>
                  </pic:spPr>
                </pic:pic>
              </a:graphicData>
            </a:graphic>
          </wp:inline>
        </w:drawing>
      </w:r>
    </w:p>
    <w:p w14:paraId="3933506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Tag_model_key</w:t>
      </w:r>
      <w:r>
        <w:rPr>
          <w:rFonts w:hint="eastAsia" w:ascii="宋体" w:hAnsi="宋体" w:eastAsia="宋体" w:cs="宋体"/>
          <w:sz w:val="24"/>
          <w:szCs w:val="24"/>
        </w:rPr>
        <w:t>：</w:t>
      </w:r>
      <w:r>
        <w:rPr>
          <w:rFonts w:hint="eastAsia" w:ascii="宋体" w:hAnsi="宋体" w:eastAsia="宋体" w:cs="宋体"/>
          <w:sz w:val="24"/>
          <w:szCs w:val="24"/>
          <w:lang w:val="en-US" w:eastAsia="zh-CN"/>
        </w:rPr>
        <w:t>必填。模型的标识；</w:t>
      </w:r>
    </w:p>
    <w:p w14:paraId="1EBFF2A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标签大模型名称</w:t>
      </w:r>
      <w:r>
        <w:rPr>
          <w:rFonts w:hint="eastAsia" w:ascii="宋体" w:hAnsi="宋体" w:eastAsia="宋体" w:cs="宋体"/>
          <w:sz w:val="24"/>
          <w:szCs w:val="24"/>
        </w:rPr>
        <w:t>：必填</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模型的名称；</w:t>
      </w:r>
    </w:p>
    <w:p w14:paraId="5A795E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第三步：场景模型关联</w:t>
      </w:r>
    </w:p>
    <w:p w14:paraId="629832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drawing>
          <wp:inline distT="0" distB="0" distL="114300" distR="114300">
            <wp:extent cx="5273675" cy="1691005"/>
            <wp:effectExtent l="0" t="0" r="9525" b="10795"/>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9"/>
                    <a:stretch>
                      <a:fillRect/>
                    </a:stretch>
                  </pic:blipFill>
                  <pic:spPr>
                    <a:xfrm>
                      <a:off x="0" y="0"/>
                      <a:ext cx="5273675" cy="1691005"/>
                    </a:xfrm>
                    <a:prstGeom prst="rect">
                      <a:avLst/>
                    </a:prstGeom>
                    <a:noFill/>
                    <a:ln>
                      <a:noFill/>
                    </a:ln>
                  </pic:spPr>
                </pic:pic>
              </a:graphicData>
            </a:graphic>
          </wp:inline>
        </w:drawing>
      </w:r>
    </w:p>
    <w:p w14:paraId="3A457C8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业务场景</w:t>
      </w:r>
      <w:r>
        <w:rPr>
          <w:rFonts w:hint="eastAsia" w:ascii="宋体" w:hAnsi="宋体" w:eastAsia="宋体" w:cs="宋体"/>
          <w:sz w:val="24"/>
          <w:szCs w:val="24"/>
        </w:rPr>
        <w:t>：</w:t>
      </w:r>
      <w:r>
        <w:rPr>
          <w:rFonts w:hint="eastAsia" w:ascii="宋体" w:hAnsi="宋体" w:eastAsia="宋体" w:cs="宋体"/>
          <w:sz w:val="24"/>
          <w:szCs w:val="24"/>
          <w:lang w:val="en-US" w:eastAsia="zh-CN"/>
        </w:rPr>
        <w:t>下拉选项，为场景模型管理tab维护的业务场景；</w:t>
      </w:r>
    </w:p>
    <w:p w14:paraId="769F969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标签大模型</w:t>
      </w:r>
      <w:r>
        <w:rPr>
          <w:rFonts w:hint="eastAsia" w:ascii="宋体" w:hAnsi="宋体" w:eastAsia="宋体" w:cs="宋体"/>
          <w:sz w:val="24"/>
          <w:szCs w:val="24"/>
        </w:rPr>
        <w:t>：</w:t>
      </w:r>
      <w:r>
        <w:rPr>
          <w:rFonts w:hint="eastAsia" w:ascii="宋体" w:hAnsi="宋体" w:eastAsia="宋体" w:cs="宋体"/>
          <w:sz w:val="24"/>
          <w:szCs w:val="24"/>
          <w:lang w:val="en-US" w:eastAsia="zh-CN"/>
        </w:rPr>
        <w:t>下拉选项，为模型管理tab维护的标签大模型；</w:t>
      </w:r>
    </w:p>
    <w:p w14:paraId="1D33B887">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w:t>
      </w:r>
    </w:p>
    <w:p w14:paraId="227AA9B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场景模型管理</w:t>
      </w:r>
      <w:r>
        <w:rPr>
          <w:rFonts w:ascii="宋体" w:hAnsi="宋体" w:eastAsia="宋体" w:cs="宋体"/>
          <w:sz w:val="24"/>
          <w:szCs w:val="24"/>
        </w:rPr>
        <w:t>板块用于画像系统的</w:t>
      </w:r>
      <w:r>
        <w:rPr>
          <w:rStyle w:val="13"/>
          <w:rFonts w:ascii="宋体" w:hAnsi="宋体" w:eastAsia="宋体" w:cs="宋体"/>
          <w:b w:val="0"/>
          <w:bCs/>
          <w:sz w:val="24"/>
          <w:szCs w:val="24"/>
        </w:rPr>
        <w:t>全局基础能力维护</w:t>
      </w:r>
      <w:r>
        <w:rPr>
          <w:rStyle w:val="13"/>
          <w:rFonts w:hint="eastAsia" w:ascii="宋体" w:hAnsi="宋体" w:eastAsia="宋体" w:cs="宋体"/>
          <w:b w:val="0"/>
          <w:bCs/>
          <w:sz w:val="24"/>
          <w:szCs w:val="24"/>
          <w:lang w:eastAsia="zh-CN"/>
        </w:rPr>
        <w:t>，</w:t>
      </w:r>
      <w:r>
        <w:rPr>
          <w:rFonts w:ascii="宋体" w:hAnsi="宋体" w:eastAsia="宋体" w:cs="宋体"/>
          <w:sz w:val="24"/>
          <w:szCs w:val="24"/>
        </w:rPr>
        <w:t>主要面向平台管理员使用</w:t>
      </w:r>
      <w:r>
        <w:rPr>
          <w:rFonts w:hint="eastAsia" w:ascii="宋体" w:hAnsi="宋体" w:eastAsia="宋体" w:cs="宋体"/>
          <w:sz w:val="24"/>
          <w:szCs w:val="24"/>
          <w:lang w:eastAsia="zh-CN"/>
        </w:rPr>
        <w:t>，</w:t>
      </w:r>
      <w:r>
        <w:rPr>
          <w:rFonts w:ascii="宋体" w:hAnsi="宋体" w:eastAsia="宋体" w:cs="宋体"/>
          <w:sz w:val="24"/>
          <w:szCs w:val="24"/>
        </w:rPr>
        <w:t>该模块不区分租户，维护的数据属于系统级公共配置</w:t>
      </w:r>
      <w:r>
        <w:rPr>
          <w:rFonts w:hint="eastAsia" w:ascii="宋体" w:hAnsi="宋体" w:eastAsia="宋体" w:cs="宋体"/>
          <w:sz w:val="24"/>
          <w:szCs w:val="24"/>
          <w:lang w:eastAsia="zh-CN"/>
        </w:rPr>
        <w:t>。</w:t>
      </w:r>
    </w:p>
    <w:p w14:paraId="1473BB9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如果某个场景和模型在场景模型关联tab已经进行了关联，则不允许删除场景及模型；</w:t>
      </w:r>
    </w:p>
    <w:p w14:paraId="214885C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如果在租户配置-场景模型分配tab已经给租户分配了场景模型，则不允许删除场景模型关联关系；</w:t>
      </w:r>
    </w:p>
    <w:p w14:paraId="7EA26DC2">
      <w:pPr>
        <w:pStyle w:val="3"/>
        <w:keepNext/>
        <w:keepLines/>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textAlignment w:val="auto"/>
        <w:rPr>
          <w:rStyle w:val="15"/>
          <w:rFonts w:hint="eastAsia" w:asciiTheme="majorEastAsia" w:hAnsiTheme="majorEastAsia" w:eastAsiaTheme="majorEastAsia" w:cstheme="majorEastAsia"/>
          <w:b/>
          <w:bCs/>
          <w:sz w:val="28"/>
          <w:szCs w:val="28"/>
          <w:lang w:val="en-US" w:eastAsia="zh-CN"/>
        </w:rPr>
      </w:pPr>
      <w:bookmarkStart w:id="4" w:name="_Toc3771"/>
      <w:r>
        <w:rPr>
          <w:rStyle w:val="15"/>
          <w:rFonts w:hint="eastAsia" w:asciiTheme="majorEastAsia" w:hAnsiTheme="majorEastAsia" w:eastAsiaTheme="majorEastAsia" w:cstheme="majorEastAsia"/>
          <w:b/>
          <w:bCs/>
          <w:sz w:val="28"/>
          <w:szCs w:val="28"/>
          <w:lang w:val="en-US" w:eastAsia="zh-CN"/>
        </w:rPr>
        <w:t>全局字典管理</w:t>
      </w:r>
      <w:bookmarkEnd w:id="4"/>
    </w:p>
    <w:p w14:paraId="56DC239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ascii="宋体" w:hAnsi="宋体" w:eastAsia="宋体" w:cs="宋体"/>
          <w:sz w:val="24"/>
          <w:szCs w:val="24"/>
        </w:rPr>
      </w:pPr>
      <w:r>
        <w:rPr>
          <w:rFonts w:ascii="宋体" w:hAnsi="宋体" w:eastAsia="宋体" w:cs="宋体"/>
          <w:sz w:val="24"/>
          <w:szCs w:val="24"/>
        </w:rPr>
        <w:t>用于维护画像系统运行过程中使用的公共基础数据。</w:t>
      </w:r>
    </w:p>
    <w:p w14:paraId="0DA8D687">
      <w:pPr>
        <w:rPr>
          <w:rFonts w:hint="default"/>
          <w:lang w:val="en-US" w:eastAsia="zh-CN"/>
        </w:rPr>
      </w:pPr>
      <w:r>
        <w:drawing>
          <wp:inline distT="0" distB="0" distL="114300" distR="114300">
            <wp:extent cx="5267325" cy="1878965"/>
            <wp:effectExtent l="0" t="0" r="3175" b="63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10"/>
                    <a:stretch>
                      <a:fillRect/>
                    </a:stretch>
                  </pic:blipFill>
                  <pic:spPr>
                    <a:xfrm>
                      <a:off x="0" y="0"/>
                      <a:ext cx="5267325" cy="1878965"/>
                    </a:xfrm>
                    <a:prstGeom prst="rect">
                      <a:avLst/>
                    </a:prstGeom>
                    <a:noFill/>
                    <a:ln>
                      <a:noFill/>
                    </a:ln>
                  </pic:spPr>
                </pic:pic>
              </a:graphicData>
            </a:graphic>
          </wp:inline>
        </w:drawing>
      </w:r>
    </w:p>
    <w:p w14:paraId="2435344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字典类型</w:t>
      </w:r>
      <w:r>
        <w:rPr>
          <w:rFonts w:hint="eastAsia" w:ascii="宋体" w:hAnsi="宋体" w:eastAsia="宋体" w:cs="宋体"/>
          <w:sz w:val="24"/>
          <w:szCs w:val="24"/>
        </w:rPr>
        <w:t>：</w:t>
      </w:r>
      <w:r>
        <w:rPr>
          <w:rFonts w:hint="eastAsia" w:ascii="宋体" w:hAnsi="宋体" w:eastAsia="宋体" w:cs="宋体"/>
          <w:sz w:val="24"/>
          <w:szCs w:val="24"/>
          <w:lang w:val="en-US" w:eastAsia="zh-CN"/>
        </w:rPr>
        <w:t>必填、如委机构_外呼；</w:t>
      </w:r>
    </w:p>
    <w:p w14:paraId="1F2846E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标识</w:t>
      </w:r>
      <w:r>
        <w:rPr>
          <w:rFonts w:hint="eastAsia" w:ascii="宋体" w:hAnsi="宋体" w:eastAsia="宋体" w:cs="宋体"/>
          <w:sz w:val="24"/>
          <w:szCs w:val="24"/>
        </w:rPr>
        <w:t>：</w:t>
      </w:r>
      <w:r>
        <w:rPr>
          <w:rFonts w:hint="eastAsia" w:ascii="宋体" w:hAnsi="宋体" w:eastAsia="宋体" w:cs="宋体"/>
          <w:sz w:val="24"/>
          <w:szCs w:val="24"/>
          <w:lang w:val="en-US" w:eastAsia="zh-CN"/>
        </w:rPr>
        <w:t>必填，字典的唯一标识；如委外机构_外呼的唯一标识：tenancyId_2；</w:t>
      </w:r>
    </w:p>
    <w:p w14:paraId="2CDF386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sz w:val="24"/>
          <w:szCs w:val="24"/>
          <w:lang w:val="en-US"/>
        </w:rPr>
      </w:pPr>
      <w:r>
        <w:rPr>
          <w:rFonts w:hint="eastAsia" w:ascii="宋体" w:hAnsi="宋体" w:eastAsia="宋体" w:cs="宋体"/>
          <w:sz w:val="24"/>
          <w:szCs w:val="24"/>
          <w:lang w:val="en-US" w:eastAsia="zh-CN"/>
        </w:rPr>
        <w:t>字典编码：必填，如外呼系统的某个委机构id;</w:t>
      </w:r>
    </w:p>
    <w:p w14:paraId="5959FFC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sz w:val="24"/>
          <w:szCs w:val="24"/>
          <w:lang w:val="en-US"/>
        </w:rPr>
      </w:pPr>
      <w:r>
        <w:rPr>
          <w:rFonts w:hint="eastAsia" w:ascii="宋体" w:hAnsi="宋体" w:eastAsia="宋体" w:cs="宋体"/>
          <w:sz w:val="24"/>
          <w:szCs w:val="24"/>
          <w:lang w:val="en-US" w:eastAsia="zh-CN"/>
        </w:rPr>
        <w:t>字典名称：必填，如外呼系统的某个委外机构名称；</w:t>
      </w:r>
    </w:p>
    <w:p w14:paraId="274E2E6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sz w:val="24"/>
          <w:szCs w:val="24"/>
          <w:lang w:val="en-US"/>
        </w:rPr>
      </w:pPr>
      <w:r>
        <w:rPr>
          <w:rFonts w:hint="eastAsia" w:ascii="宋体" w:hAnsi="宋体" w:eastAsia="宋体" w:cs="宋体"/>
          <w:sz w:val="24"/>
          <w:szCs w:val="24"/>
          <w:lang w:val="en-US" w:eastAsia="zh-CN"/>
        </w:rPr>
        <w:t>说明：非必填；</w:t>
      </w:r>
    </w:p>
    <w:p w14:paraId="76FA58C1">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w:t>
      </w:r>
    </w:p>
    <w:p w14:paraId="209EE4D8">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字典类型+字典编码全局唯一；</w:t>
      </w:r>
    </w:p>
    <w:p w14:paraId="48FF75D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b/>
          <w:bCs/>
          <w:sz w:val="24"/>
          <w:szCs w:val="24"/>
          <w:highlight w:val="none"/>
          <w:lang w:val="en-US" w:eastAsia="zh-CN"/>
        </w:rPr>
      </w:pPr>
      <w:r>
        <w:rPr>
          <w:rFonts w:hint="eastAsia" w:ascii="宋体" w:hAnsi="宋体" w:eastAsia="宋体" w:cs="宋体"/>
          <w:sz w:val="24"/>
          <w:szCs w:val="24"/>
          <w:lang w:val="en-US" w:eastAsia="zh-CN"/>
        </w:rPr>
        <w:t>字典类型和字典标识为一对一的关系</w:t>
      </w:r>
    </w:p>
    <w:p w14:paraId="4DA42FAC">
      <w:pPr>
        <w:pStyle w:val="2"/>
        <w:keepNext/>
        <w:keepLines/>
        <w:pageBreakBefore w:val="0"/>
        <w:widowControl w:val="0"/>
        <w:numPr>
          <w:ilvl w:val="0"/>
          <w:numId w:val="1"/>
        </w:numPr>
        <w:kinsoku/>
        <w:wordWrap/>
        <w:overflowPunct/>
        <w:topLinePunct w:val="0"/>
        <w:autoSpaceDE/>
        <w:autoSpaceDN/>
        <w:bidi w:val="0"/>
        <w:adjustRightInd/>
        <w:snapToGrid/>
        <w:spacing w:before="10" w:after="10" w:line="360" w:lineRule="auto"/>
        <w:textAlignment w:val="auto"/>
        <w:rPr>
          <w:rFonts w:hint="default" w:ascii="宋体" w:hAnsi="宋体"/>
          <w:b/>
          <w:sz w:val="28"/>
          <w:lang w:val="en-US" w:eastAsia="zh-CN"/>
        </w:rPr>
      </w:pPr>
      <w:bookmarkStart w:id="5" w:name="_Toc4400"/>
      <w:r>
        <w:rPr>
          <w:rFonts w:hint="eastAsia" w:ascii="宋体" w:hAnsi="宋体"/>
          <w:b/>
          <w:sz w:val="28"/>
          <w:lang w:val="en-US" w:eastAsia="zh-CN"/>
        </w:rPr>
        <w:t>租户配置</w:t>
      </w:r>
      <w:bookmarkEnd w:id="5"/>
    </w:p>
    <w:p w14:paraId="494FC664">
      <w:pPr>
        <w:pStyle w:val="3"/>
        <w:keepNext/>
        <w:keepLines/>
        <w:pageBreakBefore w:val="0"/>
        <w:widowControl w:val="0"/>
        <w:numPr>
          <w:numId w:val="0"/>
        </w:numPr>
        <w:kinsoku/>
        <w:wordWrap/>
        <w:overflowPunct/>
        <w:topLinePunct w:val="0"/>
        <w:autoSpaceDE/>
        <w:autoSpaceDN/>
        <w:bidi w:val="0"/>
        <w:adjustRightInd/>
        <w:snapToGrid/>
        <w:spacing w:before="157" w:beforeLines="50" w:after="157" w:afterLines="50" w:line="360" w:lineRule="auto"/>
        <w:textAlignment w:val="auto"/>
        <w:rPr>
          <w:rStyle w:val="15"/>
          <w:rFonts w:hint="eastAsia" w:asciiTheme="majorEastAsia" w:hAnsiTheme="majorEastAsia" w:eastAsiaTheme="majorEastAsia" w:cstheme="majorEastAsia"/>
          <w:b/>
          <w:bCs/>
          <w:sz w:val="28"/>
          <w:szCs w:val="28"/>
          <w:lang w:val="en-US" w:eastAsia="zh-CN"/>
        </w:rPr>
      </w:pPr>
      <w:bookmarkStart w:id="6" w:name="_Toc27806"/>
      <w:r>
        <w:rPr>
          <w:rStyle w:val="15"/>
          <w:rFonts w:hint="eastAsia" w:asciiTheme="majorEastAsia" w:hAnsiTheme="majorEastAsia" w:eastAsiaTheme="majorEastAsia" w:cstheme="majorEastAsia"/>
          <w:b/>
          <w:bCs/>
          <w:sz w:val="28"/>
          <w:szCs w:val="28"/>
          <w:lang w:val="en-US" w:eastAsia="zh-CN"/>
        </w:rPr>
        <w:t>（一）数据接口配置</w:t>
      </w:r>
      <w:bookmarkEnd w:id="6"/>
    </w:p>
    <w:p w14:paraId="1C71316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ascii="宋体" w:hAnsi="宋体" w:eastAsia="宋体" w:cs="宋体"/>
          <w:sz w:val="24"/>
          <w:szCs w:val="24"/>
        </w:rPr>
      </w:pPr>
      <w:r>
        <w:rPr>
          <w:rFonts w:ascii="宋体" w:hAnsi="宋体" w:eastAsia="宋体" w:cs="宋体"/>
          <w:sz w:val="24"/>
          <w:szCs w:val="24"/>
        </w:rPr>
        <w:t>支持配置画像系统与外部业务系统之间的数据接口信息，用于接收外呼平台推送的通话数据，以及向外部系统回传画像</w:t>
      </w:r>
      <w:r>
        <w:rPr>
          <w:rFonts w:hint="eastAsia" w:ascii="宋体" w:hAnsi="宋体" w:eastAsia="宋体" w:cs="宋体"/>
          <w:sz w:val="24"/>
          <w:szCs w:val="24"/>
          <w:lang w:val="en-US" w:eastAsia="zh-CN"/>
        </w:rPr>
        <w:t>标签</w:t>
      </w:r>
      <w:r>
        <w:rPr>
          <w:rFonts w:ascii="宋体" w:hAnsi="宋体" w:eastAsia="宋体" w:cs="宋体"/>
          <w:sz w:val="24"/>
          <w:szCs w:val="24"/>
        </w:rPr>
        <w:t>结果。</w:t>
      </w:r>
    </w:p>
    <w:p w14:paraId="58A4E1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第一步：</w:t>
      </w:r>
      <w:r>
        <w:rPr>
          <w:rFonts w:hint="eastAsia" w:ascii="宋体" w:hAnsi="宋体" w:eastAsia="宋体" w:cs="宋体"/>
          <w:b/>
          <w:bCs/>
          <w:sz w:val="24"/>
          <w:szCs w:val="24"/>
        </w:rPr>
        <w:t>新增数据接口</w:t>
      </w:r>
    </w:p>
    <w:p w14:paraId="66969633">
      <w:pPr>
        <w:rPr>
          <w:rFonts w:hint="eastAsia" w:ascii="宋体" w:hAnsi="宋体" w:eastAsia="宋体" w:cs="宋体"/>
          <w:sz w:val="24"/>
          <w:szCs w:val="24"/>
        </w:rPr>
      </w:pPr>
      <w:r>
        <w:drawing>
          <wp:inline distT="0" distB="0" distL="114300" distR="114300">
            <wp:extent cx="5267960" cy="2063115"/>
            <wp:effectExtent l="0" t="0" r="254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267960" cy="2063115"/>
                    </a:xfrm>
                    <a:prstGeom prst="rect">
                      <a:avLst/>
                    </a:prstGeom>
                    <a:noFill/>
                    <a:ln>
                      <a:noFill/>
                    </a:ln>
                  </pic:spPr>
                </pic:pic>
              </a:graphicData>
            </a:graphic>
          </wp:inline>
        </w:drawing>
      </w:r>
    </w:p>
    <w:p w14:paraId="7C0099C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rPr>
        <w:t>接口地址：非必填</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标签如果只回调给外呼系统则不需要配置接口地址，如果需要把标签回调给自己的业务系统，则需要配置回调地址。</w:t>
      </w:r>
    </w:p>
    <w:p w14:paraId="5DE21FD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rPr>
        <w:t>接口用途：必填</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如推送标签。</w:t>
      </w:r>
    </w:p>
    <w:p w14:paraId="0842D35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说明：非必填</w:t>
      </w:r>
    </w:p>
    <w:p w14:paraId="42F88DB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敏感字段加密传输：用于保护数据内容安全，防止敏感信息</w:t>
      </w:r>
      <w:r>
        <w:rPr>
          <w:rFonts w:hint="eastAsia" w:ascii="宋体" w:hAnsi="宋体" w:eastAsia="宋体" w:cs="宋体"/>
          <w:sz w:val="24"/>
          <w:szCs w:val="24"/>
          <w:lang w:val="en-US" w:eastAsia="zh-CN"/>
        </w:rPr>
        <w:t>(如客户身份证号)</w:t>
      </w:r>
      <w:r>
        <w:rPr>
          <w:rFonts w:hint="eastAsia" w:ascii="宋体" w:hAnsi="宋体" w:eastAsia="宋体" w:cs="宋体"/>
          <w:sz w:val="24"/>
          <w:szCs w:val="24"/>
        </w:rPr>
        <w:t>在传输过程中被泄露</w:t>
      </w:r>
      <w:r>
        <w:rPr>
          <w:rFonts w:hint="eastAsia" w:ascii="宋体" w:hAnsi="宋体" w:eastAsia="宋体" w:cs="宋体"/>
          <w:sz w:val="24"/>
          <w:szCs w:val="24"/>
          <w:lang w:eastAsia="zh-CN"/>
        </w:rPr>
        <w:t>。</w:t>
      </w:r>
      <w:r>
        <w:rPr>
          <w:rFonts w:hint="eastAsia" w:ascii="宋体" w:hAnsi="宋体" w:eastAsia="宋体" w:cs="宋体"/>
          <w:sz w:val="24"/>
          <w:szCs w:val="24"/>
        </w:rPr>
        <w:t>默认开启，可手动开启或关闭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开启状态下，敏感字段加密传输，关闭状态下，敏感字段明文传输。</w:t>
      </w:r>
    </w:p>
    <w:p w14:paraId="04EE580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接口签名校验：用于校验请求来源及数据完整性，防止接口被伪造或篡改</w:t>
      </w:r>
      <w:r>
        <w:rPr>
          <w:rFonts w:hint="eastAsia" w:ascii="宋体" w:hAnsi="宋体" w:eastAsia="宋体" w:cs="宋体"/>
          <w:sz w:val="24"/>
          <w:szCs w:val="24"/>
          <w:lang w:eastAsia="zh-CN"/>
        </w:rPr>
        <w:t>。</w:t>
      </w:r>
      <w:r>
        <w:rPr>
          <w:rFonts w:hint="eastAsia" w:ascii="宋体" w:hAnsi="宋体" w:eastAsia="宋体" w:cs="宋体"/>
          <w:sz w:val="24"/>
          <w:szCs w:val="24"/>
        </w:rPr>
        <w:t>默认开启，可手动开启或关闭</w:t>
      </w:r>
      <w:r>
        <w:rPr>
          <w:rFonts w:hint="eastAsia" w:ascii="宋体" w:hAnsi="宋体" w:eastAsia="宋体" w:cs="宋体"/>
          <w:sz w:val="24"/>
          <w:szCs w:val="24"/>
          <w:lang w:eastAsia="zh-CN"/>
        </w:rPr>
        <w:t>。</w:t>
      </w:r>
    </w:p>
    <w:p w14:paraId="7595A5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w:t>
      </w:r>
    </w:p>
    <w:p w14:paraId="58E572A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若数据接口配置中无任何配置记录，</w:t>
      </w:r>
      <w:r>
        <w:rPr>
          <w:rFonts w:hint="eastAsia" w:ascii="宋体" w:hAnsi="宋体" w:eastAsia="宋体" w:cs="宋体"/>
          <w:sz w:val="24"/>
          <w:szCs w:val="24"/>
          <w:lang w:val="en-US" w:eastAsia="zh-CN"/>
        </w:rPr>
        <w:t>一是</w:t>
      </w:r>
      <w:r>
        <w:rPr>
          <w:rFonts w:ascii="宋体" w:hAnsi="宋体" w:eastAsia="宋体" w:cs="宋体"/>
          <w:sz w:val="24"/>
          <w:szCs w:val="24"/>
        </w:rPr>
        <w:t>画像系统不会接收外呼平台推送的通话数据</w:t>
      </w:r>
      <w:r>
        <w:rPr>
          <w:rFonts w:hint="eastAsia" w:ascii="宋体" w:hAnsi="宋体" w:eastAsia="宋体" w:cs="宋体"/>
          <w:sz w:val="24"/>
          <w:szCs w:val="24"/>
          <w:lang w:eastAsia="zh-CN"/>
        </w:rPr>
        <w:t>（</w:t>
      </w:r>
      <w:r>
        <w:rPr>
          <w:rFonts w:ascii="宋体" w:hAnsi="宋体" w:eastAsia="宋体" w:cs="宋体"/>
          <w:sz w:val="24"/>
          <w:szCs w:val="24"/>
        </w:rPr>
        <w:t>因为系统需根据接口配置读取敏感字段的传输方式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二是无法进行通话标签配置。</w:t>
      </w:r>
    </w:p>
    <w:p w14:paraId="2CE8E0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（2）接口为停用状态下，</w:t>
      </w:r>
      <w:r>
        <w:rPr>
          <w:rFonts w:ascii="宋体" w:hAnsi="宋体" w:eastAsia="宋体" w:cs="宋体"/>
          <w:sz w:val="24"/>
          <w:szCs w:val="24"/>
        </w:rPr>
        <w:t>允许</w:t>
      </w:r>
      <w:r>
        <w:rPr>
          <w:rFonts w:hint="eastAsia" w:ascii="宋体" w:hAnsi="宋体" w:eastAsia="宋体" w:cs="宋体"/>
          <w:sz w:val="24"/>
          <w:szCs w:val="24"/>
          <w:lang w:val="en-US" w:eastAsia="zh-CN"/>
        </w:rPr>
        <w:t>进行</w:t>
      </w:r>
      <w:r>
        <w:rPr>
          <w:rFonts w:ascii="宋体" w:hAnsi="宋体" w:eastAsia="宋体" w:cs="宋体"/>
          <w:sz w:val="24"/>
          <w:szCs w:val="24"/>
        </w:rPr>
        <w:t>删除</w:t>
      </w:r>
      <w:r>
        <w:rPr>
          <w:rFonts w:hint="eastAsia" w:ascii="宋体" w:hAnsi="宋体" w:eastAsia="宋体" w:cs="宋体"/>
          <w:sz w:val="24"/>
          <w:szCs w:val="24"/>
          <w:lang w:val="en-US" w:eastAsia="zh-CN"/>
        </w:rPr>
        <w:t>操作</w:t>
      </w:r>
      <w:r>
        <w:rPr>
          <w:rFonts w:ascii="宋体" w:hAnsi="宋体" w:eastAsia="宋体" w:cs="宋体"/>
          <w:sz w:val="24"/>
          <w:szCs w:val="24"/>
        </w:rPr>
        <w:t>。接口为启用状态不允许删除</w:t>
      </w:r>
      <w:r>
        <w:rPr>
          <w:rFonts w:hint="eastAsia" w:ascii="宋体" w:hAnsi="宋体" w:eastAsia="宋体" w:cs="宋体"/>
          <w:sz w:val="24"/>
          <w:szCs w:val="24"/>
          <w:lang w:val="en-US" w:eastAsia="zh-CN"/>
        </w:rPr>
        <w:t>操作</w:t>
      </w:r>
      <w:r>
        <w:rPr>
          <w:rFonts w:hint="eastAsia" w:ascii="宋体" w:hAnsi="宋体" w:eastAsia="宋体" w:cs="宋体"/>
          <w:sz w:val="24"/>
          <w:szCs w:val="24"/>
          <w:lang w:eastAsia="zh-CN"/>
        </w:rPr>
        <w:t>。</w:t>
      </w:r>
    </w:p>
    <w:p w14:paraId="58C2079E">
      <w:pPr>
        <w:pStyle w:val="3"/>
        <w:keepNext/>
        <w:keepLines/>
        <w:pageBreakBefore w:val="0"/>
        <w:widowControl w:val="0"/>
        <w:numPr>
          <w:numId w:val="0"/>
        </w:numPr>
        <w:kinsoku/>
        <w:wordWrap/>
        <w:overflowPunct/>
        <w:topLinePunct w:val="0"/>
        <w:autoSpaceDE/>
        <w:autoSpaceDN/>
        <w:bidi w:val="0"/>
        <w:adjustRightInd/>
        <w:snapToGrid/>
        <w:spacing w:before="157" w:beforeLines="50" w:after="157" w:afterLines="50" w:line="360" w:lineRule="auto"/>
        <w:textAlignment w:val="auto"/>
        <w:rPr>
          <w:rStyle w:val="15"/>
          <w:rFonts w:hint="default" w:asciiTheme="majorEastAsia" w:hAnsiTheme="majorEastAsia" w:eastAsiaTheme="majorEastAsia" w:cstheme="majorEastAsia"/>
          <w:b/>
          <w:bCs/>
          <w:sz w:val="28"/>
          <w:szCs w:val="28"/>
          <w:lang w:val="en-US" w:eastAsia="zh-CN"/>
        </w:rPr>
      </w:pPr>
      <w:bookmarkStart w:id="7" w:name="_Toc30432"/>
      <w:r>
        <w:rPr>
          <w:rStyle w:val="15"/>
          <w:rFonts w:hint="eastAsia" w:asciiTheme="majorEastAsia" w:hAnsiTheme="majorEastAsia" w:eastAsiaTheme="majorEastAsia" w:cstheme="majorEastAsia"/>
          <w:b/>
          <w:bCs/>
          <w:sz w:val="28"/>
          <w:szCs w:val="28"/>
          <w:lang w:val="en-US" w:eastAsia="zh-CN"/>
        </w:rPr>
        <w:t>（二）场景模型分配</w:t>
      </w:r>
      <w:bookmarkEnd w:id="7"/>
    </w:p>
    <w:p w14:paraId="6E2E694B">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textAlignment w:val="auto"/>
        <w:rPr>
          <w:rFonts w:hint="default"/>
          <w:lang w:val="en-US" w:eastAsia="zh-CN"/>
        </w:rPr>
      </w:pPr>
      <w:r>
        <w:rPr>
          <w:rFonts w:ascii="宋体" w:hAnsi="宋体" w:eastAsia="宋体" w:cs="宋体"/>
          <w:sz w:val="24"/>
          <w:szCs w:val="24"/>
        </w:rPr>
        <w:t>支持</w:t>
      </w:r>
      <w:r>
        <w:rPr>
          <w:rFonts w:hint="eastAsia" w:ascii="宋体" w:hAnsi="宋体" w:eastAsia="宋体" w:cs="宋体"/>
          <w:sz w:val="24"/>
          <w:szCs w:val="24"/>
          <w:lang w:val="en-US" w:eastAsia="zh-CN"/>
        </w:rPr>
        <w:t>租户对场景模型进行选择，基于</w:t>
      </w:r>
      <w:r>
        <w:rPr>
          <w:rFonts w:ascii="宋体" w:hAnsi="宋体" w:eastAsia="宋体" w:cs="宋体"/>
          <w:sz w:val="24"/>
          <w:szCs w:val="24"/>
        </w:rPr>
        <w:t>业务场景分配使用的标签大模型实现不同业务场景下的标签提取能力差异化配置。</w:t>
      </w:r>
    </w:p>
    <w:p w14:paraId="1C0475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第一步：新增场景模型分配</w:t>
      </w:r>
    </w:p>
    <w:p w14:paraId="53944155">
      <w:pPr>
        <w:numPr>
          <w:ilvl w:val="0"/>
          <w:numId w:val="0"/>
        </w:numPr>
        <w:ind w:leftChars="0"/>
        <w:rPr>
          <w:rFonts w:hint="default"/>
          <w:lang w:val="en-US" w:eastAsia="zh-CN"/>
        </w:rPr>
      </w:pPr>
      <w:r>
        <w:drawing>
          <wp:inline distT="0" distB="0" distL="114300" distR="114300">
            <wp:extent cx="5264785" cy="1982470"/>
            <wp:effectExtent l="0" t="0" r="571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5264785" cy="1982470"/>
                    </a:xfrm>
                    <a:prstGeom prst="rect">
                      <a:avLst/>
                    </a:prstGeom>
                    <a:noFill/>
                    <a:ln>
                      <a:noFill/>
                    </a:ln>
                  </pic:spPr>
                </pic:pic>
              </a:graphicData>
            </a:graphic>
          </wp:inline>
        </w:drawing>
      </w:r>
    </w:p>
    <w:p w14:paraId="2A4F320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业务场景：必填。如电催、调解、电销</w:t>
      </w:r>
    </w:p>
    <w:p w14:paraId="3B02146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使用标签大模型：必填。</w:t>
      </w:r>
    </w:p>
    <w:p w14:paraId="0BC9C3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注：在进行通话标签配置前，需要对场景模型进行分配，否则无法进行下一步操作。</w:t>
      </w:r>
    </w:p>
    <w:p w14:paraId="64BB08BE">
      <w:pPr>
        <w:pStyle w:val="3"/>
        <w:keepNext/>
        <w:keepLines/>
        <w:pageBreakBefore w:val="0"/>
        <w:widowControl w:val="0"/>
        <w:kinsoku/>
        <w:wordWrap/>
        <w:overflowPunct/>
        <w:topLinePunct w:val="0"/>
        <w:autoSpaceDE/>
        <w:autoSpaceDN/>
        <w:bidi w:val="0"/>
        <w:adjustRightInd/>
        <w:snapToGrid/>
        <w:spacing w:before="157" w:beforeLines="50" w:after="157" w:afterLines="50" w:line="360" w:lineRule="auto"/>
        <w:textAlignment w:val="auto"/>
        <w:rPr>
          <w:rStyle w:val="15"/>
          <w:rFonts w:hint="eastAsia" w:asciiTheme="majorEastAsia" w:hAnsiTheme="majorEastAsia" w:eastAsiaTheme="majorEastAsia" w:cstheme="majorEastAsia"/>
          <w:b/>
          <w:bCs/>
          <w:sz w:val="28"/>
          <w:szCs w:val="28"/>
          <w:lang w:val="en-US" w:eastAsia="zh-CN"/>
        </w:rPr>
      </w:pPr>
      <w:bookmarkStart w:id="8" w:name="_Toc29611"/>
      <w:r>
        <w:rPr>
          <w:rStyle w:val="15"/>
          <w:rFonts w:hint="eastAsia" w:asciiTheme="majorEastAsia" w:hAnsiTheme="majorEastAsia" w:eastAsiaTheme="majorEastAsia" w:cstheme="majorEastAsia"/>
          <w:b/>
          <w:bCs/>
          <w:sz w:val="28"/>
          <w:szCs w:val="28"/>
          <w:lang w:val="en-US" w:eastAsia="zh-CN"/>
        </w:rPr>
        <w:t>（三）通话标签配置</w:t>
      </w:r>
      <w:bookmarkEnd w:id="8"/>
    </w:p>
    <w:p w14:paraId="636ED8E6">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支持各租户根据不同的业务场景（如电催、电销、调解），从现有标签体系中灵活勾选所需项，</w:t>
      </w:r>
      <w:r>
        <w:rPr>
          <w:rFonts w:hint="eastAsia" w:asciiTheme="minorEastAsia" w:hAnsiTheme="minorEastAsia" w:cstheme="minorEastAsia"/>
          <w:sz w:val="24"/>
          <w:szCs w:val="24"/>
          <w:lang w:val="en-US" w:eastAsia="zh-CN"/>
        </w:rPr>
        <w:t>大模型</w:t>
      </w:r>
      <w:r>
        <w:rPr>
          <w:rFonts w:hint="eastAsia" w:asciiTheme="minorEastAsia" w:hAnsiTheme="minorEastAsia" w:eastAsiaTheme="minorEastAsia" w:cstheme="minorEastAsia"/>
          <w:sz w:val="24"/>
          <w:szCs w:val="24"/>
          <w:lang w:val="en-US" w:eastAsia="zh-CN"/>
        </w:rPr>
        <w:t>识别</w:t>
      </w:r>
      <w:r>
        <w:rPr>
          <w:rFonts w:hint="eastAsia" w:asciiTheme="minorEastAsia" w:hAnsiTheme="minorEastAsia" w:cstheme="minorEastAsia"/>
          <w:sz w:val="24"/>
          <w:szCs w:val="24"/>
          <w:lang w:val="en-US" w:eastAsia="zh-CN"/>
        </w:rPr>
        <w:t>标签</w:t>
      </w:r>
      <w:r>
        <w:rPr>
          <w:rFonts w:hint="eastAsia" w:asciiTheme="minorEastAsia" w:hAnsiTheme="minorEastAsia" w:eastAsiaTheme="minorEastAsia" w:cstheme="minorEastAsia"/>
          <w:sz w:val="24"/>
          <w:szCs w:val="24"/>
          <w:lang w:val="en-US" w:eastAsia="zh-CN"/>
        </w:rPr>
        <w:t>后实时回传画像系统。</w:t>
      </w:r>
    </w:p>
    <w:p w14:paraId="4FE7F1ED">
      <w:pPr>
        <w:widowControl w:val="0"/>
        <w:numPr>
          <w:ilvl w:val="0"/>
          <w:numId w:val="0"/>
        </w:numPr>
        <w:ind w:leftChars="0"/>
        <w:jc w:val="left"/>
      </w:pPr>
    </w:p>
    <w:p w14:paraId="33BBE51D">
      <w:pPr>
        <w:widowControl w:val="0"/>
        <w:numPr>
          <w:ilvl w:val="0"/>
          <w:numId w:val="0"/>
        </w:numPr>
        <w:ind w:leftChars="0"/>
        <w:jc w:val="left"/>
      </w:pPr>
      <w:r>
        <w:drawing>
          <wp:inline distT="0" distB="0" distL="114300" distR="114300">
            <wp:extent cx="5267325" cy="1965960"/>
            <wp:effectExtent l="0" t="0" r="3175" b="254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5267325" cy="1965960"/>
                    </a:xfrm>
                    <a:prstGeom prst="rect">
                      <a:avLst/>
                    </a:prstGeom>
                    <a:noFill/>
                    <a:ln>
                      <a:noFill/>
                    </a:ln>
                  </pic:spPr>
                </pic:pic>
              </a:graphicData>
            </a:graphic>
          </wp:inline>
        </w:drawing>
      </w:r>
    </w:p>
    <w:p w14:paraId="1202057E">
      <w:pPr>
        <w:widowControl w:val="0"/>
        <w:numPr>
          <w:ilvl w:val="0"/>
          <w:numId w:val="0"/>
        </w:numPr>
        <w:ind w:leftChars="0"/>
        <w:jc w:val="left"/>
      </w:pPr>
    </w:p>
    <w:p w14:paraId="41AA6F20">
      <w:pPr>
        <w:widowControl w:val="0"/>
        <w:numPr>
          <w:ilvl w:val="0"/>
          <w:numId w:val="0"/>
        </w:numPr>
        <w:ind w:leftChars="0"/>
        <w:jc w:val="left"/>
      </w:pPr>
      <w:r>
        <w:drawing>
          <wp:inline distT="0" distB="0" distL="114300" distR="114300">
            <wp:extent cx="5263515" cy="2317750"/>
            <wp:effectExtent l="0" t="0" r="6985" b="635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4"/>
                    <a:stretch>
                      <a:fillRect/>
                    </a:stretch>
                  </pic:blipFill>
                  <pic:spPr>
                    <a:xfrm>
                      <a:off x="0" y="0"/>
                      <a:ext cx="5263515" cy="2317750"/>
                    </a:xfrm>
                    <a:prstGeom prst="rect">
                      <a:avLst/>
                    </a:prstGeom>
                    <a:noFill/>
                    <a:ln>
                      <a:noFill/>
                    </a:ln>
                  </pic:spPr>
                </pic:pic>
              </a:graphicData>
            </a:graphic>
          </wp:inline>
        </w:drawing>
      </w:r>
    </w:p>
    <w:p w14:paraId="431ECE7D">
      <w:pPr>
        <w:widowControl w:val="0"/>
        <w:numPr>
          <w:ilvl w:val="0"/>
          <w:numId w:val="0"/>
        </w:numPr>
        <w:ind w:leftChars="0"/>
        <w:jc w:val="left"/>
        <w:rPr>
          <w:rFonts w:hint="eastAsia"/>
          <w:lang w:val="en-US" w:eastAsia="zh-CN"/>
        </w:rPr>
      </w:pPr>
    </w:p>
    <w:p w14:paraId="249ED0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注：</w:t>
      </w:r>
    </w:p>
    <w:p w14:paraId="2D088DA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（1）</w:t>
      </w:r>
      <w:r>
        <w:rPr>
          <w:rFonts w:hint="eastAsia" w:asciiTheme="minorEastAsia" w:hAnsiTheme="minorEastAsia" w:eastAsiaTheme="minorEastAsia" w:cstheme="minorEastAsia"/>
          <w:sz w:val="24"/>
          <w:szCs w:val="24"/>
          <w:lang w:val="en-US" w:eastAsia="zh-CN"/>
        </w:rPr>
        <w:t>通话标签在进行删除操作时，需要判断案件标签/客户标签是否利用此通话标签配置了规则，如果配置，不论案件标签/客户标签是否启用，均不允许删除；</w:t>
      </w:r>
    </w:p>
    <w:p w14:paraId="48290A61">
      <w:pPr>
        <w:pStyle w:val="3"/>
        <w:keepNext/>
        <w:keepLines/>
        <w:pageBreakBefore w:val="0"/>
        <w:widowControl w:val="0"/>
        <w:kinsoku/>
        <w:wordWrap/>
        <w:overflowPunct/>
        <w:topLinePunct w:val="0"/>
        <w:autoSpaceDE/>
        <w:autoSpaceDN/>
        <w:bidi w:val="0"/>
        <w:adjustRightInd/>
        <w:snapToGrid/>
        <w:spacing w:before="157" w:beforeLines="50" w:after="157" w:afterLines="50" w:line="360" w:lineRule="auto"/>
        <w:textAlignment w:val="auto"/>
        <w:rPr>
          <w:rStyle w:val="15"/>
          <w:rFonts w:hint="default" w:asciiTheme="majorEastAsia" w:hAnsiTheme="majorEastAsia" w:eastAsiaTheme="majorEastAsia" w:cstheme="majorEastAsia"/>
          <w:b/>
          <w:bCs/>
          <w:sz w:val="28"/>
          <w:szCs w:val="28"/>
          <w:lang w:val="en-US" w:eastAsia="zh-CN"/>
        </w:rPr>
      </w:pPr>
      <w:bookmarkStart w:id="9" w:name="_Toc5895"/>
      <w:r>
        <w:rPr>
          <w:rStyle w:val="15"/>
          <w:rFonts w:hint="eastAsia" w:asciiTheme="majorEastAsia" w:hAnsiTheme="majorEastAsia" w:eastAsiaTheme="majorEastAsia" w:cstheme="majorEastAsia"/>
          <w:b/>
          <w:bCs/>
          <w:sz w:val="28"/>
          <w:szCs w:val="28"/>
          <w:lang w:val="en-US" w:eastAsia="zh-CN"/>
        </w:rPr>
        <w:t>（四）案件标签配置</w:t>
      </w:r>
      <w:bookmarkEnd w:id="9"/>
    </w:p>
    <w:p w14:paraId="7E375C1D">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支持基于业务变量（呼叫结果、逾期天数）</w:t>
      </w:r>
      <w:r>
        <w:rPr>
          <w:rFonts w:hint="eastAsia" w:asciiTheme="minorEastAsia" w:hAnsiTheme="minorEastAsia" w:cstheme="minorEastAsia"/>
          <w:sz w:val="24"/>
          <w:szCs w:val="24"/>
          <w:lang w:val="en-US" w:eastAsia="zh-CN"/>
        </w:rPr>
        <w:t>或</w:t>
      </w:r>
      <w:r>
        <w:rPr>
          <w:rFonts w:hint="eastAsia" w:asciiTheme="minorEastAsia" w:hAnsiTheme="minorEastAsia" w:eastAsiaTheme="minorEastAsia" w:cstheme="minorEastAsia"/>
          <w:sz w:val="24"/>
          <w:szCs w:val="24"/>
          <w:lang w:val="en-US" w:eastAsia="zh-CN"/>
        </w:rPr>
        <w:t>通话标签配置规则生成案件标签</w:t>
      </w:r>
      <w:r>
        <w:rPr>
          <w:rFonts w:hint="eastAsia" w:asciiTheme="minorEastAsia" w:hAnsiTheme="minorEastAsia" w:cstheme="minorEastAsia"/>
          <w:sz w:val="24"/>
          <w:szCs w:val="24"/>
          <w:lang w:val="en-US" w:eastAsia="zh-CN"/>
        </w:rPr>
        <w:t>。若租户无案件标签需求，此页面可不进行配置。</w:t>
      </w:r>
    </w:p>
    <w:p w14:paraId="50E9A8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第一步：添加案件标签名称</w:t>
      </w:r>
    </w:p>
    <w:p w14:paraId="4DDBB6D2">
      <w:pPr>
        <w:widowControl w:val="0"/>
        <w:numPr>
          <w:ilvl w:val="0"/>
          <w:numId w:val="0"/>
        </w:numPr>
        <w:jc w:val="left"/>
      </w:pPr>
      <w:r>
        <w:drawing>
          <wp:inline distT="0" distB="0" distL="114300" distR="114300">
            <wp:extent cx="5264785" cy="1948815"/>
            <wp:effectExtent l="0" t="0" r="5715" b="698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5"/>
                    <a:stretch>
                      <a:fillRect/>
                    </a:stretch>
                  </pic:blipFill>
                  <pic:spPr>
                    <a:xfrm>
                      <a:off x="0" y="0"/>
                      <a:ext cx="5264785" cy="1948815"/>
                    </a:xfrm>
                    <a:prstGeom prst="rect">
                      <a:avLst/>
                    </a:prstGeom>
                    <a:noFill/>
                    <a:ln>
                      <a:noFill/>
                    </a:ln>
                  </pic:spPr>
                </pic:pic>
              </a:graphicData>
            </a:graphic>
          </wp:inline>
        </w:drawing>
      </w:r>
    </w:p>
    <w:p w14:paraId="0D801CA8">
      <w:pPr>
        <w:widowControl w:val="0"/>
        <w:numPr>
          <w:ilvl w:val="0"/>
          <w:numId w:val="0"/>
        </w:numPr>
        <w:jc w:val="left"/>
      </w:pPr>
      <w:r>
        <w:drawing>
          <wp:inline distT="0" distB="0" distL="114300" distR="114300">
            <wp:extent cx="5268595" cy="1898650"/>
            <wp:effectExtent l="0" t="0" r="1905" b="635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6"/>
                    <a:stretch>
                      <a:fillRect/>
                    </a:stretch>
                  </pic:blipFill>
                  <pic:spPr>
                    <a:xfrm>
                      <a:off x="0" y="0"/>
                      <a:ext cx="5268595" cy="1898650"/>
                    </a:xfrm>
                    <a:prstGeom prst="rect">
                      <a:avLst/>
                    </a:prstGeom>
                    <a:noFill/>
                    <a:ln>
                      <a:noFill/>
                    </a:ln>
                  </pic:spPr>
                </pic:pic>
              </a:graphicData>
            </a:graphic>
          </wp:inline>
        </w:drawing>
      </w:r>
    </w:p>
    <w:p w14:paraId="6F0D6632">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业务场景：</w:t>
      </w:r>
      <w:r>
        <w:rPr>
          <w:rFonts w:hint="eastAsia" w:asciiTheme="minorEastAsia" w:hAnsiTheme="minorEastAsia" w:cstheme="minorEastAsia"/>
          <w:sz w:val="24"/>
          <w:szCs w:val="24"/>
          <w:lang w:val="en-US" w:eastAsia="zh-CN"/>
        </w:rPr>
        <w:t>所在业务属于哪个场景。如电催、调解、电销</w:t>
      </w:r>
    </w:p>
    <w:p w14:paraId="12D3AB0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标签名称：</w:t>
      </w:r>
      <w:r>
        <w:rPr>
          <w:rFonts w:hint="eastAsia" w:asciiTheme="minorEastAsia" w:hAnsiTheme="minorEastAsia" w:cstheme="minorEastAsia"/>
          <w:sz w:val="24"/>
          <w:szCs w:val="24"/>
          <w:lang w:val="en-US" w:eastAsia="zh-CN"/>
        </w:rPr>
        <w:t>同一业务场景下，案件标签名称不能重复</w:t>
      </w:r>
    </w:p>
    <w:p w14:paraId="56B8D1D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标签说明：</w:t>
      </w:r>
      <w:r>
        <w:rPr>
          <w:rFonts w:hint="eastAsia" w:asciiTheme="minorEastAsia" w:hAnsiTheme="minorEastAsia" w:cstheme="minorEastAsia"/>
          <w:sz w:val="24"/>
          <w:szCs w:val="24"/>
          <w:lang w:val="en-US" w:eastAsia="zh-CN"/>
        </w:rPr>
        <w:t>非必填</w:t>
      </w:r>
    </w:p>
    <w:p w14:paraId="5C38D27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标签更新方式：</w:t>
      </w:r>
    </w:p>
    <w:p w14:paraId="1DD7A3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①覆盖：</w:t>
      </w:r>
      <w:r>
        <w:rPr>
          <w:rFonts w:hint="eastAsia" w:asciiTheme="minorEastAsia" w:hAnsiTheme="minorEastAsia" w:eastAsiaTheme="minorEastAsia" w:cstheme="minorEastAsia"/>
          <w:sz w:val="24"/>
          <w:szCs w:val="24"/>
          <w:lang w:val="en-US" w:eastAsia="zh-CN"/>
        </w:rPr>
        <w:t>本次通过规则计算产生的标签值直接覆盖上次通过规则计算产生的标签值，等同于</w:t>
      </w:r>
      <w:r>
        <w:rPr>
          <w:rFonts w:hint="eastAsia" w:asciiTheme="minorEastAsia" w:hAnsiTheme="minorEastAsia" w:cstheme="minorEastAsia"/>
          <w:sz w:val="24"/>
          <w:szCs w:val="24"/>
          <w:lang w:val="en-US" w:eastAsia="zh-CN"/>
        </w:rPr>
        <w:t>一直</w:t>
      </w:r>
      <w:r>
        <w:rPr>
          <w:rFonts w:hint="eastAsia" w:asciiTheme="minorEastAsia" w:hAnsiTheme="minorEastAsia" w:eastAsiaTheme="minorEastAsia" w:cstheme="minorEastAsia"/>
          <w:sz w:val="24"/>
          <w:szCs w:val="24"/>
          <w:lang w:val="en-US" w:eastAsia="zh-CN"/>
        </w:rPr>
        <w:t>取最新的标签值作为案件标签的最终结</w:t>
      </w:r>
      <w:r>
        <w:rPr>
          <w:rFonts w:hint="eastAsia" w:asciiTheme="minorEastAsia" w:hAnsiTheme="minorEastAsia" w:cstheme="minorEastAsia"/>
          <w:sz w:val="24"/>
          <w:szCs w:val="24"/>
          <w:lang w:val="en-US" w:eastAsia="zh-CN"/>
        </w:rPr>
        <w:t>果。如：本次案件A标签触发规则返回C标签值，上次案件A标签触发规则产生B标签值，那么覆盖后</w:t>
      </w:r>
      <w:r>
        <w:rPr>
          <w:rFonts w:hint="eastAsia" w:asciiTheme="minorEastAsia" w:hAnsiTheme="minorEastAsia" w:cstheme="minorEastAsia"/>
          <w:sz w:val="24"/>
          <w:szCs w:val="24"/>
          <w:u w:val="single"/>
          <w:lang w:val="en-US" w:eastAsia="zh-CN"/>
        </w:rPr>
        <w:t>C</w:t>
      </w:r>
      <w:r>
        <w:rPr>
          <w:rFonts w:hint="eastAsia" w:asciiTheme="minorEastAsia" w:hAnsiTheme="minorEastAsia" w:cstheme="minorEastAsia"/>
          <w:sz w:val="24"/>
          <w:szCs w:val="24"/>
          <w:lang w:val="en-US" w:eastAsia="zh-CN"/>
        </w:rPr>
        <w:t>标签值就是案件A标签的最终结果；</w:t>
      </w:r>
    </w:p>
    <w:p w14:paraId="22F3D8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②去重追加：</w:t>
      </w:r>
      <w:r>
        <w:rPr>
          <w:rFonts w:hint="eastAsia" w:asciiTheme="minorEastAsia" w:hAnsiTheme="minorEastAsia" w:eastAsiaTheme="minorEastAsia" w:cstheme="minorEastAsia"/>
          <w:sz w:val="24"/>
          <w:szCs w:val="24"/>
          <w:lang w:val="en-US" w:eastAsia="zh-CN"/>
        </w:rPr>
        <w:t>本次通过规则计算产生的标签值去重追加上次通过规则计算产生的标签值，等同于去重追加后的标签值作为案件标签</w:t>
      </w:r>
      <w:r>
        <w:rPr>
          <w:rFonts w:hint="eastAsia" w:asciiTheme="minorEastAsia" w:hAnsiTheme="minorEastAsia" w:cstheme="minorEastAsia"/>
          <w:sz w:val="24"/>
          <w:szCs w:val="24"/>
          <w:lang w:val="en-US" w:eastAsia="zh-CN"/>
        </w:rPr>
        <w:t>的最终</w:t>
      </w:r>
      <w:r>
        <w:rPr>
          <w:rFonts w:hint="eastAsia" w:asciiTheme="minorEastAsia" w:hAnsiTheme="minorEastAsia" w:eastAsiaTheme="minorEastAsia" w:cstheme="minorEastAsia"/>
          <w:sz w:val="24"/>
          <w:szCs w:val="24"/>
          <w:lang w:val="en-US" w:eastAsia="zh-CN"/>
        </w:rPr>
        <w:t>结果。</w:t>
      </w:r>
      <w:r>
        <w:rPr>
          <w:rFonts w:hint="eastAsia" w:asciiTheme="minorEastAsia" w:hAnsiTheme="minorEastAsia" w:cstheme="minorEastAsia"/>
          <w:sz w:val="24"/>
          <w:szCs w:val="24"/>
          <w:lang w:val="en-US" w:eastAsia="zh-CN"/>
        </w:rPr>
        <w:t>如：本次案件A标签触发规则返回C标签值，上次案件A标签触发规则产生B标签值，那么去重追加后</w:t>
      </w:r>
      <w:r>
        <w:rPr>
          <w:rFonts w:hint="eastAsia" w:asciiTheme="minorEastAsia" w:hAnsiTheme="minorEastAsia" w:cstheme="minorEastAsia"/>
          <w:sz w:val="24"/>
          <w:szCs w:val="24"/>
          <w:u w:val="single"/>
          <w:lang w:val="en-US" w:eastAsia="zh-CN"/>
        </w:rPr>
        <w:t>B C</w:t>
      </w:r>
      <w:r>
        <w:rPr>
          <w:rFonts w:hint="eastAsia" w:asciiTheme="minorEastAsia" w:hAnsiTheme="minorEastAsia" w:cstheme="minorEastAsia"/>
          <w:sz w:val="24"/>
          <w:szCs w:val="24"/>
          <w:lang w:val="en-US" w:eastAsia="zh-CN"/>
        </w:rPr>
        <w:t>标签值就是案件A标签的最终结果；</w:t>
      </w:r>
    </w:p>
    <w:p w14:paraId="728EFFB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规则有无执行优先级：</w:t>
      </w:r>
    </w:p>
    <w:p w14:paraId="321F30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①有：</w:t>
      </w:r>
      <w:r>
        <w:rPr>
          <w:rFonts w:hint="eastAsia" w:asciiTheme="minorEastAsia" w:hAnsiTheme="minorEastAsia" w:eastAsiaTheme="minorEastAsia" w:cstheme="minorEastAsia"/>
          <w:b w:val="0"/>
          <w:bCs w:val="0"/>
          <w:sz w:val="24"/>
          <w:szCs w:val="24"/>
          <w:lang w:val="en-US" w:eastAsia="zh-CN"/>
        </w:rPr>
        <w:t>按照设置的优先级执行，触发规则就不在往下执行了</w:t>
      </w:r>
      <w:r>
        <w:rPr>
          <w:rFonts w:hint="eastAsia" w:asciiTheme="minorEastAsia" w:hAnsiTheme="minorEastAsia" w:cstheme="minorEastAsia"/>
          <w:b w:val="0"/>
          <w:bCs w:val="0"/>
          <w:sz w:val="24"/>
          <w:szCs w:val="24"/>
          <w:lang w:val="en-US" w:eastAsia="zh-CN"/>
        </w:rPr>
        <w:t>；一个案件标签只会返回一个标签值；</w:t>
      </w:r>
    </w:p>
    <w:p w14:paraId="2AE92D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②无：</w:t>
      </w:r>
      <w:r>
        <w:rPr>
          <w:rFonts w:hint="eastAsia" w:asciiTheme="minorEastAsia" w:hAnsiTheme="minorEastAsia" w:eastAsiaTheme="minorEastAsia" w:cstheme="minorEastAsia"/>
          <w:b w:val="0"/>
          <w:bCs w:val="0"/>
          <w:sz w:val="24"/>
          <w:szCs w:val="24"/>
          <w:lang w:val="en-US" w:eastAsia="zh-CN"/>
        </w:rPr>
        <w:t>所有规则均执行，触发了几个规则，就返回几个标签值</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一个</w:t>
      </w:r>
      <w:r>
        <w:rPr>
          <w:rFonts w:hint="eastAsia" w:asciiTheme="minorEastAsia" w:hAnsiTheme="minorEastAsia" w:cstheme="minorEastAsia"/>
          <w:b w:val="0"/>
          <w:bCs w:val="0"/>
          <w:sz w:val="24"/>
          <w:szCs w:val="24"/>
          <w:lang w:val="en-US" w:eastAsia="zh-CN"/>
        </w:rPr>
        <w:t>案件</w:t>
      </w:r>
      <w:r>
        <w:rPr>
          <w:rFonts w:hint="eastAsia" w:asciiTheme="minorEastAsia" w:hAnsiTheme="minorEastAsia" w:eastAsiaTheme="minorEastAsia" w:cstheme="minorEastAsia"/>
          <w:b w:val="0"/>
          <w:bCs w:val="0"/>
          <w:sz w:val="24"/>
          <w:szCs w:val="24"/>
          <w:lang w:val="en-US" w:eastAsia="zh-CN"/>
        </w:rPr>
        <w:t>标签会返回多个标签值；</w:t>
      </w:r>
    </w:p>
    <w:p w14:paraId="3CD11E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第二步：在</w:t>
      </w:r>
      <w:r>
        <w:rPr>
          <w:rFonts w:hint="eastAsia" w:asciiTheme="minorEastAsia" w:hAnsiTheme="minorEastAsia" w:cstheme="minorEastAsia"/>
          <w:b/>
          <w:bCs/>
          <w:sz w:val="24"/>
          <w:szCs w:val="24"/>
          <w:lang w:val="en-US" w:eastAsia="zh-CN"/>
        </w:rPr>
        <w:t>案件</w:t>
      </w:r>
      <w:r>
        <w:rPr>
          <w:rFonts w:hint="eastAsia" w:asciiTheme="minorEastAsia" w:hAnsiTheme="minorEastAsia" w:eastAsiaTheme="minorEastAsia" w:cstheme="minorEastAsia"/>
          <w:b/>
          <w:bCs/>
          <w:sz w:val="24"/>
          <w:szCs w:val="24"/>
          <w:lang w:val="en-US" w:eastAsia="zh-CN"/>
        </w:rPr>
        <w:t>标签名称下添加标签值</w:t>
      </w:r>
    </w:p>
    <w:p w14:paraId="0163CD4B">
      <w:pPr>
        <w:widowControl w:val="0"/>
        <w:numPr>
          <w:ilvl w:val="0"/>
          <w:numId w:val="0"/>
        </w:numPr>
        <w:jc w:val="left"/>
      </w:pPr>
      <w:r>
        <w:drawing>
          <wp:inline distT="0" distB="0" distL="114300" distR="114300">
            <wp:extent cx="5271135" cy="1978660"/>
            <wp:effectExtent l="0" t="0" r="12065" b="254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7"/>
                    <a:stretch>
                      <a:fillRect/>
                    </a:stretch>
                  </pic:blipFill>
                  <pic:spPr>
                    <a:xfrm>
                      <a:off x="0" y="0"/>
                      <a:ext cx="5271135" cy="1978660"/>
                    </a:xfrm>
                    <a:prstGeom prst="rect">
                      <a:avLst/>
                    </a:prstGeom>
                    <a:noFill/>
                    <a:ln>
                      <a:noFill/>
                    </a:ln>
                  </pic:spPr>
                </pic:pic>
              </a:graphicData>
            </a:graphic>
          </wp:inline>
        </w:drawing>
      </w:r>
    </w:p>
    <w:p w14:paraId="5F4D8EF6">
      <w:pPr>
        <w:widowControl w:val="0"/>
        <w:numPr>
          <w:ilvl w:val="0"/>
          <w:numId w:val="0"/>
        </w:numPr>
        <w:jc w:val="left"/>
      </w:pPr>
    </w:p>
    <w:p w14:paraId="5361A5C0">
      <w:pPr>
        <w:widowControl w:val="0"/>
        <w:numPr>
          <w:ilvl w:val="0"/>
          <w:numId w:val="0"/>
        </w:numPr>
        <w:jc w:val="left"/>
      </w:pPr>
      <w:r>
        <w:drawing>
          <wp:inline distT="0" distB="0" distL="114300" distR="114300">
            <wp:extent cx="5266055" cy="1896745"/>
            <wp:effectExtent l="0" t="0" r="4445" b="825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8"/>
                    <a:stretch>
                      <a:fillRect/>
                    </a:stretch>
                  </pic:blipFill>
                  <pic:spPr>
                    <a:xfrm>
                      <a:off x="0" y="0"/>
                      <a:ext cx="5266055" cy="1896745"/>
                    </a:xfrm>
                    <a:prstGeom prst="rect">
                      <a:avLst/>
                    </a:prstGeom>
                    <a:noFill/>
                    <a:ln>
                      <a:noFill/>
                    </a:ln>
                  </pic:spPr>
                </pic:pic>
              </a:graphicData>
            </a:graphic>
          </wp:inline>
        </w:drawing>
      </w:r>
    </w:p>
    <w:p w14:paraId="5F18E1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支持3种添加标签值的方式</w:t>
      </w:r>
      <w:r>
        <w:rPr>
          <w:rFonts w:hint="eastAsia" w:asciiTheme="minorEastAsia" w:hAnsiTheme="minorEastAsia" w:cstheme="minorEastAsia"/>
          <w:sz w:val="24"/>
          <w:szCs w:val="24"/>
          <w:lang w:val="en-US" w:eastAsia="zh-CN"/>
        </w:rPr>
        <w:t>：</w:t>
      </w:r>
    </w:p>
    <w:p w14:paraId="2E1C63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方式1（推荐）：</w:t>
      </w:r>
      <w:r>
        <w:rPr>
          <w:rFonts w:hint="eastAsia" w:asciiTheme="minorEastAsia" w:hAnsiTheme="minorEastAsia" w:cstheme="minorEastAsia"/>
          <w:b w:val="0"/>
          <w:bCs w:val="0"/>
          <w:sz w:val="24"/>
          <w:szCs w:val="24"/>
          <w:lang w:val="en-US" w:eastAsia="zh-CN"/>
        </w:rPr>
        <w:t>直接</w:t>
      </w:r>
      <w:r>
        <w:rPr>
          <w:rFonts w:hint="eastAsia" w:asciiTheme="minorEastAsia" w:hAnsiTheme="minorEastAsia" w:eastAsiaTheme="minorEastAsia" w:cstheme="minorEastAsia"/>
          <w:b w:val="0"/>
          <w:bCs w:val="0"/>
          <w:sz w:val="24"/>
          <w:szCs w:val="24"/>
          <w:lang w:val="en-US" w:eastAsia="zh-CN"/>
        </w:rPr>
        <w:t>点</w:t>
      </w:r>
      <w:r>
        <w:rPr>
          <w:rFonts w:hint="eastAsia" w:asciiTheme="minorEastAsia" w:hAnsiTheme="minorEastAsia" w:eastAsiaTheme="minorEastAsia" w:cstheme="minorEastAsia"/>
          <w:sz w:val="24"/>
          <w:szCs w:val="24"/>
          <w:lang w:val="en-US" w:eastAsia="zh-CN"/>
        </w:rPr>
        <w:t>击标签名称后的添加标签值按钮，添加时不用再选择业务场景及标签名称；</w:t>
      </w:r>
    </w:p>
    <w:p w14:paraId="3DA074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方式2：</w:t>
      </w:r>
      <w:r>
        <w:rPr>
          <w:rFonts w:hint="eastAsia" w:asciiTheme="minorEastAsia" w:hAnsiTheme="minorEastAsia" w:eastAsiaTheme="minorEastAsia" w:cstheme="minorEastAsia"/>
          <w:sz w:val="24"/>
          <w:szCs w:val="24"/>
          <w:lang w:val="en-US" w:eastAsia="zh-CN"/>
        </w:rPr>
        <w:t>点击标签值数量，跳转至标签值规则tab进行添加，添加时需要选择业务场景及标签名称；</w:t>
      </w:r>
    </w:p>
    <w:p w14:paraId="29796C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方式3：</w:t>
      </w:r>
      <w:r>
        <w:rPr>
          <w:rFonts w:hint="eastAsia" w:asciiTheme="minorEastAsia" w:hAnsiTheme="minorEastAsia" w:eastAsiaTheme="minorEastAsia" w:cstheme="minorEastAsia"/>
          <w:sz w:val="24"/>
          <w:szCs w:val="24"/>
          <w:lang w:val="en-US" w:eastAsia="zh-CN"/>
        </w:rPr>
        <w:t>直接切换到标签值规则tab进行添加，添加时需要选择业务场景及标签名称；</w:t>
      </w:r>
    </w:p>
    <w:p w14:paraId="070A0F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注：</w:t>
      </w:r>
    </w:p>
    <w:p w14:paraId="4D06A2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（1）</w:t>
      </w:r>
      <w:r>
        <w:rPr>
          <w:rFonts w:hint="eastAsia" w:asciiTheme="minorEastAsia" w:hAnsiTheme="minorEastAsia" w:eastAsiaTheme="minorEastAsia" w:cstheme="minorEastAsia"/>
          <w:sz w:val="24"/>
          <w:szCs w:val="24"/>
          <w:lang w:val="en-US" w:eastAsia="zh-CN"/>
        </w:rPr>
        <w:t>同一案件标签下，标签值名称不能重复</w:t>
      </w:r>
    </w:p>
    <w:p w14:paraId="5CF60E9C">
      <w:pPr>
        <w:widowControl w:val="0"/>
        <w:numPr>
          <w:ilvl w:val="0"/>
          <w:numId w:val="0"/>
        </w:numPr>
        <w:jc w:val="left"/>
      </w:pPr>
    </w:p>
    <w:p w14:paraId="6969FA41">
      <w:pPr>
        <w:widowControl w:val="0"/>
        <w:numPr>
          <w:ilvl w:val="0"/>
          <w:numId w:val="0"/>
        </w:numPr>
        <w:jc w:val="left"/>
        <w:rPr>
          <w:sz w:val="28"/>
          <w:szCs w:val="28"/>
        </w:rPr>
      </w:pPr>
    </w:p>
    <w:p w14:paraId="39A27D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696FB4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第三步：给标签值添加规则</w:t>
      </w:r>
    </w:p>
    <w:p w14:paraId="2E2E715A">
      <w:pPr>
        <w:widowControl w:val="0"/>
        <w:numPr>
          <w:ilvl w:val="0"/>
          <w:numId w:val="0"/>
        </w:numPr>
        <w:jc w:val="left"/>
      </w:pPr>
      <w:r>
        <w:drawing>
          <wp:inline distT="0" distB="0" distL="114300" distR="114300">
            <wp:extent cx="5262880" cy="1957070"/>
            <wp:effectExtent l="0" t="0" r="7620" b="1143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9"/>
                    <a:stretch>
                      <a:fillRect/>
                    </a:stretch>
                  </pic:blipFill>
                  <pic:spPr>
                    <a:xfrm>
                      <a:off x="0" y="0"/>
                      <a:ext cx="5262880" cy="1957070"/>
                    </a:xfrm>
                    <a:prstGeom prst="rect">
                      <a:avLst/>
                    </a:prstGeom>
                    <a:noFill/>
                    <a:ln>
                      <a:noFill/>
                    </a:ln>
                  </pic:spPr>
                </pic:pic>
              </a:graphicData>
            </a:graphic>
          </wp:inline>
        </w:drawing>
      </w:r>
    </w:p>
    <w:p w14:paraId="6F67AAC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规则配置：</w:t>
      </w:r>
    </w:p>
    <w:p w14:paraId="66F7D8E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选择时间范围：</w:t>
      </w:r>
      <w:r>
        <w:rPr>
          <w:rFonts w:hint="eastAsia" w:asciiTheme="minorEastAsia" w:hAnsiTheme="minorEastAsia" w:eastAsiaTheme="minorEastAsia" w:cstheme="minorEastAsia"/>
          <w:sz w:val="24"/>
          <w:szCs w:val="24"/>
          <w:lang w:val="en-US" w:eastAsia="zh-CN"/>
        </w:rPr>
        <w:t>支持选择历史首次、上次、本次、近X天</w:t>
      </w:r>
    </w:p>
    <w:p w14:paraId="0A23B506">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选择判断依据：</w:t>
      </w:r>
      <w:r>
        <w:rPr>
          <w:rFonts w:hint="eastAsia" w:asciiTheme="minorEastAsia" w:hAnsiTheme="minorEastAsia" w:eastAsiaTheme="minorEastAsia" w:cstheme="minorEastAsia"/>
          <w:sz w:val="24"/>
          <w:szCs w:val="24"/>
          <w:lang w:val="en-US" w:eastAsia="zh-CN"/>
        </w:rPr>
        <w:t>支持选择业务变量或通话标签</w:t>
      </w:r>
    </w:p>
    <w:p w14:paraId="69875CD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选择具体类型：</w:t>
      </w:r>
      <w:r>
        <w:rPr>
          <w:rFonts w:hint="eastAsia" w:asciiTheme="minorEastAsia" w:hAnsiTheme="minorEastAsia" w:eastAsiaTheme="minorEastAsia" w:cstheme="minorEastAsia"/>
          <w:sz w:val="24"/>
          <w:szCs w:val="24"/>
          <w:lang w:val="en-US" w:eastAsia="zh-CN"/>
        </w:rPr>
        <w:t>若上一步选择业务变量，此处</w:t>
      </w:r>
      <w:r>
        <w:rPr>
          <w:rFonts w:hint="eastAsia" w:asciiTheme="minorEastAsia" w:hAnsiTheme="minorEastAsia" w:cstheme="minorEastAsia"/>
          <w:sz w:val="24"/>
          <w:szCs w:val="24"/>
          <w:lang w:val="en-US" w:eastAsia="zh-CN"/>
        </w:rPr>
        <w:t>则</w:t>
      </w:r>
      <w:r>
        <w:rPr>
          <w:rFonts w:hint="eastAsia" w:asciiTheme="minorEastAsia" w:hAnsiTheme="minorEastAsia" w:eastAsiaTheme="minorEastAsia" w:cstheme="minorEastAsia"/>
          <w:sz w:val="24"/>
          <w:szCs w:val="24"/>
          <w:lang w:val="en-US" w:eastAsia="zh-CN"/>
        </w:rPr>
        <w:t>需要指定具体</w:t>
      </w:r>
      <w:r>
        <w:rPr>
          <w:rFonts w:hint="eastAsia" w:asciiTheme="minorEastAsia" w:hAnsiTheme="minorEastAsia" w:cstheme="minorEastAsia"/>
          <w:sz w:val="24"/>
          <w:szCs w:val="24"/>
          <w:lang w:val="en-US" w:eastAsia="zh-CN"/>
        </w:rPr>
        <w:t>哪个业务</w:t>
      </w:r>
      <w:r>
        <w:rPr>
          <w:rFonts w:hint="eastAsia" w:asciiTheme="minorEastAsia" w:hAnsiTheme="minorEastAsia" w:eastAsiaTheme="minorEastAsia" w:cstheme="minorEastAsia"/>
          <w:sz w:val="24"/>
          <w:szCs w:val="24"/>
          <w:lang w:val="en-US" w:eastAsia="zh-CN"/>
        </w:rPr>
        <w:t>变量</w:t>
      </w:r>
    </w:p>
    <w:p w14:paraId="3FCEC0F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选择判断条件：</w:t>
      </w:r>
      <w:r>
        <w:rPr>
          <w:rFonts w:hint="eastAsia" w:asciiTheme="minorEastAsia" w:hAnsiTheme="minorEastAsia" w:eastAsiaTheme="minorEastAsia" w:cstheme="minorEastAsia"/>
          <w:sz w:val="24"/>
          <w:szCs w:val="24"/>
          <w:lang w:val="en-US" w:eastAsia="zh-CN"/>
        </w:rPr>
        <w:t>支持选择</w:t>
      </w:r>
      <w:r>
        <w:rPr>
          <w:rFonts w:hint="eastAsia" w:asciiTheme="minorEastAsia" w:hAnsiTheme="minorEastAsia" w:eastAsiaTheme="minorEastAsia" w:cstheme="minorEastAsia"/>
          <w:b/>
          <w:bCs/>
          <w:sz w:val="24"/>
          <w:szCs w:val="24"/>
          <w:u w:val="single"/>
          <w:lang w:val="en-US" w:eastAsia="zh-CN"/>
        </w:rPr>
        <w:t>等于</w:t>
      </w:r>
      <w:r>
        <w:rPr>
          <w:rFonts w:hint="eastAsia" w:asciiTheme="minorEastAsia" w:hAnsiTheme="minorEastAsia" w:cstheme="minorEastAsia"/>
          <w:sz w:val="24"/>
          <w:szCs w:val="24"/>
          <w:lang w:val="en-US" w:eastAsia="zh-CN"/>
        </w:rPr>
        <w:t>（大模型返回的通话标签和配置的规则完全相等，规则才会成立）</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b/>
          <w:bCs/>
          <w:sz w:val="24"/>
          <w:szCs w:val="24"/>
          <w:u w:val="single"/>
          <w:lang w:val="en-US" w:eastAsia="zh-CN"/>
        </w:rPr>
        <w:t>不等于</w:t>
      </w:r>
      <w:r>
        <w:rPr>
          <w:rFonts w:hint="eastAsia" w:asciiTheme="minorEastAsia" w:hAnsiTheme="minorEastAsia" w:cstheme="minorEastAsia"/>
          <w:sz w:val="24"/>
          <w:szCs w:val="24"/>
          <w:lang w:val="en-US" w:eastAsia="zh-CN"/>
        </w:rPr>
        <w:t>（大模型返回的通话标签和配置的规则有其中一个不相等，规则就会成立）</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b/>
          <w:bCs/>
          <w:sz w:val="24"/>
          <w:szCs w:val="24"/>
          <w:u w:val="single"/>
          <w:lang w:val="en-US" w:eastAsia="zh-CN"/>
        </w:rPr>
        <w:t>存在</w:t>
      </w:r>
      <w:r>
        <w:rPr>
          <w:rFonts w:hint="eastAsia" w:asciiTheme="minorEastAsia" w:hAnsiTheme="minorEastAsia" w:cstheme="minorEastAsia"/>
          <w:sz w:val="24"/>
          <w:szCs w:val="24"/>
          <w:lang w:val="en-US" w:eastAsia="zh-CN"/>
        </w:rPr>
        <w:t>（大模型返回的通话标签和配置的规则有其中一个相等，规则就会成立）</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b/>
          <w:bCs/>
          <w:sz w:val="24"/>
          <w:szCs w:val="24"/>
          <w:u w:val="single"/>
          <w:lang w:val="en-US" w:eastAsia="zh-CN"/>
        </w:rPr>
        <w:t>不存在</w:t>
      </w:r>
      <w:r>
        <w:rPr>
          <w:rFonts w:hint="eastAsia" w:asciiTheme="minorEastAsia" w:hAnsiTheme="minorEastAsia" w:cstheme="minorEastAsia"/>
          <w:sz w:val="24"/>
          <w:szCs w:val="24"/>
          <w:lang w:val="en-US" w:eastAsia="zh-CN"/>
        </w:rPr>
        <w:t>（大模型返回的通话标签和配置的规则完全不相等，规则才会成立）</w:t>
      </w:r>
      <w:r>
        <w:rPr>
          <w:rFonts w:hint="eastAsia" w:asciiTheme="minorEastAsia" w:hAnsiTheme="minorEastAsia" w:eastAsiaTheme="minorEastAsia" w:cstheme="minorEastAsia"/>
          <w:sz w:val="24"/>
          <w:szCs w:val="24"/>
          <w:lang w:val="en-US" w:eastAsia="zh-CN"/>
        </w:rPr>
        <w:t>、大于、大于等于、小于、小于等于；</w:t>
      </w:r>
    </w:p>
    <w:p w14:paraId="6368373D">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指定判断值：</w:t>
      </w:r>
      <w:r>
        <w:rPr>
          <w:rFonts w:hint="eastAsia" w:asciiTheme="minorEastAsia" w:hAnsiTheme="minorEastAsia" w:eastAsiaTheme="minorEastAsia" w:cstheme="minorEastAsia"/>
          <w:sz w:val="24"/>
          <w:szCs w:val="24"/>
          <w:lang w:val="en-US" w:eastAsia="zh-CN"/>
        </w:rPr>
        <w:t>为第三步选择的类型设定具体的匹配值</w:t>
      </w:r>
    </w:p>
    <w:p w14:paraId="7A5263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基础</w:t>
      </w:r>
      <w:r>
        <w:rPr>
          <w:rFonts w:hint="eastAsia" w:asciiTheme="minorEastAsia" w:hAnsiTheme="minorEastAsia" w:eastAsiaTheme="minorEastAsia" w:cstheme="minorEastAsia"/>
          <w:b/>
          <w:bCs/>
          <w:sz w:val="24"/>
          <w:szCs w:val="24"/>
          <w:lang w:val="en-US" w:eastAsia="zh-CN"/>
        </w:rPr>
        <w:t>操作：</w:t>
      </w:r>
    </w:p>
    <w:p w14:paraId="734739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新增条件：</w:t>
      </w:r>
      <w:r>
        <w:rPr>
          <w:rFonts w:hint="eastAsia" w:asciiTheme="minorEastAsia" w:hAnsiTheme="minorEastAsia" w:eastAsiaTheme="minorEastAsia" w:cstheme="minorEastAsia"/>
          <w:sz w:val="24"/>
          <w:szCs w:val="24"/>
          <w:lang w:val="en-US" w:eastAsia="zh-CN"/>
        </w:rPr>
        <w:t>新增</w:t>
      </w:r>
      <w:r>
        <w:rPr>
          <w:rFonts w:hint="eastAsia" w:asciiTheme="minorEastAsia" w:hAnsiTheme="minorEastAsia" w:cstheme="minorEastAsia"/>
          <w:sz w:val="24"/>
          <w:szCs w:val="24"/>
          <w:lang w:val="en-US" w:eastAsia="zh-CN"/>
        </w:rPr>
        <w:t>条件</w:t>
      </w:r>
      <w:r>
        <w:rPr>
          <w:rFonts w:hint="eastAsia" w:asciiTheme="minorEastAsia" w:hAnsiTheme="minorEastAsia" w:eastAsiaTheme="minorEastAsia" w:cstheme="minorEastAsia"/>
          <w:sz w:val="24"/>
          <w:szCs w:val="24"/>
          <w:lang w:val="en-US" w:eastAsia="zh-CN"/>
        </w:rPr>
        <w:t>后，默认新增一条为“且”关系的初始条件</w:t>
      </w:r>
    </w:p>
    <w:p w14:paraId="698FE1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复制规则组：</w:t>
      </w:r>
      <w:r>
        <w:rPr>
          <w:rFonts w:hint="eastAsia" w:asciiTheme="minorEastAsia" w:hAnsiTheme="minorEastAsia" w:eastAsiaTheme="minorEastAsia" w:cstheme="minorEastAsia"/>
          <w:sz w:val="24"/>
          <w:szCs w:val="24"/>
          <w:lang w:val="en-US" w:eastAsia="zh-CN"/>
        </w:rPr>
        <w:t>复制后，默认复制一条为“或”关系的规则组</w:t>
      </w:r>
    </w:p>
    <w:p w14:paraId="00A77C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重置规则组：</w:t>
      </w:r>
      <w:r>
        <w:rPr>
          <w:rFonts w:hint="eastAsia" w:asciiTheme="minorEastAsia" w:hAnsiTheme="minorEastAsia" w:eastAsiaTheme="minorEastAsia" w:cstheme="minorEastAsia"/>
          <w:sz w:val="24"/>
          <w:szCs w:val="24"/>
          <w:lang w:val="en-US" w:eastAsia="zh-CN"/>
        </w:rPr>
        <w:t>重置后，</w:t>
      </w:r>
      <w:r>
        <w:rPr>
          <w:rFonts w:hint="eastAsia" w:asciiTheme="minorEastAsia" w:hAnsiTheme="minorEastAsia" w:cstheme="minorEastAsia"/>
          <w:sz w:val="24"/>
          <w:szCs w:val="24"/>
          <w:lang w:val="en-US" w:eastAsia="zh-CN"/>
        </w:rPr>
        <w:t>规则组</w:t>
      </w:r>
      <w:r>
        <w:rPr>
          <w:rFonts w:hint="eastAsia" w:asciiTheme="minorEastAsia" w:hAnsiTheme="minorEastAsia" w:eastAsiaTheme="minorEastAsia" w:cstheme="minorEastAsia"/>
          <w:sz w:val="24"/>
          <w:szCs w:val="24"/>
          <w:lang w:val="en-US" w:eastAsia="zh-CN"/>
        </w:rPr>
        <w:t>恢复默认请选择状态</w:t>
      </w:r>
    </w:p>
    <w:p w14:paraId="2B1EBB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删除规则组：</w:t>
      </w:r>
      <w:r>
        <w:rPr>
          <w:rFonts w:hint="eastAsia" w:asciiTheme="minorEastAsia" w:hAnsiTheme="minorEastAsia" w:eastAsiaTheme="minorEastAsia" w:cstheme="minorEastAsia"/>
          <w:sz w:val="24"/>
          <w:szCs w:val="24"/>
          <w:lang w:val="en-US" w:eastAsia="zh-CN"/>
        </w:rPr>
        <w:t>当有2个及以上的规则组时，支持进行删除规则组操作</w:t>
      </w:r>
    </w:p>
    <w:p w14:paraId="19F2A0B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新增规则组：</w:t>
      </w:r>
      <w:r>
        <w:rPr>
          <w:rFonts w:hint="eastAsia" w:asciiTheme="minorEastAsia" w:hAnsiTheme="minorEastAsia" w:eastAsiaTheme="minorEastAsia" w:cstheme="minorEastAsia"/>
          <w:sz w:val="24"/>
          <w:szCs w:val="24"/>
          <w:lang w:val="en-US" w:eastAsia="zh-CN"/>
        </w:rPr>
        <w:t>新增</w:t>
      </w:r>
      <w:r>
        <w:rPr>
          <w:rFonts w:hint="eastAsia" w:asciiTheme="minorEastAsia" w:hAnsiTheme="minorEastAsia" w:cstheme="minorEastAsia"/>
          <w:sz w:val="24"/>
          <w:szCs w:val="24"/>
          <w:lang w:val="en-US" w:eastAsia="zh-CN"/>
        </w:rPr>
        <w:t>规则组</w:t>
      </w:r>
      <w:r>
        <w:rPr>
          <w:rFonts w:hint="eastAsia" w:asciiTheme="minorEastAsia" w:hAnsiTheme="minorEastAsia" w:eastAsiaTheme="minorEastAsia" w:cstheme="minorEastAsia"/>
          <w:sz w:val="24"/>
          <w:szCs w:val="24"/>
          <w:lang w:val="en-US" w:eastAsia="zh-CN"/>
        </w:rPr>
        <w:t>后，默认新增一条为“或”关系的初始规则组</w:t>
      </w:r>
    </w:p>
    <w:p w14:paraId="5580A689">
      <w:pPr>
        <w:widowControl w:val="0"/>
        <w:numPr>
          <w:ilvl w:val="0"/>
          <w:numId w:val="0"/>
        </w:numPr>
        <w:jc w:val="left"/>
        <w:rPr>
          <w:rFonts w:hint="eastAsia"/>
          <w:lang w:val="en-US" w:eastAsia="zh-CN"/>
        </w:rPr>
      </w:pPr>
    </w:p>
    <w:p w14:paraId="766DA1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第四步：启用标签</w:t>
      </w:r>
    </w:p>
    <w:p w14:paraId="45B217B1">
      <w:pPr>
        <w:widowControl w:val="0"/>
        <w:numPr>
          <w:ilvl w:val="0"/>
          <w:numId w:val="0"/>
        </w:numPr>
        <w:jc w:val="left"/>
      </w:pPr>
      <w:r>
        <w:drawing>
          <wp:inline distT="0" distB="0" distL="114300" distR="114300">
            <wp:extent cx="5273675" cy="1903095"/>
            <wp:effectExtent l="0" t="0" r="9525" b="190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0"/>
                    <a:stretch>
                      <a:fillRect/>
                    </a:stretch>
                  </pic:blipFill>
                  <pic:spPr>
                    <a:xfrm>
                      <a:off x="0" y="0"/>
                      <a:ext cx="5273675" cy="1903095"/>
                    </a:xfrm>
                    <a:prstGeom prst="rect">
                      <a:avLst/>
                    </a:prstGeom>
                    <a:noFill/>
                    <a:ln>
                      <a:noFill/>
                    </a:ln>
                  </pic:spPr>
                </pic:pic>
              </a:graphicData>
            </a:graphic>
          </wp:inline>
        </w:drawing>
      </w:r>
    </w:p>
    <w:p w14:paraId="3AED41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注：</w:t>
      </w:r>
    </w:p>
    <w:p w14:paraId="257424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（1）默认添加的标签为停用状态，需要启用后，规则才能生效</w:t>
      </w:r>
    </w:p>
    <w:p w14:paraId="48D17F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（2）案件标签在进行</w:t>
      </w:r>
      <w:r>
        <w:rPr>
          <w:rFonts w:hint="eastAsia" w:asciiTheme="minorEastAsia" w:hAnsiTheme="minorEastAsia" w:cstheme="minorEastAsia"/>
          <w:sz w:val="24"/>
          <w:szCs w:val="24"/>
          <w:lang w:val="en-US" w:eastAsia="zh-CN"/>
        </w:rPr>
        <w:t>删除</w:t>
      </w:r>
      <w:r>
        <w:rPr>
          <w:rFonts w:hint="eastAsia" w:asciiTheme="minorEastAsia" w:hAnsiTheme="minorEastAsia" w:eastAsiaTheme="minorEastAsia" w:cstheme="minorEastAsia"/>
          <w:sz w:val="24"/>
          <w:szCs w:val="24"/>
          <w:lang w:val="en-US" w:eastAsia="zh-CN"/>
        </w:rPr>
        <w:t>操作时，需要判断案件标签的状态，启用状态的案件标签不允许删除；</w:t>
      </w:r>
    </w:p>
    <w:p w14:paraId="10336BA0">
      <w:pPr>
        <w:pStyle w:val="3"/>
        <w:keepNext/>
        <w:keepLines/>
        <w:pageBreakBefore w:val="0"/>
        <w:widowControl w:val="0"/>
        <w:kinsoku/>
        <w:wordWrap/>
        <w:overflowPunct/>
        <w:topLinePunct w:val="0"/>
        <w:autoSpaceDE/>
        <w:autoSpaceDN/>
        <w:bidi w:val="0"/>
        <w:adjustRightInd/>
        <w:snapToGrid/>
        <w:spacing w:before="157" w:beforeLines="50" w:after="157" w:afterLines="50" w:line="360" w:lineRule="auto"/>
        <w:textAlignment w:val="auto"/>
        <w:rPr>
          <w:rStyle w:val="15"/>
          <w:rFonts w:hint="default" w:asciiTheme="majorEastAsia" w:hAnsiTheme="majorEastAsia" w:eastAsiaTheme="majorEastAsia" w:cstheme="majorEastAsia"/>
          <w:b/>
          <w:bCs/>
          <w:sz w:val="28"/>
          <w:szCs w:val="28"/>
          <w:lang w:val="en-US" w:eastAsia="zh-CN"/>
        </w:rPr>
      </w:pPr>
      <w:bookmarkStart w:id="10" w:name="_Toc23143"/>
      <w:r>
        <w:rPr>
          <w:rStyle w:val="15"/>
          <w:rFonts w:hint="eastAsia" w:asciiTheme="majorEastAsia" w:hAnsiTheme="majorEastAsia" w:eastAsiaTheme="majorEastAsia" w:cstheme="majorEastAsia"/>
          <w:b/>
          <w:bCs/>
          <w:sz w:val="28"/>
          <w:szCs w:val="28"/>
          <w:lang w:val="en-US" w:eastAsia="zh-CN"/>
        </w:rPr>
        <w:t>（五）客户标签配置</w:t>
      </w:r>
      <w:bookmarkEnd w:id="10"/>
    </w:p>
    <w:p w14:paraId="3F2026F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支持根据业务变量、通话标签、案件标签配置规则，生成客户标签</w:t>
      </w:r>
      <w:r>
        <w:rPr>
          <w:rFonts w:hint="eastAsia" w:asciiTheme="minorEastAsia" w:hAnsiTheme="minorEastAsia" w:cstheme="minorEastAsia"/>
          <w:sz w:val="24"/>
          <w:szCs w:val="24"/>
          <w:lang w:val="en-US" w:eastAsia="zh-CN"/>
        </w:rPr>
        <w:t>。若租户无客户标签需求，此页面可不进行配置。</w:t>
      </w:r>
    </w:p>
    <w:p w14:paraId="2BDD4D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第一步：添加</w:t>
      </w:r>
      <w:r>
        <w:rPr>
          <w:rFonts w:hint="eastAsia" w:asciiTheme="minorEastAsia" w:hAnsiTheme="minorEastAsia" w:cstheme="minorEastAsia"/>
          <w:b/>
          <w:bCs/>
          <w:sz w:val="24"/>
          <w:szCs w:val="24"/>
          <w:lang w:val="en-US" w:eastAsia="zh-CN"/>
        </w:rPr>
        <w:t>客户</w:t>
      </w:r>
      <w:r>
        <w:rPr>
          <w:rFonts w:hint="eastAsia" w:asciiTheme="minorEastAsia" w:hAnsiTheme="minorEastAsia" w:eastAsiaTheme="minorEastAsia" w:cstheme="minorEastAsia"/>
          <w:b/>
          <w:bCs/>
          <w:sz w:val="24"/>
          <w:szCs w:val="24"/>
          <w:lang w:val="en-US" w:eastAsia="zh-CN"/>
        </w:rPr>
        <w:t>标签名称</w:t>
      </w:r>
    </w:p>
    <w:p w14:paraId="18F3714B">
      <w:pPr>
        <w:widowControl w:val="0"/>
        <w:numPr>
          <w:ilvl w:val="0"/>
          <w:numId w:val="0"/>
        </w:numPr>
        <w:ind w:leftChars="0"/>
        <w:jc w:val="left"/>
      </w:pPr>
      <w:r>
        <w:drawing>
          <wp:inline distT="0" distB="0" distL="114300" distR="114300">
            <wp:extent cx="5273040" cy="1929130"/>
            <wp:effectExtent l="0" t="0" r="10160" b="127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1"/>
                    <a:stretch>
                      <a:fillRect/>
                    </a:stretch>
                  </pic:blipFill>
                  <pic:spPr>
                    <a:xfrm>
                      <a:off x="0" y="0"/>
                      <a:ext cx="5273040" cy="1929130"/>
                    </a:xfrm>
                    <a:prstGeom prst="rect">
                      <a:avLst/>
                    </a:prstGeom>
                    <a:noFill/>
                    <a:ln>
                      <a:noFill/>
                    </a:ln>
                  </pic:spPr>
                </pic:pic>
              </a:graphicData>
            </a:graphic>
          </wp:inline>
        </w:drawing>
      </w:r>
    </w:p>
    <w:p w14:paraId="29D3FD4F">
      <w:pPr>
        <w:widowControl w:val="0"/>
        <w:numPr>
          <w:ilvl w:val="0"/>
          <w:numId w:val="0"/>
        </w:numPr>
        <w:ind w:leftChars="0"/>
        <w:jc w:val="left"/>
      </w:pPr>
      <w:r>
        <w:drawing>
          <wp:inline distT="0" distB="0" distL="114300" distR="114300">
            <wp:extent cx="5267325" cy="1938655"/>
            <wp:effectExtent l="0" t="0" r="3175" b="444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2"/>
                    <a:stretch>
                      <a:fillRect/>
                    </a:stretch>
                  </pic:blipFill>
                  <pic:spPr>
                    <a:xfrm>
                      <a:off x="0" y="0"/>
                      <a:ext cx="5267325" cy="1938655"/>
                    </a:xfrm>
                    <a:prstGeom prst="rect">
                      <a:avLst/>
                    </a:prstGeom>
                    <a:noFill/>
                    <a:ln>
                      <a:noFill/>
                    </a:ln>
                  </pic:spPr>
                </pic:pic>
              </a:graphicData>
            </a:graphic>
          </wp:inline>
        </w:drawing>
      </w:r>
    </w:p>
    <w:p w14:paraId="1E81A05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标签名称：</w:t>
      </w:r>
      <w:r>
        <w:rPr>
          <w:rFonts w:hint="eastAsia" w:asciiTheme="minorEastAsia" w:hAnsiTheme="minorEastAsia" w:cstheme="minorEastAsia"/>
          <w:sz w:val="24"/>
          <w:szCs w:val="24"/>
          <w:lang w:val="en-US" w:eastAsia="zh-CN"/>
        </w:rPr>
        <w:t>同一租户下，标签名称不能重复</w:t>
      </w:r>
    </w:p>
    <w:p w14:paraId="4F3475F2">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标签说明：</w:t>
      </w:r>
      <w:r>
        <w:rPr>
          <w:rFonts w:hint="eastAsia" w:asciiTheme="minorEastAsia" w:hAnsiTheme="minorEastAsia" w:cstheme="minorEastAsia"/>
          <w:sz w:val="24"/>
          <w:szCs w:val="24"/>
          <w:lang w:val="en-US" w:eastAsia="zh-CN"/>
        </w:rPr>
        <w:t>非必填</w:t>
      </w:r>
    </w:p>
    <w:p w14:paraId="0A17EE3E">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标签更新方式：</w:t>
      </w:r>
    </w:p>
    <w:p w14:paraId="4F699B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①覆盖：</w:t>
      </w:r>
      <w:r>
        <w:rPr>
          <w:rFonts w:hint="eastAsia" w:asciiTheme="minorEastAsia" w:hAnsiTheme="minorEastAsia" w:eastAsiaTheme="minorEastAsia" w:cstheme="minorEastAsia"/>
          <w:sz w:val="24"/>
          <w:szCs w:val="24"/>
          <w:lang w:val="en-US" w:eastAsia="zh-CN"/>
        </w:rPr>
        <w:t>本次通过规则计算产生的标签值直接覆盖上次通过规则计算产生的标签值，等同于</w:t>
      </w:r>
      <w:r>
        <w:rPr>
          <w:rFonts w:hint="eastAsia" w:asciiTheme="minorEastAsia" w:hAnsiTheme="minorEastAsia" w:cstheme="minorEastAsia"/>
          <w:sz w:val="24"/>
          <w:szCs w:val="24"/>
          <w:lang w:val="en-US" w:eastAsia="zh-CN"/>
        </w:rPr>
        <w:t>一直</w:t>
      </w:r>
      <w:r>
        <w:rPr>
          <w:rFonts w:hint="eastAsia" w:asciiTheme="minorEastAsia" w:hAnsiTheme="minorEastAsia" w:eastAsiaTheme="minorEastAsia" w:cstheme="minorEastAsia"/>
          <w:sz w:val="24"/>
          <w:szCs w:val="24"/>
          <w:lang w:val="en-US" w:eastAsia="zh-CN"/>
        </w:rPr>
        <w:t>取最新的标签值作为</w:t>
      </w:r>
      <w:r>
        <w:rPr>
          <w:rFonts w:hint="eastAsia" w:asciiTheme="minorEastAsia" w:hAnsiTheme="minorEastAsia" w:cstheme="minorEastAsia"/>
          <w:sz w:val="24"/>
          <w:szCs w:val="24"/>
          <w:lang w:val="en-US" w:eastAsia="zh-CN"/>
        </w:rPr>
        <w:t>客户</w:t>
      </w:r>
      <w:r>
        <w:rPr>
          <w:rFonts w:hint="eastAsia" w:asciiTheme="minorEastAsia" w:hAnsiTheme="minorEastAsia" w:eastAsiaTheme="minorEastAsia" w:cstheme="minorEastAsia"/>
          <w:sz w:val="24"/>
          <w:szCs w:val="24"/>
          <w:lang w:val="en-US" w:eastAsia="zh-CN"/>
        </w:rPr>
        <w:t>标签的最终结</w:t>
      </w:r>
      <w:r>
        <w:rPr>
          <w:rFonts w:hint="eastAsia" w:asciiTheme="minorEastAsia" w:hAnsiTheme="minorEastAsia" w:cstheme="minorEastAsia"/>
          <w:sz w:val="24"/>
          <w:szCs w:val="24"/>
          <w:lang w:val="en-US" w:eastAsia="zh-CN"/>
        </w:rPr>
        <w:t>果。如：本次客户A标签触发规则返回C标签值，上次客户A标签触发规则产生B标签值，那么覆盖后</w:t>
      </w:r>
      <w:r>
        <w:rPr>
          <w:rFonts w:hint="eastAsia" w:asciiTheme="minorEastAsia" w:hAnsiTheme="minorEastAsia" w:cstheme="minorEastAsia"/>
          <w:sz w:val="24"/>
          <w:szCs w:val="24"/>
          <w:u w:val="single"/>
          <w:lang w:val="en-US" w:eastAsia="zh-CN"/>
        </w:rPr>
        <w:t>C</w:t>
      </w:r>
      <w:r>
        <w:rPr>
          <w:rFonts w:hint="eastAsia" w:asciiTheme="minorEastAsia" w:hAnsiTheme="minorEastAsia" w:cstheme="minorEastAsia"/>
          <w:sz w:val="24"/>
          <w:szCs w:val="24"/>
          <w:lang w:val="en-US" w:eastAsia="zh-CN"/>
        </w:rPr>
        <w:t>标签值就是客户A标签的最终结果；</w:t>
      </w:r>
    </w:p>
    <w:p w14:paraId="640D6D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②去重追加：</w:t>
      </w:r>
      <w:r>
        <w:rPr>
          <w:rFonts w:hint="eastAsia" w:asciiTheme="minorEastAsia" w:hAnsiTheme="minorEastAsia" w:eastAsiaTheme="minorEastAsia" w:cstheme="minorEastAsia"/>
          <w:sz w:val="24"/>
          <w:szCs w:val="24"/>
          <w:lang w:val="en-US" w:eastAsia="zh-CN"/>
        </w:rPr>
        <w:t>本次通过规则计算产生的标签值去重追加上次通过规则计算产生的标签值，等同于去重追加后的标签值作为</w:t>
      </w:r>
      <w:r>
        <w:rPr>
          <w:rFonts w:hint="eastAsia" w:asciiTheme="minorEastAsia" w:hAnsiTheme="minorEastAsia" w:cstheme="minorEastAsia"/>
          <w:sz w:val="24"/>
          <w:szCs w:val="24"/>
          <w:lang w:val="en-US" w:eastAsia="zh-CN"/>
        </w:rPr>
        <w:t>客户</w:t>
      </w:r>
      <w:r>
        <w:rPr>
          <w:rFonts w:hint="eastAsia" w:asciiTheme="minorEastAsia" w:hAnsiTheme="minorEastAsia" w:eastAsiaTheme="minorEastAsia" w:cstheme="minorEastAsia"/>
          <w:sz w:val="24"/>
          <w:szCs w:val="24"/>
          <w:lang w:val="en-US" w:eastAsia="zh-CN"/>
        </w:rPr>
        <w:t>标签</w:t>
      </w:r>
      <w:r>
        <w:rPr>
          <w:rFonts w:hint="eastAsia" w:asciiTheme="minorEastAsia" w:hAnsiTheme="minorEastAsia" w:cstheme="minorEastAsia"/>
          <w:sz w:val="24"/>
          <w:szCs w:val="24"/>
          <w:lang w:val="en-US" w:eastAsia="zh-CN"/>
        </w:rPr>
        <w:t>的最终</w:t>
      </w:r>
      <w:r>
        <w:rPr>
          <w:rFonts w:hint="eastAsia" w:asciiTheme="minorEastAsia" w:hAnsiTheme="minorEastAsia" w:eastAsiaTheme="minorEastAsia" w:cstheme="minorEastAsia"/>
          <w:sz w:val="24"/>
          <w:szCs w:val="24"/>
          <w:lang w:val="en-US" w:eastAsia="zh-CN"/>
        </w:rPr>
        <w:t>结果。</w:t>
      </w:r>
      <w:r>
        <w:rPr>
          <w:rFonts w:hint="eastAsia" w:asciiTheme="minorEastAsia" w:hAnsiTheme="minorEastAsia" w:cstheme="minorEastAsia"/>
          <w:sz w:val="24"/>
          <w:szCs w:val="24"/>
          <w:lang w:val="en-US" w:eastAsia="zh-CN"/>
        </w:rPr>
        <w:t>如：本次客户A标签触发规则返回C标签值，上次客户A标签触发规则产生B标签值，那么去重追加后</w:t>
      </w:r>
      <w:r>
        <w:rPr>
          <w:rFonts w:hint="eastAsia" w:asciiTheme="minorEastAsia" w:hAnsiTheme="minorEastAsia" w:cstheme="minorEastAsia"/>
          <w:sz w:val="24"/>
          <w:szCs w:val="24"/>
          <w:u w:val="single"/>
          <w:lang w:val="en-US" w:eastAsia="zh-CN"/>
        </w:rPr>
        <w:t>B C</w:t>
      </w:r>
      <w:r>
        <w:rPr>
          <w:rFonts w:hint="eastAsia" w:asciiTheme="minorEastAsia" w:hAnsiTheme="minorEastAsia" w:cstheme="minorEastAsia"/>
          <w:sz w:val="24"/>
          <w:szCs w:val="24"/>
          <w:lang w:val="en-US" w:eastAsia="zh-CN"/>
        </w:rPr>
        <w:t>标签值就是客户A标签的最终结果；</w:t>
      </w:r>
    </w:p>
    <w:p w14:paraId="4EFFA0E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规则有无执行优先级：</w:t>
      </w:r>
    </w:p>
    <w:p w14:paraId="6F850D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①有：</w:t>
      </w:r>
      <w:r>
        <w:rPr>
          <w:rFonts w:hint="eastAsia" w:asciiTheme="minorEastAsia" w:hAnsiTheme="minorEastAsia" w:eastAsiaTheme="minorEastAsia" w:cstheme="minorEastAsia"/>
          <w:b w:val="0"/>
          <w:bCs w:val="0"/>
          <w:sz w:val="24"/>
          <w:szCs w:val="24"/>
          <w:lang w:val="en-US" w:eastAsia="zh-CN"/>
        </w:rPr>
        <w:t>按照设置的优先级执行，触发规则就不在往下执行了</w:t>
      </w:r>
      <w:r>
        <w:rPr>
          <w:rFonts w:hint="eastAsia" w:asciiTheme="minorEastAsia" w:hAnsiTheme="minorEastAsia" w:cstheme="minorEastAsia"/>
          <w:b w:val="0"/>
          <w:bCs w:val="0"/>
          <w:sz w:val="24"/>
          <w:szCs w:val="24"/>
          <w:lang w:val="en-US" w:eastAsia="zh-CN"/>
        </w:rPr>
        <w:t>，一个客户标签只会返回一个标签值；</w:t>
      </w:r>
    </w:p>
    <w:p w14:paraId="66C1CA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jc w:val="left"/>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②无：</w:t>
      </w:r>
      <w:r>
        <w:rPr>
          <w:rFonts w:hint="eastAsia" w:asciiTheme="minorEastAsia" w:hAnsiTheme="minorEastAsia" w:eastAsiaTheme="minorEastAsia" w:cstheme="minorEastAsia"/>
          <w:b w:val="0"/>
          <w:bCs w:val="0"/>
          <w:sz w:val="24"/>
          <w:szCs w:val="24"/>
          <w:lang w:val="en-US" w:eastAsia="zh-CN"/>
        </w:rPr>
        <w:t>所有规则均执行，触发了几个规则，就返回几个标签值</w:t>
      </w:r>
      <w:r>
        <w:rPr>
          <w:rFonts w:hint="eastAsia" w:asciiTheme="minorEastAsia" w:hAnsiTheme="minorEastAsia" w:cstheme="minorEastAsia"/>
          <w:b w:val="0"/>
          <w:bCs w:val="0"/>
          <w:sz w:val="24"/>
          <w:szCs w:val="24"/>
          <w:lang w:val="en-US" w:eastAsia="zh-CN"/>
        </w:rPr>
        <w:t>；一个客户标签会返回多个标签值；</w:t>
      </w:r>
    </w:p>
    <w:p w14:paraId="53FC85AD">
      <w:pPr>
        <w:widowControl w:val="0"/>
        <w:numPr>
          <w:ilvl w:val="0"/>
          <w:numId w:val="0"/>
        </w:numPr>
        <w:ind w:leftChars="0"/>
        <w:jc w:val="left"/>
      </w:pPr>
    </w:p>
    <w:p w14:paraId="64407B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第二步：在</w:t>
      </w:r>
      <w:r>
        <w:rPr>
          <w:rFonts w:hint="eastAsia" w:asciiTheme="minorEastAsia" w:hAnsiTheme="minorEastAsia" w:cstheme="minorEastAsia"/>
          <w:b/>
          <w:bCs/>
          <w:sz w:val="24"/>
          <w:szCs w:val="24"/>
          <w:lang w:val="en-US" w:eastAsia="zh-CN"/>
        </w:rPr>
        <w:t>客户</w:t>
      </w:r>
      <w:r>
        <w:rPr>
          <w:rFonts w:hint="eastAsia" w:asciiTheme="minorEastAsia" w:hAnsiTheme="minorEastAsia" w:eastAsiaTheme="minorEastAsia" w:cstheme="minorEastAsia"/>
          <w:b/>
          <w:bCs/>
          <w:sz w:val="24"/>
          <w:szCs w:val="24"/>
          <w:lang w:val="en-US" w:eastAsia="zh-CN"/>
        </w:rPr>
        <w:t>标签名称下添加标签值</w:t>
      </w:r>
    </w:p>
    <w:p w14:paraId="1409CC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drawing>
          <wp:inline distT="0" distB="0" distL="114300" distR="114300">
            <wp:extent cx="5268595" cy="1837055"/>
            <wp:effectExtent l="0" t="0" r="1905" b="444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3"/>
                    <a:stretch>
                      <a:fillRect/>
                    </a:stretch>
                  </pic:blipFill>
                  <pic:spPr>
                    <a:xfrm>
                      <a:off x="0" y="0"/>
                      <a:ext cx="5268595" cy="1837055"/>
                    </a:xfrm>
                    <a:prstGeom prst="rect">
                      <a:avLst/>
                    </a:prstGeom>
                    <a:noFill/>
                    <a:ln>
                      <a:noFill/>
                    </a:ln>
                  </pic:spPr>
                </pic:pic>
              </a:graphicData>
            </a:graphic>
          </wp:inline>
        </w:drawing>
      </w:r>
    </w:p>
    <w:p w14:paraId="6EF42CBE">
      <w:pPr>
        <w:widowControl w:val="0"/>
        <w:numPr>
          <w:ilvl w:val="0"/>
          <w:numId w:val="0"/>
        </w:numPr>
        <w:ind w:leftChars="0"/>
        <w:jc w:val="left"/>
      </w:pPr>
      <w:r>
        <w:drawing>
          <wp:inline distT="0" distB="0" distL="114300" distR="114300">
            <wp:extent cx="5264150" cy="1972310"/>
            <wp:effectExtent l="0" t="0" r="6350" b="889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4"/>
                    <a:stretch>
                      <a:fillRect/>
                    </a:stretch>
                  </pic:blipFill>
                  <pic:spPr>
                    <a:xfrm>
                      <a:off x="0" y="0"/>
                      <a:ext cx="5264150" cy="1972310"/>
                    </a:xfrm>
                    <a:prstGeom prst="rect">
                      <a:avLst/>
                    </a:prstGeom>
                    <a:noFill/>
                    <a:ln>
                      <a:noFill/>
                    </a:ln>
                  </pic:spPr>
                </pic:pic>
              </a:graphicData>
            </a:graphic>
          </wp:inline>
        </w:drawing>
      </w:r>
    </w:p>
    <w:p w14:paraId="3188260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支持3种添加标签值的方式</w:t>
      </w:r>
      <w:r>
        <w:rPr>
          <w:rFonts w:hint="eastAsia" w:asciiTheme="minorEastAsia" w:hAnsiTheme="minorEastAsia" w:cstheme="minorEastAsia"/>
          <w:sz w:val="24"/>
          <w:szCs w:val="24"/>
          <w:lang w:val="en-US" w:eastAsia="zh-CN"/>
        </w:rPr>
        <w:t>：</w:t>
      </w:r>
    </w:p>
    <w:p w14:paraId="3E728B2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方式1（推荐）：</w:t>
      </w:r>
      <w:r>
        <w:rPr>
          <w:rFonts w:hint="eastAsia" w:asciiTheme="minorEastAsia" w:hAnsiTheme="minorEastAsia" w:cstheme="minorEastAsia"/>
          <w:b w:val="0"/>
          <w:bCs w:val="0"/>
          <w:sz w:val="24"/>
          <w:szCs w:val="24"/>
          <w:lang w:val="en-US" w:eastAsia="zh-CN"/>
        </w:rPr>
        <w:t>直</w:t>
      </w:r>
      <w:r>
        <w:rPr>
          <w:rFonts w:hint="eastAsia" w:asciiTheme="minorEastAsia" w:hAnsiTheme="minorEastAsia" w:eastAsiaTheme="minorEastAsia" w:cstheme="minorEastAsia"/>
          <w:b w:val="0"/>
          <w:bCs w:val="0"/>
          <w:sz w:val="24"/>
          <w:szCs w:val="24"/>
          <w:lang w:val="en-US" w:eastAsia="zh-CN"/>
        </w:rPr>
        <w:t>接</w:t>
      </w:r>
      <w:r>
        <w:rPr>
          <w:rFonts w:hint="eastAsia" w:asciiTheme="minorEastAsia" w:hAnsiTheme="minorEastAsia" w:eastAsiaTheme="minorEastAsia" w:cstheme="minorEastAsia"/>
          <w:sz w:val="24"/>
          <w:szCs w:val="24"/>
          <w:lang w:val="en-US" w:eastAsia="zh-CN"/>
        </w:rPr>
        <w:t>点击标签名称后的添加标签值按钮，添加时不用再选择标签名称；</w:t>
      </w:r>
    </w:p>
    <w:p w14:paraId="01CAA8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方式2：</w:t>
      </w:r>
      <w:r>
        <w:rPr>
          <w:rFonts w:hint="eastAsia" w:asciiTheme="minorEastAsia" w:hAnsiTheme="minorEastAsia" w:eastAsiaTheme="minorEastAsia" w:cstheme="minorEastAsia"/>
          <w:sz w:val="24"/>
          <w:szCs w:val="24"/>
          <w:lang w:val="en-US" w:eastAsia="zh-CN"/>
        </w:rPr>
        <w:t>点击标签值数量，跳转至标签值规则tab进行添加，添加时需要选择标签名称；</w:t>
      </w:r>
    </w:p>
    <w:p w14:paraId="28A103A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方式3：</w:t>
      </w:r>
      <w:r>
        <w:rPr>
          <w:rFonts w:hint="eastAsia" w:asciiTheme="minorEastAsia" w:hAnsiTheme="minorEastAsia" w:eastAsiaTheme="minorEastAsia" w:cstheme="minorEastAsia"/>
          <w:sz w:val="24"/>
          <w:szCs w:val="24"/>
          <w:lang w:val="en-US" w:eastAsia="zh-CN"/>
        </w:rPr>
        <w:t>直接切换到标签值规则tab进行添加，添加时需要选择标签名称；</w:t>
      </w:r>
    </w:p>
    <w:p w14:paraId="513B6F5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注：同一</w:t>
      </w:r>
      <w:r>
        <w:rPr>
          <w:rFonts w:hint="eastAsia" w:asciiTheme="minorEastAsia" w:hAnsiTheme="minorEastAsia" w:cstheme="minorEastAsia"/>
          <w:sz w:val="24"/>
          <w:szCs w:val="24"/>
          <w:lang w:val="en-US" w:eastAsia="zh-CN"/>
        </w:rPr>
        <w:t>客户</w:t>
      </w:r>
      <w:r>
        <w:rPr>
          <w:rFonts w:hint="eastAsia" w:asciiTheme="minorEastAsia" w:hAnsiTheme="minorEastAsia" w:eastAsiaTheme="minorEastAsia" w:cstheme="minorEastAsia"/>
          <w:sz w:val="24"/>
          <w:szCs w:val="24"/>
          <w:lang w:val="en-US" w:eastAsia="zh-CN"/>
        </w:rPr>
        <w:t>标签下，标签值名称不能重复</w:t>
      </w:r>
    </w:p>
    <w:p w14:paraId="27F4D5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b/>
          <w:bCs/>
          <w:sz w:val="24"/>
          <w:szCs w:val="24"/>
          <w:lang w:val="en-US" w:eastAsia="zh-CN"/>
        </w:rPr>
        <w:t>风险等级：</w:t>
      </w:r>
      <w:r>
        <w:rPr>
          <w:rFonts w:hint="eastAsia" w:asciiTheme="minorEastAsia" w:hAnsiTheme="minorEastAsia" w:cstheme="minorEastAsia"/>
          <w:b w:val="0"/>
          <w:bCs w:val="0"/>
          <w:sz w:val="24"/>
          <w:szCs w:val="24"/>
          <w:lang w:val="en-US" w:eastAsia="zh-CN"/>
        </w:rPr>
        <w:t>主要用作客户画像页面对标签进行突出显示，</w:t>
      </w:r>
      <w:r>
        <w:rPr>
          <w:rFonts w:hint="eastAsia" w:asciiTheme="minorEastAsia" w:hAnsiTheme="minorEastAsia" w:cstheme="minorEastAsia"/>
          <w:sz w:val="24"/>
          <w:szCs w:val="24"/>
          <w:lang w:val="en-US" w:eastAsia="zh-CN"/>
        </w:rPr>
        <w:t>数字越大，风险等级越高，那么标签值就会显示红色；</w:t>
      </w:r>
    </w:p>
    <w:p w14:paraId="2727E8A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p>
    <w:p w14:paraId="4C6789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第三步：给标签值添加规则</w:t>
      </w:r>
    </w:p>
    <w:p w14:paraId="4F7F4319">
      <w:pPr>
        <w:widowControl w:val="0"/>
        <w:numPr>
          <w:ilvl w:val="0"/>
          <w:numId w:val="0"/>
        </w:numPr>
        <w:ind w:leftChars="0"/>
        <w:jc w:val="left"/>
      </w:pPr>
      <w:r>
        <w:drawing>
          <wp:inline distT="0" distB="0" distL="114300" distR="114300">
            <wp:extent cx="5264150" cy="1969770"/>
            <wp:effectExtent l="0" t="0" r="6350" b="1143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5"/>
                    <a:stretch>
                      <a:fillRect/>
                    </a:stretch>
                  </pic:blipFill>
                  <pic:spPr>
                    <a:xfrm>
                      <a:off x="0" y="0"/>
                      <a:ext cx="5264150" cy="1969770"/>
                    </a:xfrm>
                    <a:prstGeom prst="rect">
                      <a:avLst/>
                    </a:prstGeom>
                    <a:noFill/>
                    <a:ln>
                      <a:noFill/>
                    </a:ln>
                  </pic:spPr>
                </pic:pic>
              </a:graphicData>
            </a:graphic>
          </wp:inline>
        </w:drawing>
      </w:r>
    </w:p>
    <w:p w14:paraId="5E8069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规则配置：</w:t>
      </w:r>
    </w:p>
    <w:p w14:paraId="3A27332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选择时间范围：</w:t>
      </w:r>
      <w:r>
        <w:rPr>
          <w:rFonts w:hint="eastAsia" w:asciiTheme="minorEastAsia" w:hAnsiTheme="minorEastAsia" w:eastAsiaTheme="minorEastAsia" w:cstheme="minorEastAsia"/>
          <w:sz w:val="24"/>
          <w:szCs w:val="24"/>
          <w:lang w:val="en-US" w:eastAsia="zh-CN"/>
        </w:rPr>
        <w:t>支持选择历史首次、上次、本次、近X天</w:t>
      </w:r>
    </w:p>
    <w:p w14:paraId="6BFF8644">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选择判断依据：</w:t>
      </w:r>
      <w:r>
        <w:rPr>
          <w:rFonts w:hint="eastAsia" w:asciiTheme="minorEastAsia" w:hAnsiTheme="minorEastAsia" w:eastAsiaTheme="minorEastAsia" w:cstheme="minorEastAsia"/>
          <w:sz w:val="24"/>
          <w:szCs w:val="24"/>
          <w:lang w:val="en-US" w:eastAsia="zh-CN"/>
        </w:rPr>
        <w:t>支持选择业务变量</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通话标签</w:t>
      </w:r>
      <w:r>
        <w:rPr>
          <w:rFonts w:hint="eastAsia" w:asciiTheme="minorEastAsia" w:hAnsiTheme="minorEastAsia" w:cstheme="minorEastAsia"/>
          <w:sz w:val="24"/>
          <w:szCs w:val="24"/>
          <w:lang w:val="en-US" w:eastAsia="zh-CN"/>
        </w:rPr>
        <w:t>或案件标签</w:t>
      </w:r>
    </w:p>
    <w:p w14:paraId="35157176">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选择具体类型：</w:t>
      </w:r>
      <w:r>
        <w:rPr>
          <w:rFonts w:hint="eastAsia" w:asciiTheme="minorEastAsia" w:hAnsiTheme="minorEastAsia" w:eastAsiaTheme="minorEastAsia" w:cstheme="minorEastAsia"/>
          <w:sz w:val="24"/>
          <w:szCs w:val="24"/>
          <w:lang w:val="en-US" w:eastAsia="zh-CN"/>
        </w:rPr>
        <w:t>若上一步选择业务变量，此处需要指定具体</w:t>
      </w:r>
      <w:r>
        <w:rPr>
          <w:rFonts w:hint="eastAsia" w:asciiTheme="minorEastAsia" w:hAnsiTheme="minorEastAsia" w:cstheme="minorEastAsia"/>
          <w:sz w:val="24"/>
          <w:szCs w:val="24"/>
          <w:lang w:val="en-US" w:eastAsia="zh-CN"/>
        </w:rPr>
        <w:t>哪个业务</w:t>
      </w:r>
      <w:r>
        <w:rPr>
          <w:rFonts w:hint="eastAsia" w:asciiTheme="minorEastAsia" w:hAnsiTheme="minorEastAsia" w:eastAsiaTheme="minorEastAsia" w:cstheme="minorEastAsia"/>
          <w:sz w:val="24"/>
          <w:szCs w:val="24"/>
          <w:lang w:val="en-US" w:eastAsia="zh-CN"/>
        </w:rPr>
        <w:t>变量</w:t>
      </w:r>
    </w:p>
    <w:p w14:paraId="4CBD9B8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选择判断条件：</w:t>
      </w:r>
      <w:r>
        <w:rPr>
          <w:rFonts w:hint="eastAsia" w:asciiTheme="minorEastAsia" w:hAnsiTheme="minorEastAsia" w:eastAsiaTheme="minorEastAsia" w:cstheme="minorEastAsia"/>
          <w:sz w:val="24"/>
          <w:szCs w:val="24"/>
          <w:lang w:val="en-US" w:eastAsia="zh-CN"/>
        </w:rPr>
        <w:t>支持选择</w:t>
      </w:r>
      <w:r>
        <w:rPr>
          <w:rFonts w:hint="eastAsia" w:asciiTheme="minorEastAsia" w:hAnsiTheme="minorEastAsia" w:eastAsiaTheme="minorEastAsia" w:cstheme="minorEastAsia"/>
          <w:b/>
          <w:bCs/>
          <w:sz w:val="24"/>
          <w:szCs w:val="24"/>
          <w:u w:val="single"/>
          <w:lang w:val="en-US" w:eastAsia="zh-CN"/>
        </w:rPr>
        <w:t>等于</w:t>
      </w:r>
      <w:r>
        <w:rPr>
          <w:rFonts w:hint="eastAsia" w:asciiTheme="minorEastAsia" w:hAnsiTheme="minorEastAsia" w:cstheme="minorEastAsia"/>
          <w:sz w:val="24"/>
          <w:szCs w:val="24"/>
          <w:lang w:val="en-US" w:eastAsia="zh-CN"/>
        </w:rPr>
        <w:t>（大模型返回的通话标签或根据规则生成的案件标签和配置的规则完全相等，规则才会成立）</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b/>
          <w:bCs/>
          <w:sz w:val="24"/>
          <w:szCs w:val="24"/>
          <w:u w:val="single"/>
          <w:lang w:val="en-US" w:eastAsia="zh-CN"/>
        </w:rPr>
        <w:t>不等于</w:t>
      </w:r>
      <w:r>
        <w:rPr>
          <w:rFonts w:hint="eastAsia" w:asciiTheme="minorEastAsia" w:hAnsiTheme="minorEastAsia" w:cstheme="minorEastAsia"/>
          <w:sz w:val="24"/>
          <w:szCs w:val="24"/>
          <w:lang w:val="en-US" w:eastAsia="zh-CN"/>
        </w:rPr>
        <w:t>（大模型返回的通话标签或根据规则生成的案件标签和配置的规则有一个不相等，规则就会成立）</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b/>
          <w:bCs/>
          <w:sz w:val="24"/>
          <w:szCs w:val="24"/>
          <w:u w:val="single"/>
          <w:lang w:val="en-US" w:eastAsia="zh-CN"/>
        </w:rPr>
        <w:t>存在</w:t>
      </w:r>
      <w:r>
        <w:rPr>
          <w:rFonts w:hint="eastAsia" w:asciiTheme="minorEastAsia" w:hAnsiTheme="minorEastAsia" w:cstheme="minorEastAsia"/>
          <w:sz w:val="24"/>
          <w:szCs w:val="24"/>
          <w:lang w:val="en-US" w:eastAsia="zh-CN"/>
        </w:rPr>
        <w:t>（大模型返回的通话标签或根据规则生成的案件标签和配置的规则有一个相等，规则就会成立）</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b/>
          <w:bCs/>
          <w:sz w:val="24"/>
          <w:szCs w:val="24"/>
          <w:u w:val="single"/>
          <w:lang w:val="en-US" w:eastAsia="zh-CN"/>
        </w:rPr>
        <w:t>不存在</w:t>
      </w:r>
      <w:r>
        <w:rPr>
          <w:rFonts w:hint="eastAsia" w:asciiTheme="minorEastAsia" w:hAnsiTheme="minorEastAsia" w:cstheme="minorEastAsia"/>
          <w:sz w:val="24"/>
          <w:szCs w:val="24"/>
          <w:lang w:val="en-US" w:eastAsia="zh-CN"/>
        </w:rPr>
        <w:t>（大模型返回的通话标签或根据规则生成的案件标签和配置的规则完全不相等，规则才会成立）</w:t>
      </w:r>
      <w:r>
        <w:rPr>
          <w:rFonts w:hint="eastAsia" w:asciiTheme="minorEastAsia" w:hAnsiTheme="minorEastAsia" w:eastAsiaTheme="minorEastAsia" w:cstheme="minorEastAsia"/>
          <w:sz w:val="24"/>
          <w:szCs w:val="24"/>
          <w:lang w:val="en-US" w:eastAsia="zh-CN"/>
        </w:rPr>
        <w:t>、大于、大于等于、小于、小于等于；</w:t>
      </w:r>
    </w:p>
    <w:p w14:paraId="367393F5">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指定判断值：</w:t>
      </w:r>
      <w:r>
        <w:rPr>
          <w:rFonts w:hint="eastAsia" w:asciiTheme="minorEastAsia" w:hAnsiTheme="minorEastAsia" w:eastAsiaTheme="minorEastAsia" w:cstheme="minorEastAsia"/>
          <w:sz w:val="24"/>
          <w:szCs w:val="24"/>
          <w:lang w:val="en-US" w:eastAsia="zh-CN"/>
        </w:rPr>
        <w:t>为第三步选择的类型设定具体的匹配值</w:t>
      </w:r>
    </w:p>
    <w:p w14:paraId="0123A3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基础</w:t>
      </w:r>
      <w:r>
        <w:rPr>
          <w:rFonts w:hint="eastAsia" w:asciiTheme="minorEastAsia" w:hAnsiTheme="minorEastAsia" w:eastAsiaTheme="minorEastAsia" w:cstheme="minorEastAsia"/>
          <w:b/>
          <w:bCs/>
          <w:sz w:val="24"/>
          <w:szCs w:val="24"/>
          <w:lang w:val="en-US" w:eastAsia="zh-CN"/>
        </w:rPr>
        <w:t>操作：</w:t>
      </w:r>
    </w:p>
    <w:p w14:paraId="6307D32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新增条件：</w:t>
      </w:r>
      <w:r>
        <w:rPr>
          <w:rFonts w:hint="eastAsia" w:asciiTheme="minorEastAsia" w:hAnsiTheme="minorEastAsia" w:eastAsiaTheme="minorEastAsia" w:cstheme="minorEastAsia"/>
          <w:sz w:val="24"/>
          <w:szCs w:val="24"/>
          <w:lang w:val="en-US" w:eastAsia="zh-CN"/>
        </w:rPr>
        <w:t>新增后，默认新增一条为“且”关系的初始条件</w:t>
      </w:r>
    </w:p>
    <w:p w14:paraId="578422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复制规则组：</w:t>
      </w:r>
      <w:r>
        <w:rPr>
          <w:rFonts w:hint="eastAsia" w:asciiTheme="minorEastAsia" w:hAnsiTheme="minorEastAsia" w:eastAsiaTheme="minorEastAsia" w:cstheme="minorEastAsia"/>
          <w:sz w:val="24"/>
          <w:szCs w:val="24"/>
          <w:lang w:val="en-US" w:eastAsia="zh-CN"/>
        </w:rPr>
        <w:t>复制后，默认复制一条为“或”关系的规则组</w:t>
      </w:r>
    </w:p>
    <w:p w14:paraId="66CF41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重置规则组：</w:t>
      </w:r>
      <w:r>
        <w:rPr>
          <w:rFonts w:hint="eastAsia" w:asciiTheme="minorEastAsia" w:hAnsiTheme="minorEastAsia" w:eastAsiaTheme="minorEastAsia" w:cstheme="minorEastAsia"/>
          <w:sz w:val="24"/>
          <w:szCs w:val="24"/>
          <w:lang w:val="en-US" w:eastAsia="zh-CN"/>
        </w:rPr>
        <w:t>重置后，恢复默认请选择状态</w:t>
      </w:r>
    </w:p>
    <w:p w14:paraId="248B6C7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删除规则组：</w:t>
      </w:r>
      <w:r>
        <w:rPr>
          <w:rFonts w:hint="eastAsia" w:asciiTheme="minorEastAsia" w:hAnsiTheme="minorEastAsia" w:eastAsiaTheme="minorEastAsia" w:cstheme="minorEastAsia"/>
          <w:sz w:val="24"/>
          <w:szCs w:val="24"/>
          <w:lang w:val="en-US" w:eastAsia="zh-CN"/>
        </w:rPr>
        <w:t>当有2个及以上的规则组时，支持进行删除规则组操作</w:t>
      </w:r>
    </w:p>
    <w:p w14:paraId="76FEBC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新增规则组：</w:t>
      </w:r>
      <w:r>
        <w:rPr>
          <w:rFonts w:hint="eastAsia" w:asciiTheme="minorEastAsia" w:hAnsiTheme="minorEastAsia" w:eastAsiaTheme="minorEastAsia" w:cstheme="minorEastAsia"/>
          <w:sz w:val="24"/>
          <w:szCs w:val="24"/>
          <w:lang w:val="en-US" w:eastAsia="zh-CN"/>
        </w:rPr>
        <w:t>新增后，默认新增一条为“或”关系的初始规则组</w:t>
      </w:r>
    </w:p>
    <w:p w14:paraId="316552C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p>
    <w:p w14:paraId="73EE7A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第四步：启用标签</w:t>
      </w:r>
    </w:p>
    <w:p w14:paraId="5FD8F17A">
      <w:pPr>
        <w:widowControl w:val="0"/>
        <w:numPr>
          <w:ilvl w:val="0"/>
          <w:numId w:val="0"/>
        </w:numPr>
        <w:ind w:leftChars="0"/>
        <w:jc w:val="left"/>
      </w:pPr>
      <w:r>
        <w:drawing>
          <wp:inline distT="0" distB="0" distL="114300" distR="114300">
            <wp:extent cx="5269230" cy="1933575"/>
            <wp:effectExtent l="0" t="0" r="1270" b="952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6"/>
                    <a:stretch>
                      <a:fillRect/>
                    </a:stretch>
                  </pic:blipFill>
                  <pic:spPr>
                    <a:xfrm>
                      <a:off x="0" y="0"/>
                      <a:ext cx="5269230" cy="1933575"/>
                    </a:xfrm>
                    <a:prstGeom prst="rect">
                      <a:avLst/>
                    </a:prstGeom>
                    <a:noFill/>
                    <a:ln>
                      <a:noFill/>
                    </a:ln>
                  </pic:spPr>
                </pic:pic>
              </a:graphicData>
            </a:graphic>
          </wp:inline>
        </w:drawing>
      </w:r>
    </w:p>
    <w:p w14:paraId="50D9C7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注：</w:t>
      </w:r>
    </w:p>
    <w:p w14:paraId="0DE53E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（1）默认添加的标签为停用状态，需要启用后，规则才能生效</w:t>
      </w:r>
    </w:p>
    <w:p w14:paraId="0A228F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cstheme="minorEastAsia"/>
          <w:sz w:val="24"/>
          <w:szCs w:val="24"/>
          <w:lang w:val="en-US" w:eastAsia="zh-CN"/>
        </w:rPr>
        <w:t>客户</w:t>
      </w:r>
      <w:r>
        <w:rPr>
          <w:rFonts w:hint="eastAsia" w:asciiTheme="minorEastAsia" w:hAnsiTheme="minorEastAsia" w:eastAsiaTheme="minorEastAsia" w:cstheme="minorEastAsia"/>
          <w:sz w:val="24"/>
          <w:szCs w:val="24"/>
          <w:lang w:val="en-US" w:eastAsia="zh-CN"/>
        </w:rPr>
        <w:t>标签在进行</w:t>
      </w:r>
      <w:r>
        <w:rPr>
          <w:rFonts w:hint="eastAsia" w:asciiTheme="minorEastAsia" w:hAnsiTheme="minorEastAsia" w:cstheme="minorEastAsia"/>
          <w:sz w:val="24"/>
          <w:szCs w:val="24"/>
          <w:lang w:val="en-US" w:eastAsia="zh-CN"/>
        </w:rPr>
        <w:t>删除</w:t>
      </w:r>
      <w:r>
        <w:rPr>
          <w:rFonts w:hint="eastAsia" w:asciiTheme="minorEastAsia" w:hAnsiTheme="minorEastAsia" w:eastAsiaTheme="minorEastAsia" w:cstheme="minorEastAsia"/>
          <w:sz w:val="24"/>
          <w:szCs w:val="24"/>
          <w:lang w:val="en-US" w:eastAsia="zh-CN"/>
        </w:rPr>
        <w:t>处操作时，需要判断</w:t>
      </w:r>
      <w:r>
        <w:rPr>
          <w:rFonts w:hint="eastAsia" w:asciiTheme="minorEastAsia" w:hAnsiTheme="minorEastAsia" w:cstheme="minorEastAsia"/>
          <w:sz w:val="24"/>
          <w:szCs w:val="24"/>
          <w:lang w:val="en-US" w:eastAsia="zh-CN"/>
        </w:rPr>
        <w:t>客户</w:t>
      </w:r>
      <w:r>
        <w:rPr>
          <w:rFonts w:hint="eastAsia" w:asciiTheme="minorEastAsia" w:hAnsiTheme="minorEastAsia" w:eastAsiaTheme="minorEastAsia" w:cstheme="minorEastAsia"/>
          <w:sz w:val="24"/>
          <w:szCs w:val="24"/>
          <w:lang w:val="en-US" w:eastAsia="zh-CN"/>
        </w:rPr>
        <w:t>标签的状态，启用状态的</w:t>
      </w:r>
      <w:r>
        <w:rPr>
          <w:rFonts w:hint="eastAsia" w:asciiTheme="minorEastAsia" w:hAnsiTheme="minorEastAsia" w:cstheme="minorEastAsia"/>
          <w:sz w:val="24"/>
          <w:szCs w:val="24"/>
          <w:lang w:val="en-US" w:eastAsia="zh-CN"/>
        </w:rPr>
        <w:t>客户</w:t>
      </w:r>
      <w:r>
        <w:rPr>
          <w:rFonts w:hint="eastAsia" w:asciiTheme="minorEastAsia" w:hAnsiTheme="minorEastAsia" w:eastAsiaTheme="minorEastAsia" w:cstheme="minorEastAsia"/>
          <w:sz w:val="24"/>
          <w:szCs w:val="24"/>
          <w:lang w:val="en-US" w:eastAsia="zh-CN"/>
        </w:rPr>
        <w:t>标签不允许删除；</w:t>
      </w:r>
    </w:p>
    <w:p w14:paraId="572028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heme="minorEastAsia" w:hAnsiTheme="minorEastAsia" w:eastAsiaTheme="minorEastAsia" w:cstheme="minorEastAsia"/>
          <w:sz w:val="24"/>
          <w:szCs w:val="24"/>
          <w:lang w:val="en-US" w:eastAsia="zh-CN"/>
        </w:rPr>
      </w:pPr>
    </w:p>
    <w:p w14:paraId="1A98E1CF">
      <w:pPr>
        <w:pStyle w:val="2"/>
        <w:keepNext/>
        <w:keepLines/>
        <w:pageBreakBefore w:val="0"/>
        <w:widowControl w:val="0"/>
        <w:numPr>
          <w:ilvl w:val="0"/>
          <w:numId w:val="1"/>
        </w:numPr>
        <w:kinsoku/>
        <w:wordWrap/>
        <w:overflowPunct/>
        <w:topLinePunct w:val="0"/>
        <w:autoSpaceDE/>
        <w:autoSpaceDN/>
        <w:bidi w:val="0"/>
        <w:adjustRightInd/>
        <w:snapToGrid/>
        <w:spacing w:before="10" w:after="10" w:line="360" w:lineRule="auto"/>
        <w:textAlignment w:val="auto"/>
        <w:rPr>
          <w:rFonts w:hint="default" w:asciiTheme="minorEastAsia" w:hAnsiTheme="minorEastAsia" w:eastAsiaTheme="minorEastAsia" w:cstheme="minorEastAsia"/>
          <w:sz w:val="28"/>
          <w:szCs w:val="28"/>
          <w:lang w:val="en-US" w:eastAsia="zh-CN"/>
        </w:rPr>
      </w:pPr>
      <w:bookmarkStart w:id="11" w:name="_Toc22495"/>
      <w:r>
        <w:rPr>
          <w:rFonts w:hint="eastAsia" w:asciiTheme="minorEastAsia" w:hAnsiTheme="minorEastAsia" w:cstheme="minorEastAsia"/>
          <w:sz w:val="28"/>
          <w:szCs w:val="28"/>
          <w:lang w:val="en-US" w:eastAsia="zh-CN"/>
        </w:rPr>
        <w:t>标签结果查看</w:t>
      </w:r>
      <w:bookmarkEnd w:id="11"/>
    </w:p>
    <w:p w14:paraId="13BB085B">
      <w:pPr>
        <w:pStyle w:val="3"/>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Style w:val="15"/>
          <w:rFonts w:hint="eastAsia" w:asciiTheme="majorEastAsia" w:hAnsiTheme="majorEastAsia" w:eastAsiaTheme="majorEastAsia" w:cstheme="majorEastAsia"/>
          <w:b/>
          <w:bCs/>
          <w:sz w:val="28"/>
          <w:szCs w:val="28"/>
          <w:lang w:val="en-US" w:eastAsia="zh-CN"/>
        </w:rPr>
      </w:pPr>
      <w:bookmarkStart w:id="12" w:name="_Toc22756"/>
      <w:r>
        <w:rPr>
          <w:rStyle w:val="15"/>
          <w:rFonts w:hint="eastAsia" w:asciiTheme="majorEastAsia" w:hAnsiTheme="majorEastAsia" w:eastAsiaTheme="majorEastAsia" w:cstheme="majorEastAsia"/>
          <w:b/>
          <w:bCs/>
          <w:sz w:val="28"/>
          <w:szCs w:val="28"/>
          <w:lang w:val="en-US" w:eastAsia="zh-CN"/>
        </w:rPr>
        <w:t>（一）通话记录</w:t>
      </w:r>
      <w:bookmarkEnd w:id="12"/>
    </w:p>
    <w:p w14:paraId="2C6EA1C0">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支持查看通话维度的标签结果</w:t>
      </w:r>
      <w:r>
        <w:rPr>
          <w:rFonts w:hint="eastAsia" w:asciiTheme="minorEastAsia" w:hAnsiTheme="minorEastAsia" w:cstheme="minorEastAsia"/>
          <w:sz w:val="24"/>
          <w:szCs w:val="24"/>
          <w:lang w:val="en-US" w:eastAsia="zh-CN"/>
        </w:rPr>
        <w:t>，一通通话ID一条记录</w:t>
      </w:r>
    </w:p>
    <w:p w14:paraId="696D66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72405" cy="1329055"/>
            <wp:effectExtent l="0" t="0" r="1079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7"/>
                    <a:stretch>
                      <a:fillRect/>
                    </a:stretch>
                  </pic:blipFill>
                  <pic:spPr>
                    <a:xfrm>
                      <a:off x="0" y="0"/>
                      <a:ext cx="5272405" cy="1329055"/>
                    </a:xfrm>
                    <a:prstGeom prst="rect">
                      <a:avLst/>
                    </a:prstGeom>
                    <a:noFill/>
                    <a:ln>
                      <a:noFill/>
                    </a:ln>
                  </pic:spPr>
                </pic:pic>
              </a:graphicData>
            </a:graphic>
          </wp:inline>
        </w:drawing>
      </w:r>
    </w:p>
    <w:p w14:paraId="20CB22C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left"/>
        <w:textAlignment w:val="auto"/>
        <w:rPr>
          <w:rFonts w:ascii="宋体" w:hAnsi="宋体" w:eastAsia="宋体" w:cs="宋体"/>
          <w:b w:val="0"/>
          <w:bCs w:val="0"/>
          <w:sz w:val="24"/>
          <w:szCs w:val="24"/>
        </w:rPr>
      </w:pPr>
      <w:r>
        <w:rPr>
          <w:rFonts w:ascii="宋体" w:hAnsi="宋体" w:eastAsia="宋体" w:cs="宋体"/>
          <w:b w:val="0"/>
          <w:bCs w:val="0"/>
          <w:sz w:val="24"/>
          <w:szCs w:val="24"/>
        </w:rPr>
        <w:t>支持用户按需控制列表字段的显示与隐藏。该功能仅控制</w:t>
      </w:r>
      <w:r>
        <w:rPr>
          <w:rStyle w:val="13"/>
          <w:rFonts w:ascii="宋体" w:hAnsi="宋体" w:eastAsia="宋体" w:cs="宋体"/>
          <w:b w:val="0"/>
          <w:bCs w:val="0"/>
          <w:sz w:val="24"/>
          <w:szCs w:val="24"/>
        </w:rPr>
        <w:t>列表展示字段</w:t>
      </w:r>
      <w:r>
        <w:rPr>
          <w:rFonts w:ascii="宋体" w:hAnsi="宋体" w:eastAsia="宋体" w:cs="宋体"/>
          <w:b w:val="0"/>
          <w:bCs w:val="0"/>
          <w:sz w:val="24"/>
          <w:szCs w:val="24"/>
        </w:rPr>
        <w:t>，</w:t>
      </w:r>
      <w:r>
        <w:rPr>
          <w:rStyle w:val="13"/>
          <w:rFonts w:ascii="宋体" w:hAnsi="宋体" w:eastAsia="宋体" w:cs="宋体"/>
          <w:b w:val="0"/>
          <w:bCs w:val="0"/>
          <w:sz w:val="24"/>
          <w:szCs w:val="24"/>
        </w:rPr>
        <w:t>不影响筛选项配置</w:t>
      </w:r>
    </w:p>
    <w:p w14:paraId="4B11AE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3130550" cy="3949700"/>
            <wp:effectExtent l="9525" t="9525" r="9525" b="158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8"/>
                    <a:stretch>
                      <a:fillRect/>
                    </a:stretch>
                  </pic:blipFill>
                  <pic:spPr>
                    <a:xfrm>
                      <a:off x="0" y="0"/>
                      <a:ext cx="3130550" cy="3949700"/>
                    </a:xfrm>
                    <a:prstGeom prst="rect">
                      <a:avLst/>
                    </a:prstGeom>
                    <a:noFill/>
                    <a:ln w="3175">
                      <a:solidFill>
                        <a:schemeClr val="bg1">
                          <a:lumMod val="95000"/>
                        </a:schemeClr>
                      </a:solidFill>
                    </a:ln>
                  </pic:spPr>
                </pic:pic>
              </a:graphicData>
            </a:graphic>
          </wp:inline>
        </w:drawing>
      </w:r>
    </w:p>
    <w:p w14:paraId="0C99FE3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支持按照筛选条件导出数据，导出的数据需要到下载中心进行下载</w:t>
      </w:r>
    </w:p>
    <w:p w14:paraId="1D04E3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2635250" cy="787400"/>
            <wp:effectExtent l="9525" t="9525" r="9525" b="158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9"/>
                    <a:stretch>
                      <a:fillRect/>
                    </a:stretch>
                  </pic:blipFill>
                  <pic:spPr>
                    <a:xfrm>
                      <a:off x="0" y="0"/>
                      <a:ext cx="2635250" cy="787400"/>
                    </a:xfrm>
                    <a:prstGeom prst="rect">
                      <a:avLst/>
                    </a:prstGeom>
                    <a:noFill/>
                    <a:ln>
                      <a:solidFill>
                        <a:schemeClr val="bg1">
                          <a:lumMod val="95000"/>
                        </a:schemeClr>
                      </a:solidFill>
                    </a:ln>
                  </pic:spPr>
                </pic:pic>
              </a:graphicData>
            </a:graphic>
          </wp:inline>
        </w:drawing>
      </w:r>
    </w:p>
    <w:p w14:paraId="1B7D47E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注：</w:t>
      </w:r>
    </w:p>
    <w:p w14:paraId="506119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（1）此页面支持同时查看历史通话标签、案件标签及客户标签；</w:t>
      </w:r>
    </w:p>
    <w:p w14:paraId="61622C42">
      <w:pPr>
        <w:pStyle w:val="3"/>
        <w:keepNext/>
        <w:keepLines/>
        <w:pageBreakBefore w:val="0"/>
        <w:widowControl w:val="0"/>
        <w:numPr>
          <w:ilvl w:val="0"/>
          <w:numId w:val="13"/>
        </w:numPr>
        <w:kinsoku/>
        <w:wordWrap/>
        <w:overflowPunct/>
        <w:topLinePunct w:val="0"/>
        <w:autoSpaceDE/>
        <w:autoSpaceDN/>
        <w:bidi w:val="0"/>
        <w:adjustRightInd/>
        <w:snapToGrid/>
        <w:spacing w:before="157" w:beforeLines="50" w:after="157" w:afterLines="50" w:line="360" w:lineRule="auto"/>
        <w:textAlignment w:val="auto"/>
        <w:rPr>
          <w:rStyle w:val="15"/>
          <w:rFonts w:hint="eastAsia" w:asciiTheme="majorEastAsia" w:hAnsiTheme="majorEastAsia" w:eastAsiaTheme="majorEastAsia" w:cstheme="majorEastAsia"/>
          <w:b/>
          <w:bCs/>
          <w:sz w:val="28"/>
          <w:szCs w:val="28"/>
          <w:lang w:val="en-US" w:eastAsia="zh-CN"/>
        </w:rPr>
      </w:pPr>
      <w:bookmarkStart w:id="13" w:name="_Toc14588"/>
      <w:r>
        <w:rPr>
          <w:rStyle w:val="15"/>
          <w:rFonts w:hint="eastAsia" w:asciiTheme="majorEastAsia" w:hAnsiTheme="majorEastAsia" w:eastAsiaTheme="majorEastAsia" w:cstheme="majorEastAsia"/>
          <w:b/>
          <w:bCs/>
          <w:sz w:val="28"/>
          <w:szCs w:val="28"/>
          <w:lang w:val="en-US" w:eastAsia="zh-CN"/>
        </w:rPr>
        <w:t>案件画像</w:t>
      </w:r>
      <w:bookmarkEnd w:id="13"/>
    </w:p>
    <w:p w14:paraId="25BE7FD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支持查看</w:t>
      </w:r>
      <w:r>
        <w:rPr>
          <w:rFonts w:hint="eastAsia" w:asciiTheme="minorEastAsia" w:hAnsiTheme="minorEastAsia" w:cstheme="minorEastAsia"/>
          <w:sz w:val="24"/>
          <w:szCs w:val="24"/>
          <w:lang w:val="en-US" w:eastAsia="zh-CN"/>
        </w:rPr>
        <w:t>案件</w:t>
      </w:r>
      <w:r>
        <w:rPr>
          <w:rFonts w:hint="eastAsia" w:asciiTheme="minorEastAsia" w:hAnsiTheme="minorEastAsia" w:eastAsiaTheme="minorEastAsia" w:cstheme="minorEastAsia"/>
          <w:sz w:val="24"/>
          <w:szCs w:val="24"/>
          <w:lang w:val="en-US" w:eastAsia="zh-CN"/>
        </w:rPr>
        <w:t>维度的标签结果</w:t>
      </w:r>
      <w:r>
        <w:rPr>
          <w:rFonts w:hint="eastAsia" w:asciiTheme="minorEastAsia" w:hAnsiTheme="minorEastAsia" w:cstheme="minorEastAsia"/>
          <w:sz w:val="24"/>
          <w:szCs w:val="24"/>
          <w:lang w:val="en-US" w:eastAsia="zh-CN"/>
        </w:rPr>
        <w:t>，一个合同号一条记录</w:t>
      </w:r>
    </w:p>
    <w:p w14:paraId="218B74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72405" cy="1332865"/>
            <wp:effectExtent l="0" t="0" r="10795" b="63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30"/>
                    <a:stretch>
                      <a:fillRect/>
                    </a:stretch>
                  </pic:blipFill>
                  <pic:spPr>
                    <a:xfrm>
                      <a:off x="0" y="0"/>
                      <a:ext cx="5272405" cy="1332865"/>
                    </a:xfrm>
                    <a:prstGeom prst="rect">
                      <a:avLst/>
                    </a:prstGeom>
                    <a:noFill/>
                    <a:ln>
                      <a:noFill/>
                    </a:ln>
                  </pic:spPr>
                </pic:pic>
              </a:graphicData>
            </a:graphic>
          </wp:inline>
        </w:drawing>
      </w:r>
    </w:p>
    <w:p w14:paraId="3952B45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left"/>
        <w:textAlignment w:val="auto"/>
        <w:rPr>
          <w:rFonts w:ascii="宋体" w:hAnsi="宋体" w:eastAsia="宋体" w:cs="宋体"/>
          <w:b w:val="0"/>
          <w:bCs w:val="0"/>
          <w:sz w:val="24"/>
          <w:szCs w:val="24"/>
        </w:rPr>
      </w:pPr>
      <w:r>
        <w:rPr>
          <w:rFonts w:ascii="宋体" w:hAnsi="宋体" w:eastAsia="宋体" w:cs="宋体"/>
          <w:b w:val="0"/>
          <w:bCs w:val="0"/>
          <w:sz w:val="24"/>
          <w:szCs w:val="24"/>
        </w:rPr>
        <w:t>支持用户按需控制列表字段的显示与隐藏。该功能仅控制</w:t>
      </w:r>
      <w:r>
        <w:rPr>
          <w:rStyle w:val="13"/>
          <w:rFonts w:ascii="宋体" w:hAnsi="宋体" w:eastAsia="宋体" w:cs="宋体"/>
          <w:b w:val="0"/>
          <w:bCs w:val="0"/>
          <w:sz w:val="24"/>
          <w:szCs w:val="24"/>
        </w:rPr>
        <w:t>列表展示字段</w:t>
      </w:r>
      <w:r>
        <w:rPr>
          <w:rFonts w:ascii="宋体" w:hAnsi="宋体" w:eastAsia="宋体" w:cs="宋体"/>
          <w:b w:val="0"/>
          <w:bCs w:val="0"/>
          <w:sz w:val="24"/>
          <w:szCs w:val="24"/>
        </w:rPr>
        <w:t>，</w:t>
      </w:r>
      <w:r>
        <w:rPr>
          <w:rStyle w:val="13"/>
          <w:rFonts w:ascii="宋体" w:hAnsi="宋体" w:eastAsia="宋体" w:cs="宋体"/>
          <w:b w:val="0"/>
          <w:bCs w:val="0"/>
          <w:sz w:val="24"/>
          <w:szCs w:val="24"/>
        </w:rPr>
        <w:t>不影响筛选项配置</w:t>
      </w:r>
    </w:p>
    <w:p w14:paraId="72F206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ascii="宋体" w:hAnsi="宋体" w:eastAsia="宋体" w:cs="宋体"/>
          <w:b w:val="0"/>
          <w:bCs w:val="0"/>
          <w:sz w:val="24"/>
          <w:szCs w:val="24"/>
        </w:rPr>
      </w:pPr>
      <w:r>
        <w:drawing>
          <wp:inline distT="0" distB="0" distL="114300" distR="114300">
            <wp:extent cx="3092450" cy="3886200"/>
            <wp:effectExtent l="9525" t="9525" r="9525" b="1587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31"/>
                    <a:stretch>
                      <a:fillRect/>
                    </a:stretch>
                  </pic:blipFill>
                  <pic:spPr>
                    <a:xfrm>
                      <a:off x="0" y="0"/>
                      <a:ext cx="3092450" cy="3886200"/>
                    </a:xfrm>
                    <a:prstGeom prst="rect">
                      <a:avLst/>
                    </a:prstGeom>
                    <a:noFill/>
                    <a:ln>
                      <a:solidFill>
                        <a:schemeClr val="bg1">
                          <a:lumMod val="95000"/>
                        </a:schemeClr>
                      </a:solidFill>
                    </a:ln>
                  </pic:spPr>
                </pic:pic>
              </a:graphicData>
            </a:graphic>
          </wp:inline>
        </w:drawing>
      </w:r>
    </w:p>
    <w:p w14:paraId="6BA7BC7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支持按照筛选条件导出数据，导出的数据需要到下载中心进行下载</w:t>
      </w:r>
    </w:p>
    <w:p w14:paraId="19B275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b w:val="0"/>
          <w:bCs w:val="0"/>
          <w:sz w:val="24"/>
          <w:szCs w:val="24"/>
          <w:lang w:val="en-US" w:eastAsia="zh-CN"/>
        </w:rPr>
      </w:pPr>
      <w:r>
        <w:drawing>
          <wp:inline distT="0" distB="0" distL="114300" distR="114300">
            <wp:extent cx="2635250" cy="787400"/>
            <wp:effectExtent l="9525" t="9525" r="9525" b="158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2635250" cy="787400"/>
                    </a:xfrm>
                    <a:prstGeom prst="rect">
                      <a:avLst/>
                    </a:prstGeom>
                    <a:noFill/>
                    <a:ln>
                      <a:solidFill>
                        <a:schemeClr val="bg1">
                          <a:lumMod val="95000"/>
                        </a:schemeClr>
                      </a:solidFill>
                    </a:ln>
                  </pic:spPr>
                </pic:pic>
              </a:graphicData>
            </a:graphic>
          </wp:inline>
        </w:drawing>
      </w:r>
    </w:p>
    <w:p w14:paraId="79E701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p>
    <w:p w14:paraId="48696E9A">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支持用户点击查看通话记录按钮，直接跳转查看该合同下的所有通话记录；</w:t>
      </w:r>
    </w:p>
    <w:p w14:paraId="442D64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注：</w:t>
      </w:r>
    </w:p>
    <w:p w14:paraId="1E18B8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（1）此页面不会维护某个案件的历史案件标签，只保留该案件的最新标签结果；</w:t>
      </w:r>
    </w:p>
    <w:p w14:paraId="7262863E">
      <w:pPr>
        <w:pStyle w:val="3"/>
        <w:keepNext/>
        <w:keepLines/>
        <w:pageBreakBefore w:val="0"/>
        <w:widowControl w:val="0"/>
        <w:numPr>
          <w:ilvl w:val="0"/>
          <w:numId w:val="13"/>
        </w:numPr>
        <w:kinsoku/>
        <w:wordWrap/>
        <w:overflowPunct/>
        <w:topLinePunct w:val="0"/>
        <w:autoSpaceDE/>
        <w:autoSpaceDN/>
        <w:bidi w:val="0"/>
        <w:adjustRightInd/>
        <w:snapToGrid/>
        <w:spacing w:before="157" w:beforeLines="50" w:after="157" w:afterLines="50" w:line="360" w:lineRule="auto"/>
        <w:textAlignment w:val="auto"/>
        <w:rPr>
          <w:rStyle w:val="15"/>
          <w:rFonts w:hint="eastAsia" w:asciiTheme="majorEastAsia" w:hAnsiTheme="majorEastAsia" w:eastAsiaTheme="majorEastAsia" w:cstheme="majorEastAsia"/>
          <w:b/>
          <w:bCs/>
          <w:sz w:val="28"/>
          <w:szCs w:val="28"/>
          <w:lang w:val="en-US" w:eastAsia="zh-CN"/>
        </w:rPr>
      </w:pPr>
      <w:bookmarkStart w:id="14" w:name="_Toc16618"/>
      <w:r>
        <w:rPr>
          <w:rStyle w:val="15"/>
          <w:rFonts w:hint="eastAsia" w:asciiTheme="majorEastAsia" w:hAnsiTheme="majorEastAsia" w:eastAsiaTheme="majorEastAsia" w:cstheme="majorEastAsia"/>
          <w:b/>
          <w:bCs/>
          <w:sz w:val="28"/>
          <w:szCs w:val="28"/>
          <w:lang w:val="en-US" w:eastAsia="zh-CN"/>
        </w:rPr>
        <w:t>用户画像</w:t>
      </w:r>
      <w:bookmarkEnd w:id="14"/>
    </w:p>
    <w:p w14:paraId="0979BC11">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支持查看</w:t>
      </w:r>
      <w:r>
        <w:rPr>
          <w:rFonts w:hint="eastAsia" w:asciiTheme="minorEastAsia" w:hAnsiTheme="minorEastAsia" w:cstheme="minorEastAsia"/>
          <w:sz w:val="24"/>
          <w:szCs w:val="24"/>
          <w:lang w:val="en-US" w:eastAsia="zh-CN"/>
        </w:rPr>
        <w:t>客户</w:t>
      </w:r>
      <w:r>
        <w:rPr>
          <w:rFonts w:hint="eastAsia" w:asciiTheme="minorEastAsia" w:hAnsiTheme="minorEastAsia" w:eastAsiaTheme="minorEastAsia" w:cstheme="minorEastAsia"/>
          <w:sz w:val="24"/>
          <w:szCs w:val="24"/>
          <w:lang w:val="en-US" w:eastAsia="zh-CN"/>
        </w:rPr>
        <w:t>维度的标签结果</w:t>
      </w:r>
      <w:r>
        <w:rPr>
          <w:rFonts w:hint="eastAsia" w:asciiTheme="minorEastAsia" w:hAnsiTheme="minorEastAsia" w:cstheme="minorEastAsia"/>
          <w:sz w:val="24"/>
          <w:szCs w:val="24"/>
          <w:lang w:val="en-US" w:eastAsia="zh-CN"/>
        </w:rPr>
        <w:t>，一个客户（即一个客户唯一标识）一条记录</w:t>
      </w:r>
    </w:p>
    <w:p w14:paraId="7211D0B8">
      <w:pPr>
        <w:widowControl w:val="0"/>
        <w:numPr>
          <w:ilvl w:val="0"/>
          <w:numId w:val="0"/>
        </w:numPr>
        <w:ind w:leftChars="0"/>
        <w:jc w:val="left"/>
      </w:pPr>
      <w:r>
        <w:drawing>
          <wp:inline distT="0" distB="0" distL="114300" distR="114300">
            <wp:extent cx="5271135" cy="1383665"/>
            <wp:effectExtent l="0" t="0" r="12065" b="63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2"/>
                    <a:stretch>
                      <a:fillRect/>
                    </a:stretch>
                  </pic:blipFill>
                  <pic:spPr>
                    <a:xfrm>
                      <a:off x="0" y="0"/>
                      <a:ext cx="5271135" cy="1383665"/>
                    </a:xfrm>
                    <a:prstGeom prst="rect">
                      <a:avLst/>
                    </a:prstGeom>
                    <a:noFill/>
                    <a:ln>
                      <a:noFill/>
                    </a:ln>
                  </pic:spPr>
                </pic:pic>
              </a:graphicData>
            </a:graphic>
          </wp:inline>
        </w:drawing>
      </w:r>
    </w:p>
    <w:p w14:paraId="0A9E5F90">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left"/>
        <w:textAlignment w:val="auto"/>
        <w:rPr>
          <w:rFonts w:ascii="宋体" w:hAnsi="宋体" w:eastAsia="宋体" w:cs="宋体"/>
          <w:b w:val="0"/>
          <w:bCs w:val="0"/>
          <w:sz w:val="24"/>
          <w:szCs w:val="24"/>
        </w:rPr>
      </w:pPr>
      <w:r>
        <w:rPr>
          <w:rFonts w:ascii="宋体" w:hAnsi="宋体" w:eastAsia="宋体" w:cs="宋体"/>
          <w:b w:val="0"/>
          <w:bCs w:val="0"/>
          <w:sz w:val="24"/>
          <w:szCs w:val="24"/>
        </w:rPr>
        <w:t>支持用户按需控制列表字段的显示与隐藏。该功能仅控制</w:t>
      </w:r>
      <w:r>
        <w:rPr>
          <w:rStyle w:val="13"/>
          <w:rFonts w:ascii="宋体" w:hAnsi="宋体" w:eastAsia="宋体" w:cs="宋体"/>
          <w:b w:val="0"/>
          <w:bCs w:val="0"/>
          <w:sz w:val="24"/>
          <w:szCs w:val="24"/>
        </w:rPr>
        <w:t>列表展示字段</w:t>
      </w:r>
      <w:r>
        <w:rPr>
          <w:rFonts w:ascii="宋体" w:hAnsi="宋体" w:eastAsia="宋体" w:cs="宋体"/>
          <w:b w:val="0"/>
          <w:bCs w:val="0"/>
          <w:sz w:val="24"/>
          <w:szCs w:val="24"/>
        </w:rPr>
        <w:t>，</w:t>
      </w:r>
      <w:r>
        <w:rPr>
          <w:rStyle w:val="13"/>
          <w:rFonts w:ascii="宋体" w:hAnsi="宋体" w:eastAsia="宋体" w:cs="宋体"/>
          <w:b w:val="0"/>
          <w:bCs w:val="0"/>
          <w:sz w:val="24"/>
          <w:szCs w:val="24"/>
        </w:rPr>
        <w:t>不影响筛选项配置</w:t>
      </w:r>
    </w:p>
    <w:p w14:paraId="3364EF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drawing>
          <wp:inline distT="0" distB="0" distL="114300" distR="114300">
            <wp:extent cx="3054350" cy="3911600"/>
            <wp:effectExtent l="9525" t="9525" r="9525" b="15875"/>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33"/>
                    <a:stretch>
                      <a:fillRect/>
                    </a:stretch>
                  </pic:blipFill>
                  <pic:spPr>
                    <a:xfrm>
                      <a:off x="0" y="0"/>
                      <a:ext cx="3054350" cy="3911600"/>
                    </a:xfrm>
                    <a:prstGeom prst="rect">
                      <a:avLst/>
                    </a:prstGeom>
                    <a:noFill/>
                    <a:ln>
                      <a:solidFill>
                        <a:schemeClr val="bg1">
                          <a:lumMod val="95000"/>
                        </a:schemeClr>
                      </a:solidFill>
                    </a:ln>
                  </pic:spPr>
                </pic:pic>
              </a:graphicData>
            </a:graphic>
          </wp:inline>
        </w:drawing>
      </w:r>
    </w:p>
    <w:p w14:paraId="25DCC170">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支持按照筛选条件导出数据，导出的数据需要到下载中心进行下载</w:t>
      </w:r>
    </w:p>
    <w:p w14:paraId="256F1B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drawing>
          <wp:inline distT="0" distB="0" distL="114300" distR="114300">
            <wp:extent cx="2635250" cy="787400"/>
            <wp:effectExtent l="9525" t="9525" r="9525" b="158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9"/>
                    <a:stretch>
                      <a:fillRect/>
                    </a:stretch>
                  </pic:blipFill>
                  <pic:spPr>
                    <a:xfrm>
                      <a:off x="0" y="0"/>
                      <a:ext cx="2635250" cy="787400"/>
                    </a:xfrm>
                    <a:prstGeom prst="rect">
                      <a:avLst/>
                    </a:prstGeom>
                    <a:noFill/>
                    <a:ln>
                      <a:solidFill>
                        <a:schemeClr val="bg1">
                          <a:lumMod val="95000"/>
                        </a:schemeClr>
                      </a:solidFill>
                    </a:ln>
                  </pic:spPr>
                </pic:pic>
              </a:graphicData>
            </a:graphic>
          </wp:inline>
        </w:drawing>
      </w:r>
    </w:p>
    <w:p w14:paraId="4A49E62A">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支持点击查看按钮查看客户画像详情，包括基本信息、通话记录、案件标签等；</w:t>
      </w:r>
    </w:p>
    <w:p w14:paraId="6AE913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注：</w:t>
      </w:r>
    </w:p>
    <w:p w14:paraId="29F346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（1）此页面不会维护某个客户历史客户标签，只保留该客户最新的标签结果；</w:t>
      </w:r>
    </w:p>
    <w:p w14:paraId="450F1FDD">
      <w:pPr>
        <w:pStyle w:val="3"/>
        <w:keepNext/>
        <w:keepLines/>
        <w:pageBreakBefore w:val="0"/>
        <w:widowControl w:val="0"/>
        <w:kinsoku/>
        <w:wordWrap/>
        <w:overflowPunct/>
        <w:topLinePunct w:val="0"/>
        <w:autoSpaceDE/>
        <w:autoSpaceDN/>
        <w:bidi w:val="0"/>
        <w:adjustRightInd/>
        <w:snapToGrid/>
        <w:spacing w:before="157" w:beforeLines="50" w:after="157" w:afterLines="50" w:line="360" w:lineRule="auto"/>
        <w:textAlignment w:val="auto"/>
        <w:rPr>
          <w:rStyle w:val="15"/>
          <w:rFonts w:hint="default" w:asciiTheme="majorEastAsia" w:hAnsiTheme="majorEastAsia" w:eastAsiaTheme="majorEastAsia" w:cstheme="majorEastAsia"/>
          <w:b/>
          <w:bCs/>
          <w:sz w:val="28"/>
          <w:szCs w:val="28"/>
          <w:lang w:val="en-US" w:eastAsia="zh-CN"/>
        </w:rPr>
      </w:pPr>
      <w:bookmarkStart w:id="15" w:name="_Toc31600"/>
      <w:r>
        <w:rPr>
          <w:rStyle w:val="15"/>
          <w:rFonts w:hint="eastAsia" w:asciiTheme="majorEastAsia" w:hAnsiTheme="majorEastAsia" w:eastAsiaTheme="majorEastAsia" w:cstheme="majorEastAsia"/>
          <w:b/>
          <w:bCs/>
          <w:sz w:val="28"/>
          <w:szCs w:val="28"/>
          <w:lang w:val="en-US" w:eastAsia="zh-CN"/>
        </w:rPr>
        <w:t>（四）下载中心</w:t>
      </w:r>
      <w:bookmarkEnd w:id="15"/>
    </w:p>
    <w:p w14:paraId="12EB0CAF">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sz w:val="24"/>
          <w:szCs w:val="24"/>
          <w:lang w:val="en-US" w:eastAsia="zh-CN"/>
        </w:rPr>
      </w:pPr>
      <w:r>
        <w:rPr>
          <w:rFonts w:hint="eastAsia" w:asciiTheme="minorEastAsia" w:hAnsiTheme="minorEastAsia" w:eastAsiaTheme="minorEastAsia" w:cstheme="minorEastAsia"/>
          <w:sz w:val="24"/>
          <w:szCs w:val="24"/>
          <w:lang w:val="en-US" w:eastAsia="zh-CN"/>
        </w:rPr>
        <w:t>支持导出通话</w:t>
      </w:r>
      <w:r>
        <w:rPr>
          <w:rFonts w:hint="eastAsia" w:asciiTheme="minorEastAsia" w:hAnsiTheme="minorEastAsia" w:cstheme="minorEastAsia"/>
          <w:sz w:val="24"/>
          <w:szCs w:val="24"/>
          <w:lang w:val="en-US" w:eastAsia="zh-CN"/>
        </w:rPr>
        <w:t>记录</w:t>
      </w:r>
      <w:r>
        <w:rPr>
          <w:rFonts w:hint="eastAsia" w:asciiTheme="minorEastAsia" w:hAnsiTheme="minorEastAsia" w:eastAsiaTheme="minorEastAsia" w:cstheme="minorEastAsia"/>
          <w:sz w:val="24"/>
          <w:szCs w:val="24"/>
          <w:lang w:val="en-US" w:eastAsia="zh-CN"/>
        </w:rPr>
        <w:t>、案件</w:t>
      </w:r>
      <w:r>
        <w:rPr>
          <w:rFonts w:hint="eastAsia" w:asciiTheme="minorEastAsia" w:hAnsiTheme="minorEastAsia" w:cstheme="minorEastAsia"/>
          <w:sz w:val="24"/>
          <w:szCs w:val="24"/>
          <w:lang w:val="en-US" w:eastAsia="zh-CN"/>
        </w:rPr>
        <w:t>画像</w:t>
      </w:r>
      <w:r>
        <w:rPr>
          <w:rFonts w:hint="eastAsia" w:asciiTheme="minorEastAsia" w:hAnsiTheme="minorEastAsia" w:eastAsiaTheme="minorEastAsia" w:cstheme="minorEastAsia"/>
          <w:sz w:val="24"/>
          <w:szCs w:val="24"/>
          <w:lang w:val="en-US" w:eastAsia="zh-CN"/>
        </w:rPr>
        <w:t>及客户</w:t>
      </w:r>
      <w:r>
        <w:rPr>
          <w:rFonts w:hint="eastAsia" w:asciiTheme="minorEastAsia" w:hAnsiTheme="minorEastAsia" w:cstheme="minorEastAsia"/>
          <w:sz w:val="24"/>
          <w:szCs w:val="24"/>
          <w:lang w:val="en-US" w:eastAsia="zh-CN"/>
        </w:rPr>
        <w:t>画像</w:t>
      </w:r>
      <w:r>
        <w:rPr>
          <w:rFonts w:hint="eastAsia" w:asciiTheme="minorEastAsia" w:hAnsiTheme="minorEastAsia" w:eastAsiaTheme="minorEastAsia" w:cstheme="minorEastAsia"/>
          <w:sz w:val="24"/>
          <w:szCs w:val="24"/>
          <w:lang w:val="en-US" w:eastAsia="zh-CN"/>
        </w:rPr>
        <w:t>三种类型的</w:t>
      </w:r>
      <w:r>
        <w:rPr>
          <w:rFonts w:hint="eastAsia" w:asciiTheme="minorEastAsia" w:hAnsiTheme="minorEastAsia" w:cstheme="minorEastAsia"/>
          <w:sz w:val="24"/>
          <w:szCs w:val="24"/>
          <w:lang w:val="en-US" w:eastAsia="zh-CN"/>
        </w:rPr>
        <w:t>文件</w:t>
      </w:r>
      <w:r>
        <w:rPr>
          <w:rFonts w:hint="eastAsia" w:ascii="宋体" w:hAnsi="宋体" w:eastAsia="宋体" w:cs="宋体"/>
          <w:sz w:val="24"/>
          <w:szCs w:val="24"/>
        </w:rPr>
        <w:drawing>
          <wp:inline distT="0" distB="0" distL="114300" distR="114300">
            <wp:extent cx="5268595" cy="2084705"/>
            <wp:effectExtent l="0" t="0" r="1905" b="1079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4"/>
                    <a:stretch>
                      <a:fillRect/>
                    </a:stretch>
                  </pic:blipFill>
                  <pic:spPr>
                    <a:xfrm>
                      <a:off x="0" y="0"/>
                      <a:ext cx="5268595" cy="2084705"/>
                    </a:xfrm>
                    <a:prstGeom prst="rect">
                      <a:avLst/>
                    </a:prstGeom>
                    <a:noFill/>
                    <a:ln>
                      <a:noFill/>
                    </a:ln>
                  </pic:spPr>
                </pic:pic>
              </a:graphicData>
            </a:graphic>
          </wp:inline>
        </w:drawing>
      </w:r>
    </w:p>
    <w:p w14:paraId="1B9E16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w:t>
      </w:r>
    </w:p>
    <w:p w14:paraId="4BF52D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（1）文件下载的有效期为7天，7天后文件自动失效，失效后的文件不允许下载；</w:t>
      </w: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D635B">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C8E8E3">
                          <w:pPr>
                            <w:pStyle w:val="6"/>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17</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01C8E8E3">
                    <w:pPr>
                      <w:pStyle w:val="6"/>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17</w:t>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numPicBullet w:numPicBulletId="2">
    <w:pict>
      <v:shape id="2" type="#_x0000_t75" style="width:64px;height:64px" o:bullet="t">
        <v:imagedata r:id="rId3" o:title=""/>
      </v:shape>
    </w:pict>
  </w:numPicBullet>
  <w:numPicBullet w:numPicBulletId="3">
    <w:pict>
      <v:shape id="3" type="#_x0000_t75" style="width:64px;height:64px" o:bullet="t">
        <v:imagedata r:id="rId4" o:title=""/>
      </v:shape>
    </w:pict>
  </w:numPicBullet>
  <w:numPicBullet w:numPicBulletId="4">
    <w:pict>
      <v:shape id="4" type="#_x0000_t75" style="width:64px;height:64px" o:bullet="t">
        <v:imagedata r:id="rId5" o:title=""/>
      </v:shape>
    </w:pict>
  </w:numPicBullet>
  <w:numPicBullet w:numPicBulletId="5">
    <w:pict>
      <v:shape id="5" type="#_x0000_t75" style="width:64px;height:64px" o:bullet="t">
        <v:imagedata r:id="rId6" o:title=""/>
      </v:shape>
    </w:pict>
  </w:numPicBullet>
  <w:numPicBullet w:numPicBulletId="6">
    <w:pict>
      <v:shape id="6" type="#_x0000_t75" style="width:64px;height:64px" o:bullet="t">
        <v:imagedata r:id="rId7" o:title=""/>
      </v:shape>
    </w:pict>
  </w:numPicBullet>
  <w:numPicBullet w:numPicBulletId="7">
    <w:pict>
      <v:shape id="7" type="#_x0000_t75" style="width:64px;height:64px" o:bullet="t">
        <v:imagedata r:id="rId8" o:title=""/>
      </v:shape>
    </w:pict>
  </w:numPicBullet>
  <w:numPicBullet w:numPicBulletId="8">
    <w:pict>
      <v:shape id="8" type="#_x0000_t75" style="width:64px;height:64px" o:bullet="t">
        <v:imagedata r:id="rId9" o:title=""/>
      </v:shape>
    </w:pict>
  </w:numPicBullet>
  <w:abstractNum w:abstractNumId="0">
    <w:nsid w:val="91A875DA"/>
    <w:multiLevelType w:val="singleLevel"/>
    <w:tmpl w:val="91A875DA"/>
    <w:lvl w:ilvl="0" w:tentative="0">
      <w:start w:val="1"/>
      <w:numFmt w:val="bullet"/>
      <w:lvlText w:val=""/>
      <w:lvlPicBulletId w:val="8"/>
      <w:lvlJc w:val="left"/>
      <w:pPr>
        <w:ind w:left="420" w:hanging="420"/>
      </w:pPr>
      <w:rPr>
        <w:rFonts w:hint="default" w:ascii="Wingdings" w:hAnsi="Wingdings"/>
      </w:rPr>
    </w:lvl>
  </w:abstractNum>
  <w:abstractNum w:abstractNumId="1">
    <w:nsid w:val="97F21067"/>
    <w:multiLevelType w:val="singleLevel"/>
    <w:tmpl w:val="97F21067"/>
    <w:lvl w:ilvl="0" w:tentative="0">
      <w:start w:val="1"/>
      <w:numFmt w:val="chineseCounting"/>
      <w:suff w:val="nothing"/>
      <w:lvlText w:val="（%1）"/>
      <w:lvlJc w:val="left"/>
      <w:rPr>
        <w:rFonts w:hint="eastAsia"/>
      </w:rPr>
    </w:lvl>
  </w:abstractNum>
  <w:abstractNum w:abstractNumId="2">
    <w:nsid w:val="E2ABDF45"/>
    <w:multiLevelType w:val="singleLevel"/>
    <w:tmpl w:val="E2ABDF45"/>
    <w:lvl w:ilvl="0" w:tentative="0">
      <w:start w:val="2"/>
      <w:numFmt w:val="chineseCounting"/>
      <w:suff w:val="nothing"/>
      <w:lvlText w:val="（%1）"/>
      <w:lvlJc w:val="left"/>
      <w:rPr>
        <w:rFonts w:hint="eastAsia"/>
      </w:rPr>
    </w:lvl>
  </w:abstractNum>
  <w:abstractNum w:abstractNumId="3">
    <w:nsid w:val="ED5C117A"/>
    <w:multiLevelType w:val="singleLevel"/>
    <w:tmpl w:val="ED5C117A"/>
    <w:lvl w:ilvl="0" w:tentative="0">
      <w:start w:val="1"/>
      <w:numFmt w:val="bullet"/>
      <w:lvlText w:val=""/>
      <w:lvlPicBulletId w:val="7"/>
      <w:lvlJc w:val="left"/>
      <w:pPr>
        <w:ind w:left="420" w:hanging="420"/>
      </w:pPr>
      <w:rPr>
        <w:rFonts w:hint="default" w:ascii="Wingdings" w:hAnsi="Wingdings"/>
      </w:rPr>
    </w:lvl>
  </w:abstractNum>
  <w:abstractNum w:abstractNumId="4">
    <w:nsid w:val="F47C11FB"/>
    <w:multiLevelType w:val="singleLevel"/>
    <w:tmpl w:val="F47C11FB"/>
    <w:lvl w:ilvl="0" w:tentative="0">
      <w:start w:val="1"/>
      <w:numFmt w:val="decimal"/>
      <w:suff w:val="nothing"/>
      <w:lvlText w:val="（%1）"/>
      <w:lvlJc w:val="left"/>
    </w:lvl>
  </w:abstractNum>
  <w:abstractNum w:abstractNumId="5">
    <w:nsid w:val="F4CC1D2A"/>
    <w:multiLevelType w:val="singleLevel"/>
    <w:tmpl w:val="F4CC1D2A"/>
    <w:lvl w:ilvl="0" w:tentative="0">
      <w:start w:val="1"/>
      <w:numFmt w:val="bullet"/>
      <w:lvlText w:val=""/>
      <w:lvlPicBulletId w:val="6"/>
      <w:lvlJc w:val="left"/>
      <w:pPr>
        <w:ind w:left="420" w:hanging="420"/>
      </w:pPr>
      <w:rPr>
        <w:rFonts w:hint="default" w:ascii="Wingdings" w:hAnsi="Wingdings"/>
      </w:rPr>
    </w:lvl>
  </w:abstractNum>
  <w:abstractNum w:abstractNumId="6">
    <w:nsid w:val="F7C6C979"/>
    <w:multiLevelType w:val="singleLevel"/>
    <w:tmpl w:val="F7C6C979"/>
    <w:lvl w:ilvl="0" w:tentative="0">
      <w:start w:val="1"/>
      <w:numFmt w:val="chineseCounting"/>
      <w:suff w:val="nothing"/>
      <w:lvlText w:val="%1、"/>
      <w:lvlJc w:val="left"/>
      <w:rPr>
        <w:rFonts w:hint="eastAsia"/>
      </w:rPr>
    </w:lvl>
  </w:abstractNum>
  <w:abstractNum w:abstractNumId="7">
    <w:nsid w:val="0EA7CE3E"/>
    <w:multiLevelType w:val="singleLevel"/>
    <w:tmpl w:val="0EA7CE3E"/>
    <w:lvl w:ilvl="0" w:tentative="0">
      <w:start w:val="1"/>
      <w:numFmt w:val="bullet"/>
      <w:lvlText w:val=""/>
      <w:lvlPicBulletId w:val="3"/>
      <w:lvlJc w:val="left"/>
      <w:pPr>
        <w:ind w:left="420" w:hanging="420"/>
      </w:pPr>
      <w:rPr>
        <w:rFonts w:hint="default" w:ascii="Wingdings" w:hAnsi="Wingdings"/>
      </w:rPr>
    </w:lvl>
  </w:abstractNum>
  <w:abstractNum w:abstractNumId="8">
    <w:nsid w:val="1171AED4"/>
    <w:multiLevelType w:val="singleLevel"/>
    <w:tmpl w:val="1171AED4"/>
    <w:lvl w:ilvl="0" w:tentative="0">
      <w:start w:val="1"/>
      <w:numFmt w:val="bullet"/>
      <w:lvlText w:val=""/>
      <w:lvlJc w:val="left"/>
      <w:pPr>
        <w:ind w:left="420" w:hanging="420"/>
      </w:pPr>
      <w:rPr>
        <w:rFonts w:hint="default" w:ascii="Wingdings" w:hAnsi="Wingdings"/>
      </w:rPr>
    </w:lvl>
  </w:abstractNum>
  <w:abstractNum w:abstractNumId="9">
    <w:nsid w:val="14417834"/>
    <w:multiLevelType w:val="singleLevel"/>
    <w:tmpl w:val="14417834"/>
    <w:lvl w:ilvl="0" w:tentative="0">
      <w:start w:val="1"/>
      <w:numFmt w:val="bullet"/>
      <w:lvlText w:val=""/>
      <w:lvlPicBulletId w:val="4"/>
      <w:lvlJc w:val="left"/>
      <w:pPr>
        <w:ind w:left="420" w:hanging="420"/>
      </w:pPr>
      <w:rPr>
        <w:rFonts w:hint="default" w:ascii="Wingdings" w:hAnsi="Wingdings"/>
      </w:rPr>
    </w:lvl>
  </w:abstractNum>
  <w:abstractNum w:abstractNumId="10">
    <w:nsid w:val="25AC2AEA"/>
    <w:multiLevelType w:val="singleLevel"/>
    <w:tmpl w:val="25AC2AEA"/>
    <w:lvl w:ilvl="0" w:tentative="0">
      <w:start w:val="1"/>
      <w:numFmt w:val="bullet"/>
      <w:lvlText w:val=""/>
      <w:lvlPicBulletId w:val="2"/>
      <w:lvlJc w:val="left"/>
      <w:pPr>
        <w:ind w:left="420" w:hanging="420"/>
      </w:pPr>
      <w:rPr>
        <w:rFonts w:hint="default" w:ascii="Wingdings" w:hAnsi="Wingdings"/>
      </w:rPr>
    </w:lvl>
  </w:abstractNum>
  <w:abstractNum w:abstractNumId="11">
    <w:nsid w:val="2D58C41F"/>
    <w:multiLevelType w:val="singleLevel"/>
    <w:tmpl w:val="2D58C41F"/>
    <w:lvl w:ilvl="0" w:tentative="0">
      <w:start w:val="1"/>
      <w:numFmt w:val="bullet"/>
      <w:lvlText w:val=""/>
      <w:lvlJc w:val="left"/>
      <w:pPr>
        <w:ind w:left="420" w:hanging="420"/>
      </w:pPr>
      <w:rPr>
        <w:rFonts w:hint="default" w:ascii="Wingdings" w:hAnsi="Wingdings"/>
      </w:rPr>
    </w:lvl>
  </w:abstractNum>
  <w:abstractNum w:abstractNumId="12">
    <w:nsid w:val="35629C7B"/>
    <w:multiLevelType w:val="singleLevel"/>
    <w:tmpl w:val="35629C7B"/>
    <w:lvl w:ilvl="0" w:tentative="0">
      <w:start w:val="1"/>
      <w:numFmt w:val="bullet"/>
      <w:lvlText w:val=""/>
      <w:lvlPicBulletId w:val="1"/>
      <w:lvlJc w:val="left"/>
      <w:pPr>
        <w:ind w:left="420" w:hanging="420"/>
      </w:pPr>
      <w:rPr>
        <w:rFonts w:hint="default" w:ascii="Wingdings" w:hAnsi="Wingdings"/>
      </w:rPr>
    </w:lvl>
  </w:abstractNum>
  <w:abstractNum w:abstractNumId="13">
    <w:nsid w:val="45C376D6"/>
    <w:multiLevelType w:val="singleLevel"/>
    <w:tmpl w:val="45C376D6"/>
    <w:lvl w:ilvl="0" w:tentative="0">
      <w:start w:val="1"/>
      <w:numFmt w:val="decimal"/>
      <w:suff w:val="nothing"/>
      <w:lvlText w:val="（%1）"/>
      <w:lvlJc w:val="left"/>
    </w:lvl>
  </w:abstractNum>
  <w:abstractNum w:abstractNumId="14">
    <w:nsid w:val="49521788"/>
    <w:multiLevelType w:val="singleLevel"/>
    <w:tmpl w:val="49521788"/>
    <w:lvl w:ilvl="0" w:tentative="0">
      <w:start w:val="1"/>
      <w:numFmt w:val="bullet"/>
      <w:lvlText w:val=""/>
      <w:lvlPicBulletId w:val="5"/>
      <w:lvlJc w:val="left"/>
      <w:pPr>
        <w:ind w:left="420" w:hanging="420"/>
      </w:pPr>
      <w:rPr>
        <w:rFonts w:hint="default" w:ascii="Wingdings" w:hAnsi="Wingdings"/>
      </w:rPr>
    </w:lvl>
  </w:abstractNum>
  <w:abstractNum w:abstractNumId="15">
    <w:nsid w:val="5A7682FB"/>
    <w:multiLevelType w:val="singleLevel"/>
    <w:tmpl w:val="5A7682FB"/>
    <w:lvl w:ilvl="0" w:tentative="0">
      <w:start w:val="1"/>
      <w:numFmt w:val="bullet"/>
      <w:lvlText w:val=""/>
      <w:lvlPicBulletId w:val="0"/>
      <w:lvlJc w:val="left"/>
      <w:pPr>
        <w:ind w:left="420" w:hanging="420"/>
      </w:pPr>
      <w:rPr>
        <w:rFonts w:hint="default" w:ascii="Wingdings" w:hAnsi="Wingdings"/>
      </w:rPr>
    </w:lvl>
  </w:abstractNum>
  <w:num w:numId="1">
    <w:abstractNumId w:val="6"/>
  </w:num>
  <w:num w:numId="2">
    <w:abstractNumId w:val="1"/>
  </w:num>
  <w:num w:numId="3">
    <w:abstractNumId w:val="15"/>
  </w:num>
  <w:num w:numId="4">
    <w:abstractNumId w:val="8"/>
  </w:num>
  <w:num w:numId="5">
    <w:abstractNumId w:val="4"/>
  </w:num>
  <w:num w:numId="6">
    <w:abstractNumId w:val="13"/>
  </w:num>
  <w:num w:numId="7">
    <w:abstractNumId w:val="12"/>
  </w:num>
  <w:num w:numId="8">
    <w:abstractNumId w:val="10"/>
  </w:num>
  <w:num w:numId="9">
    <w:abstractNumId w:val="11"/>
  </w:num>
  <w:num w:numId="10">
    <w:abstractNumId w:val="7"/>
  </w:num>
  <w:num w:numId="11">
    <w:abstractNumId w:val="9"/>
  </w:num>
  <w:num w:numId="12">
    <w:abstractNumId w:val="14"/>
  </w:num>
  <w:num w:numId="13">
    <w:abstractNumId w:val="2"/>
  </w:num>
  <w:num w:numId="14">
    <w:abstractNumId w:val="5"/>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6A59D3"/>
    <w:rsid w:val="00125741"/>
    <w:rsid w:val="00C75991"/>
    <w:rsid w:val="03764F59"/>
    <w:rsid w:val="045E6757"/>
    <w:rsid w:val="08E27D9B"/>
    <w:rsid w:val="0A6C0C3C"/>
    <w:rsid w:val="0B224DC6"/>
    <w:rsid w:val="0BAE21B6"/>
    <w:rsid w:val="0BB75754"/>
    <w:rsid w:val="0BF30ADA"/>
    <w:rsid w:val="0D75280A"/>
    <w:rsid w:val="0F7A0392"/>
    <w:rsid w:val="10960F41"/>
    <w:rsid w:val="10D65FB8"/>
    <w:rsid w:val="10E16942"/>
    <w:rsid w:val="118063A3"/>
    <w:rsid w:val="123B0020"/>
    <w:rsid w:val="12EF558E"/>
    <w:rsid w:val="14261483"/>
    <w:rsid w:val="16CC6BB4"/>
    <w:rsid w:val="17942BA8"/>
    <w:rsid w:val="17DE1700"/>
    <w:rsid w:val="1BD21EF1"/>
    <w:rsid w:val="1E6A59D3"/>
    <w:rsid w:val="1F8F102A"/>
    <w:rsid w:val="208732AA"/>
    <w:rsid w:val="22B4438A"/>
    <w:rsid w:val="23D141E9"/>
    <w:rsid w:val="24456592"/>
    <w:rsid w:val="25A4045A"/>
    <w:rsid w:val="26CA2333"/>
    <w:rsid w:val="27C128C8"/>
    <w:rsid w:val="29656152"/>
    <w:rsid w:val="2A81520E"/>
    <w:rsid w:val="35004F81"/>
    <w:rsid w:val="3E475ED5"/>
    <w:rsid w:val="3FF85DC9"/>
    <w:rsid w:val="42A87384"/>
    <w:rsid w:val="435E5C94"/>
    <w:rsid w:val="4493170D"/>
    <w:rsid w:val="4582210E"/>
    <w:rsid w:val="45D64208"/>
    <w:rsid w:val="461031F4"/>
    <w:rsid w:val="463F7FFF"/>
    <w:rsid w:val="4933371F"/>
    <w:rsid w:val="4E994025"/>
    <w:rsid w:val="53B4545D"/>
    <w:rsid w:val="55000D6B"/>
    <w:rsid w:val="55524F2D"/>
    <w:rsid w:val="5A951B44"/>
    <w:rsid w:val="5D5264DD"/>
    <w:rsid w:val="5E840FE2"/>
    <w:rsid w:val="5F386E50"/>
    <w:rsid w:val="5F4B36C0"/>
    <w:rsid w:val="60706986"/>
    <w:rsid w:val="61D76EE6"/>
    <w:rsid w:val="61DC44FC"/>
    <w:rsid w:val="65705687"/>
    <w:rsid w:val="6A3A44B6"/>
    <w:rsid w:val="6A723C50"/>
    <w:rsid w:val="6AA30469"/>
    <w:rsid w:val="6B980FF3"/>
    <w:rsid w:val="6D30394E"/>
    <w:rsid w:val="6FFE7D34"/>
    <w:rsid w:val="70451ADA"/>
    <w:rsid w:val="7278201F"/>
    <w:rsid w:val="73722F12"/>
    <w:rsid w:val="73993FFB"/>
    <w:rsid w:val="755558D6"/>
    <w:rsid w:val="77334767"/>
    <w:rsid w:val="7ABE6A3D"/>
    <w:rsid w:val="7B1F572E"/>
    <w:rsid w:val="7C091F3A"/>
    <w:rsid w:val="7D450D50"/>
    <w:rsid w:val="7EE34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5"/>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rPr>
      <w:sz w:val="24"/>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customStyle="1" w:styleId="15">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9" Type="http://schemas.openxmlformats.org/officeDocument/2006/relationships/image" Target="media/image39.jpeg"/><Relationship Id="rId8" Type="http://schemas.openxmlformats.org/officeDocument/2006/relationships/image" Target="media/image38.jpeg"/><Relationship Id="rId7" Type="http://schemas.openxmlformats.org/officeDocument/2006/relationships/image" Target="media/image37.jpeg"/><Relationship Id="rId6" Type="http://schemas.openxmlformats.org/officeDocument/2006/relationships/image" Target="media/image36.jpeg"/><Relationship Id="rId5" Type="http://schemas.openxmlformats.org/officeDocument/2006/relationships/image" Target="media/image35.jpeg"/><Relationship Id="rId4" Type="http://schemas.openxmlformats.org/officeDocument/2006/relationships/image" Target="media/image34.jpeg"/><Relationship Id="rId3" Type="http://schemas.openxmlformats.org/officeDocument/2006/relationships/image" Target="media/image33.jpeg"/><Relationship Id="rId2" Type="http://schemas.openxmlformats.org/officeDocument/2006/relationships/image" Target="media/image32.jpeg"/><Relationship Id="rId1" Type="http://schemas.openxmlformats.org/officeDocument/2006/relationships/image" Target="media/image3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3890</Words>
  <Characters>3946</Characters>
  <Lines>0</Lines>
  <Paragraphs>0</Paragraphs>
  <TotalTime>13</TotalTime>
  <ScaleCrop>false</ScaleCrop>
  <LinksUpToDate>false</LinksUpToDate>
  <CharactersWithSpaces>3995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2025-11-28T03:43:00Z</dcterms:created>
  <dc:creator>王雪峰</dc:creator>
  <cp:lastModifiedBy>王雪峰</cp:lastModifiedBy>
  <dcterms:modified xsi:type="dcterms:W3CDTF">2026-05-11T02:36:20Z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A21A3F2C34F540C4B92BC6F4B2DB08B7_13</vt:lpwstr>
  </property>
  <property fmtid="{D5CDD505-2E9C-101B-9397-08002B2CF9AE}" pid="4" name="KSOTemplateDocerSaveRecord">
    <vt:lpwstr>eyJoZGlkIjoiZTcwOWE5ZjY0NTI2ZjJhMzkwZDY1YWI2Yzc4OTdkYzUiLCJ1c2VySWQiOiI5MTAzNTMxMTkifQ==</vt:lpwstr>
  </property>
</Properties>
</file>