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430B" w14:textId="77777777" w:rsidR="001433A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FEDERAL UNIVERSITY OF TECHNOLOGY, OWERRI</w:t>
      </w:r>
    </w:p>
    <w:p w14:paraId="4FE3BC16" w14:textId="77777777" w:rsidR="001433A2" w:rsidRDefault="001433A2">
      <w:pPr>
        <w:spacing w:line="360" w:lineRule="auto"/>
        <w:jc w:val="center"/>
        <w:rPr>
          <w:rFonts w:ascii="Times New Roman" w:hAnsi="Times New Roman" w:cs="Times New Roman"/>
          <w:b/>
          <w:bCs/>
          <w:sz w:val="28"/>
          <w:szCs w:val="28"/>
        </w:rPr>
      </w:pPr>
    </w:p>
    <w:p w14:paraId="6EB36F95" w14:textId="77777777" w:rsidR="001433A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P.M.B 1526 IMO STATE</w:t>
      </w:r>
    </w:p>
    <w:p w14:paraId="74CC8DED" w14:textId="77777777" w:rsidR="001433A2" w:rsidRDefault="001433A2">
      <w:pPr>
        <w:spacing w:line="360" w:lineRule="auto"/>
        <w:jc w:val="center"/>
        <w:rPr>
          <w:rFonts w:ascii="Times New Roman" w:hAnsi="Times New Roman" w:cs="Times New Roman"/>
          <w:b/>
          <w:bCs/>
          <w:sz w:val="28"/>
          <w:szCs w:val="28"/>
        </w:rPr>
      </w:pPr>
    </w:p>
    <w:p w14:paraId="666DC564" w14:textId="77777777" w:rsidR="001433A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GIS-BASED ANALYSIS OF SOLAR ENERGY POTENTIAL IN FUTO</w:t>
      </w:r>
    </w:p>
    <w:p w14:paraId="1C3A76C1" w14:textId="77777777" w:rsidR="001433A2" w:rsidRDefault="001433A2">
      <w:pPr>
        <w:spacing w:line="360" w:lineRule="auto"/>
        <w:jc w:val="center"/>
        <w:rPr>
          <w:rFonts w:ascii="Times New Roman" w:hAnsi="Times New Roman" w:cs="Times New Roman"/>
          <w:b/>
          <w:bCs/>
          <w:sz w:val="28"/>
          <w:szCs w:val="28"/>
        </w:rPr>
      </w:pPr>
    </w:p>
    <w:p w14:paraId="09EA9366" w14:textId="77777777" w:rsidR="001433A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BY</w:t>
      </w:r>
    </w:p>
    <w:p w14:paraId="09A8C7A2" w14:textId="204C9F95" w:rsidR="00A71216" w:rsidRDefault="00A71216" w:rsidP="00A7121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AGHARANDU MICHEAL O.</w:t>
      </w:r>
      <w:r>
        <w:rPr>
          <w:rFonts w:ascii="Times New Roman" w:hAnsi="Times New Roman" w:cs="Times New Roman"/>
          <w:b/>
          <w:bCs/>
          <w:sz w:val="28"/>
          <w:szCs w:val="28"/>
        </w:rPr>
        <w:tab/>
        <w:t xml:space="preserve"> </w:t>
      </w:r>
      <w:r>
        <w:rPr>
          <w:rFonts w:ascii="Times New Roman" w:hAnsi="Times New Roman" w:cs="Times New Roman"/>
          <w:b/>
          <w:bCs/>
          <w:sz w:val="28"/>
          <w:szCs w:val="28"/>
        </w:rPr>
        <w:tab/>
        <w:t>20212298413</w:t>
      </w:r>
    </w:p>
    <w:p w14:paraId="3E5D019E" w14:textId="77777777" w:rsidR="001433A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NKWODINMA KELVIN-PAUL M. </w:t>
      </w:r>
      <w:r>
        <w:rPr>
          <w:rFonts w:ascii="Times New Roman" w:hAnsi="Times New Roman" w:cs="Times New Roman"/>
          <w:b/>
          <w:bCs/>
          <w:sz w:val="28"/>
          <w:szCs w:val="28"/>
        </w:rPr>
        <w:tab/>
        <w:t>20201226073</w:t>
      </w:r>
    </w:p>
    <w:p w14:paraId="44874756" w14:textId="6DC5AC07" w:rsidR="00A71216" w:rsidRDefault="00A71216" w:rsidP="00A7121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NWAOGU SAMUEL C.</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20201202553</w:t>
      </w:r>
    </w:p>
    <w:p w14:paraId="32492170" w14:textId="3A949975" w:rsidR="00A71216" w:rsidRDefault="00A71216" w:rsidP="00A7121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ONWUBIKO GODSWILL C.</w:t>
      </w:r>
      <w:r>
        <w:rPr>
          <w:rFonts w:ascii="Times New Roman" w:hAnsi="Times New Roman" w:cs="Times New Roman"/>
          <w:b/>
          <w:bCs/>
          <w:sz w:val="28"/>
          <w:szCs w:val="28"/>
        </w:rPr>
        <w:tab/>
      </w:r>
      <w:r>
        <w:rPr>
          <w:rFonts w:ascii="Times New Roman" w:hAnsi="Times New Roman" w:cs="Times New Roman"/>
          <w:b/>
          <w:bCs/>
          <w:sz w:val="28"/>
          <w:szCs w:val="28"/>
        </w:rPr>
        <w:tab/>
        <w:t>20201203373</w:t>
      </w:r>
    </w:p>
    <w:p w14:paraId="3F8D2B92" w14:textId="71CFFA30" w:rsidR="001433A2" w:rsidRDefault="00000000" w:rsidP="00A7121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OSAKWE BONAVENTURE I.</w:t>
      </w:r>
      <w:r>
        <w:rPr>
          <w:rFonts w:ascii="Times New Roman" w:hAnsi="Times New Roman" w:cs="Times New Roman"/>
          <w:b/>
          <w:bCs/>
          <w:sz w:val="28"/>
          <w:szCs w:val="28"/>
        </w:rPr>
        <w:tab/>
      </w:r>
      <w:r>
        <w:rPr>
          <w:rFonts w:ascii="Times New Roman" w:hAnsi="Times New Roman" w:cs="Times New Roman"/>
          <w:b/>
          <w:bCs/>
          <w:sz w:val="28"/>
          <w:szCs w:val="28"/>
        </w:rPr>
        <w:tab/>
        <w:t>20192184823</w:t>
      </w:r>
    </w:p>
    <w:p w14:paraId="25CD68F1" w14:textId="77777777" w:rsidR="001433A2" w:rsidRDefault="001433A2">
      <w:pPr>
        <w:spacing w:line="360" w:lineRule="auto"/>
        <w:jc w:val="center"/>
        <w:rPr>
          <w:rFonts w:ascii="Times New Roman" w:hAnsi="Times New Roman" w:cs="Times New Roman"/>
          <w:b/>
          <w:bCs/>
          <w:sz w:val="28"/>
          <w:szCs w:val="28"/>
        </w:rPr>
      </w:pPr>
    </w:p>
    <w:p w14:paraId="543FA46A" w14:textId="77777777" w:rsidR="001433A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 PROJECT REPORT SUBMITTED TO THE</w:t>
      </w:r>
    </w:p>
    <w:p w14:paraId="28935F8F" w14:textId="77777777" w:rsidR="001433A2" w:rsidRDefault="001433A2">
      <w:pPr>
        <w:spacing w:line="360" w:lineRule="auto"/>
        <w:jc w:val="center"/>
        <w:rPr>
          <w:rFonts w:ascii="Times New Roman" w:hAnsi="Times New Roman" w:cs="Times New Roman"/>
          <w:b/>
          <w:bCs/>
          <w:sz w:val="28"/>
          <w:szCs w:val="28"/>
        </w:rPr>
      </w:pPr>
    </w:p>
    <w:p w14:paraId="38C5BDC0" w14:textId="77777777" w:rsidR="001433A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ELECTRICAL AND ELECTRONICS ENGINEERING</w:t>
      </w:r>
    </w:p>
    <w:p w14:paraId="150D4F8F" w14:textId="77777777" w:rsidR="001433A2" w:rsidRDefault="001433A2">
      <w:pPr>
        <w:spacing w:line="360" w:lineRule="auto"/>
        <w:jc w:val="center"/>
        <w:rPr>
          <w:rFonts w:ascii="Times New Roman" w:hAnsi="Times New Roman" w:cs="Times New Roman"/>
          <w:b/>
          <w:bCs/>
          <w:sz w:val="28"/>
          <w:szCs w:val="28"/>
        </w:rPr>
      </w:pPr>
    </w:p>
    <w:p w14:paraId="3AB1EE80" w14:textId="77777777" w:rsidR="001433A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SCHOOL OF ELECTRICAL SYSTEMS ENGINEERING AND TECHNOLOGY</w:t>
      </w:r>
    </w:p>
    <w:p w14:paraId="57177E43" w14:textId="77777777" w:rsidR="001433A2" w:rsidRDefault="001433A2">
      <w:pPr>
        <w:spacing w:line="360" w:lineRule="auto"/>
        <w:jc w:val="center"/>
        <w:rPr>
          <w:rFonts w:ascii="Times New Roman" w:hAnsi="Times New Roman" w:cs="Times New Roman"/>
          <w:b/>
          <w:bCs/>
          <w:sz w:val="28"/>
          <w:szCs w:val="28"/>
        </w:rPr>
      </w:pPr>
    </w:p>
    <w:p w14:paraId="3B53C168" w14:textId="77777777" w:rsidR="001433A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 PARTIAL FULFILMENT OF THE REQUIREMENTS FOR THE AWARD OF THE BACHELORS OF ENGINEERING DEGREE (B. Eng.) IN ELECTRICAL AND ELECTRONICS ENGINEERING</w:t>
      </w:r>
    </w:p>
    <w:p w14:paraId="172F904B" w14:textId="77777777" w:rsidR="001433A2" w:rsidRDefault="001433A2">
      <w:pPr>
        <w:spacing w:line="360" w:lineRule="auto"/>
        <w:jc w:val="center"/>
        <w:rPr>
          <w:rFonts w:ascii="Times New Roman" w:hAnsi="Times New Roman" w:cs="Times New Roman"/>
          <w:b/>
          <w:bCs/>
          <w:sz w:val="28"/>
          <w:szCs w:val="28"/>
        </w:rPr>
      </w:pPr>
    </w:p>
    <w:p w14:paraId="16BF5B19" w14:textId="77777777" w:rsidR="001433A2" w:rsidRDefault="001433A2">
      <w:pPr>
        <w:spacing w:line="360" w:lineRule="auto"/>
        <w:jc w:val="center"/>
        <w:rPr>
          <w:rFonts w:ascii="Times New Roman" w:hAnsi="Times New Roman" w:cs="Times New Roman"/>
          <w:b/>
          <w:bCs/>
          <w:sz w:val="28"/>
          <w:szCs w:val="28"/>
        </w:rPr>
      </w:pPr>
    </w:p>
    <w:p w14:paraId="6C9F8CA4" w14:textId="6833AD64" w:rsidR="001433A2" w:rsidRDefault="00000000" w:rsidP="00D42404">
      <w:pPr>
        <w:spacing w:line="360" w:lineRule="auto"/>
        <w:jc w:val="center"/>
        <w:rPr>
          <w:rFonts w:ascii="Times New Roman" w:hAnsi="Times New Roman" w:cs="Times New Roman"/>
          <w:b/>
          <w:bCs/>
          <w:sz w:val="28"/>
          <w:szCs w:val="28"/>
        </w:rPr>
        <w:sectPr w:rsidR="001433A2">
          <w:pgSz w:w="11906" w:h="16838"/>
          <w:pgMar w:top="1440" w:right="1800" w:bottom="1440" w:left="1800" w:header="720" w:footer="720" w:gutter="0"/>
          <w:pgNumType w:fmt="upperRoman"/>
          <w:cols w:space="720"/>
          <w:docGrid w:linePitch="360"/>
        </w:sectPr>
      </w:pPr>
      <w:r>
        <w:rPr>
          <w:rFonts w:ascii="Times New Roman" w:hAnsi="Times New Roman" w:cs="Times New Roman"/>
          <w:b/>
          <w:bCs/>
          <w:sz w:val="28"/>
          <w:szCs w:val="28"/>
        </w:rPr>
        <w:t>OCTOBER 202</w:t>
      </w:r>
      <w:r w:rsidR="004B0E26">
        <w:rPr>
          <w:rFonts w:ascii="Times New Roman" w:hAnsi="Times New Roman" w:cs="Times New Roman"/>
          <w:b/>
          <w:bCs/>
          <w:sz w:val="28"/>
          <w:szCs w:val="28"/>
        </w:rPr>
        <w:t>5</w:t>
      </w:r>
    </w:p>
    <w:p w14:paraId="3FE34E96" w14:textId="77777777" w:rsidR="001433A2" w:rsidRDefault="001433A2">
      <w:pPr>
        <w:spacing w:line="360" w:lineRule="auto"/>
        <w:jc w:val="both"/>
        <w:rPr>
          <w:rFonts w:ascii="Times New Roman" w:hAnsi="Times New Roman" w:cs="Times New Roman"/>
          <w:b/>
          <w:bCs/>
          <w:sz w:val="28"/>
          <w:szCs w:val="28"/>
        </w:rPr>
      </w:pPr>
    </w:p>
    <w:p w14:paraId="0E4AB69F" w14:textId="77777777" w:rsidR="001433A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CERTIFICATION</w:t>
      </w:r>
    </w:p>
    <w:p w14:paraId="634CBB57" w14:textId="3C102BD1" w:rsidR="001433A2" w:rsidRPr="009F717A" w:rsidRDefault="00000000" w:rsidP="009F717A">
      <w:pPr>
        <w:spacing w:line="360" w:lineRule="auto"/>
        <w:jc w:val="both"/>
        <w:rPr>
          <w:rFonts w:ascii="Times New Roman" w:hAnsi="Times New Roman" w:cs="Times New Roman"/>
          <w:sz w:val="28"/>
          <w:szCs w:val="28"/>
        </w:rPr>
      </w:pPr>
      <w:r>
        <w:rPr>
          <w:rFonts w:ascii="Times New Roman" w:eastAsia="SimSun" w:hAnsi="Times New Roman" w:cs="Times New Roman"/>
          <w:color w:val="000000"/>
          <w:sz w:val="28"/>
          <w:szCs w:val="28"/>
          <w:lang w:bidi="ar"/>
        </w:rPr>
        <w:t>This is to certify that this project work</w:t>
      </w:r>
      <w:r w:rsidR="009F717A">
        <w:rPr>
          <w:rFonts w:ascii="Times New Roman" w:eastAsia="SimSun" w:hAnsi="Times New Roman" w:cs="Times New Roman"/>
          <w:color w:val="000000"/>
          <w:sz w:val="28"/>
          <w:szCs w:val="28"/>
          <w:lang w:bidi="ar"/>
        </w:rPr>
        <w:t xml:space="preserve"> titled</w:t>
      </w:r>
      <w:r>
        <w:rPr>
          <w:rFonts w:ascii="Times New Roman" w:eastAsia="SimSun" w:hAnsi="Times New Roman" w:cs="Times New Roman"/>
          <w:color w:val="000000"/>
          <w:sz w:val="28"/>
          <w:szCs w:val="28"/>
          <w:lang w:bidi="ar"/>
        </w:rPr>
        <w:t xml:space="preserve">, </w:t>
      </w:r>
      <w:r w:rsidR="009F717A">
        <w:rPr>
          <w:rFonts w:ascii="Times New Roman" w:eastAsia="SimSun" w:hAnsi="Times New Roman" w:cs="Times New Roman"/>
          <w:color w:val="000000"/>
          <w:sz w:val="28"/>
          <w:szCs w:val="28"/>
          <w:lang w:bidi="ar"/>
        </w:rPr>
        <w:t>“</w:t>
      </w:r>
      <w:r>
        <w:rPr>
          <w:rFonts w:ascii="Times New Roman" w:eastAsia="SimSun" w:hAnsi="Times New Roman" w:cs="Times New Roman"/>
          <w:b/>
          <w:bCs/>
          <w:color w:val="000000"/>
          <w:sz w:val="28"/>
          <w:szCs w:val="28"/>
          <w:lang w:bidi="ar"/>
        </w:rPr>
        <w:t>GIS-BASED ANALYSIS OF SOLAR ENERGY POTENTIAL IN FUTO</w:t>
      </w:r>
      <w:r w:rsidR="009F717A">
        <w:rPr>
          <w:rFonts w:ascii="Times New Roman" w:eastAsia="SimSun" w:hAnsi="Times New Roman" w:cs="Times New Roman"/>
          <w:b/>
          <w:bCs/>
          <w:color w:val="000000"/>
          <w:sz w:val="28"/>
          <w:szCs w:val="28"/>
          <w:lang w:bidi="ar"/>
        </w:rPr>
        <w:t>”</w:t>
      </w:r>
      <w:r>
        <w:rPr>
          <w:rFonts w:ascii="Times New Roman" w:eastAsia="SimSun" w:hAnsi="Times New Roman" w:cs="Times New Roman"/>
          <w:b/>
          <w:bCs/>
          <w:color w:val="000000"/>
          <w:sz w:val="28"/>
          <w:szCs w:val="28"/>
          <w:lang w:bidi="ar"/>
        </w:rPr>
        <w:t xml:space="preserve">, </w:t>
      </w:r>
      <w:r>
        <w:rPr>
          <w:rFonts w:ascii="Times New Roman" w:hAnsi="Times New Roman" w:cs="Times New Roman"/>
          <w:sz w:val="28"/>
          <w:szCs w:val="28"/>
        </w:rPr>
        <w:t xml:space="preserve">is </w:t>
      </w:r>
      <w:r w:rsidR="009F717A">
        <w:rPr>
          <w:rFonts w:ascii="Times New Roman" w:hAnsi="Times New Roman" w:cs="Times New Roman"/>
          <w:sz w:val="28"/>
          <w:szCs w:val="28"/>
        </w:rPr>
        <w:t xml:space="preserve">an authentic work carried out by </w:t>
      </w:r>
      <w:proofErr w:type="spellStart"/>
      <w:r w:rsidR="009F717A">
        <w:rPr>
          <w:rFonts w:ascii="Times New Roman" w:hAnsi="Times New Roman" w:cs="Times New Roman"/>
          <w:b/>
          <w:bCs/>
          <w:sz w:val="28"/>
          <w:szCs w:val="28"/>
        </w:rPr>
        <w:t>Agharandu</w:t>
      </w:r>
      <w:proofErr w:type="spellEnd"/>
      <w:r w:rsidR="009F717A">
        <w:rPr>
          <w:rFonts w:ascii="Times New Roman" w:hAnsi="Times New Roman" w:cs="Times New Roman"/>
          <w:b/>
          <w:bCs/>
          <w:sz w:val="28"/>
          <w:szCs w:val="28"/>
        </w:rPr>
        <w:t xml:space="preserve"> Micheal O. (20212298413), </w:t>
      </w:r>
      <w:proofErr w:type="spellStart"/>
      <w:r w:rsidR="009F717A">
        <w:rPr>
          <w:rFonts w:ascii="Times New Roman" w:hAnsi="Times New Roman" w:cs="Times New Roman"/>
          <w:b/>
          <w:bCs/>
          <w:sz w:val="28"/>
          <w:szCs w:val="28"/>
        </w:rPr>
        <w:t>Nkwodinma</w:t>
      </w:r>
      <w:proofErr w:type="spellEnd"/>
      <w:r w:rsidR="009F717A">
        <w:rPr>
          <w:rFonts w:ascii="Times New Roman" w:hAnsi="Times New Roman" w:cs="Times New Roman"/>
          <w:b/>
          <w:bCs/>
          <w:sz w:val="28"/>
          <w:szCs w:val="28"/>
        </w:rPr>
        <w:t xml:space="preserve"> Kelvin-Paul M. (20201226073), </w:t>
      </w:r>
      <w:proofErr w:type="spellStart"/>
      <w:r w:rsidR="009F717A">
        <w:rPr>
          <w:rFonts w:ascii="Times New Roman" w:hAnsi="Times New Roman" w:cs="Times New Roman"/>
          <w:b/>
          <w:bCs/>
          <w:sz w:val="28"/>
          <w:szCs w:val="28"/>
        </w:rPr>
        <w:t>Nwaogu</w:t>
      </w:r>
      <w:proofErr w:type="spellEnd"/>
      <w:r w:rsidR="009F717A">
        <w:rPr>
          <w:rFonts w:ascii="Times New Roman" w:hAnsi="Times New Roman" w:cs="Times New Roman"/>
          <w:b/>
          <w:bCs/>
          <w:sz w:val="28"/>
          <w:szCs w:val="28"/>
        </w:rPr>
        <w:t xml:space="preserve"> Samuel C. (20201202553), </w:t>
      </w:r>
      <w:proofErr w:type="spellStart"/>
      <w:r w:rsidR="009F717A">
        <w:rPr>
          <w:rFonts w:ascii="Times New Roman" w:hAnsi="Times New Roman" w:cs="Times New Roman"/>
          <w:b/>
          <w:bCs/>
          <w:sz w:val="28"/>
          <w:szCs w:val="28"/>
        </w:rPr>
        <w:t>Onwubiko</w:t>
      </w:r>
      <w:proofErr w:type="spellEnd"/>
      <w:r w:rsidR="009F717A">
        <w:rPr>
          <w:rFonts w:ascii="Times New Roman" w:hAnsi="Times New Roman" w:cs="Times New Roman"/>
          <w:b/>
          <w:bCs/>
          <w:sz w:val="28"/>
          <w:szCs w:val="28"/>
        </w:rPr>
        <w:t xml:space="preserve"> Godswill C. (20201203373), and Osakwe Bonaventure I. (20192184823), </w:t>
      </w:r>
      <w:r w:rsidR="009F717A" w:rsidRPr="009F717A">
        <w:rPr>
          <w:rFonts w:ascii="Times New Roman" w:hAnsi="Times New Roman" w:cs="Times New Roman"/>
          <w:sz w:val="28"/>
          <w:szCs w:val="28"/>
        </w:rPr>
        <w:t>in partial fulfilment of the requirements for the award of the Bachelor of Engineering (B.Eng.) degree in Electrical and Electronic Engineering, Federal University of Technology, Owerri.</w:t>
      </w:r>
    </w:p>
    <w:p w14:paraId="11BBE0AF" w14:textId="77777777" w:rsidR="001433A2" w:rsidRDefault="001433A2">
      <w:pPr>
        <w:spacing w:line="360" w:lineRule="auto"/>
        <w:jc w:val="both"/>
        <w:rPr>
          <w:rFonts w:ascii="Times New Roman" w:eastAsia="SimSun" w:hAnsi="Times New Roman" w:cs="Times New Roman"/>
          <w:color w:val="000000"/>
          <w:sz w:val="28"/>
          <w:szCs w:val="28"/>
          <w:lang w:bidi="ar"/>
        </w:rPr>
      </w:pPr>
    </w:p>
    <w:p w14:paraId="6FA75883" w14:textId="77777777"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Approved By:</w:t>
      </w:r>
    </w:p>
    <w:p w14:paraId="01FB899D" w14:textId="77777777" w:rsidR="001433A2" w:rsidRDefault="001433A2">
      <w:pPr>
        <w:spacing w:line="360" w:lineRule="auto"/>
        <w:jc w:val="both"/>
        <w:rPr>
          <w:rFonts w:ascii="Times New Roman" w:eastAsia="SimSun" w:hAnsi="Times New Roman" w:cs="Times New Roman"/>
          <w:color w:val="000000"/>
          <w:sz w:val="28"/>
          <w:szCs w:val="28"/>
          <w:lang w:bidi="ar"/>
        </w:rPr>
      </w:pPr>
    </w:p>
    <w:p w14:paraId="29DAEE6E" w14:textId="77777777" w:rsidR="001433A2" w:rsidRDefault="00000000">
      <w:pPr>
        <w:rPr>
          <w:rFonts w:ascii="Times New Roman" w:hAnsi="Times New Roman" w:cs="Times New Roman"/>
          <w:sz w:val="28"/>
          <w:szCs w:val="28"/>
        </w:rPr>
      </w:pPr>
      <w:r>
        <w:rPr>
          <w:rFonts w:ascii="Times New Roman" w:hAnsi="Times New Roman" w:cs="Times New Roman"/>
          <w:sz w:val="28"/>
          <w:szCs w:val="28"/>
        </w:rPr>
        <w:t xml:space="preserve">___________________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________</w:t>
      </w:r>
    </w:p>
    <w:p w14:paraId="4EF9B3C0" w14:textId="77777777" w:rsidR="001433A2" w:rsidRDefault="00000000">
      <w:pPr>
        <w:rPr>
          <w:rFonts w:ascii="Times New Roman" w:hAnsi="Times New Roman" w:cs="Times New Roman"/>
          <w:sz w:val="28"/>
          <w:szCs w:val="28"/>
        </w:rPr>
      </w:pPr>
      <w:r>
        <w:rPr>
          <w:rFonts w:ascii="Times New Roman" w:eastAsia="SimSun" w:hAnsi="Times New Roman" w:cs="Times New Roman"/>
          <w:color w:val="000000"/>
          <w:sz w:val="28"/>
          <w:szCs w:val="28"/>
          <w:lang w:bidi="ar"/>
        </w:rPr>
        <w:t>ENGR. C. OGOMAKA</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 xml:space="preserve">     Date </w:t>
      </w:r>
    </w:p>
    <w:p w14:paraId="5C71A9A9" w14:textId="77777777" w:rsidR="001433A2" w:rsidRDefault="00000000">
      <w:pPr>
        <w:rPr>
          <w:rFonts w:ascii="Times New Roman" w:hAnsi="Times New Roman" w:cs="Times New Roman"/>
          <w:sz w:val="28"/>
          <w:szCs w:val="28"/>
        </w:rPr>
      </w:pPr>
      <w:r>
        <w:rPr>
          <w:rFonts w:ascii="Times New Roman" w:eastAsia="SimSun" w:hAnsi="Times New Roman" w:cs="Times New Roman"/>
          <w:color w:val="000000"/>
          <w:sz w:val="28"/>
          <w:szCs w:val="28"/>
          <w:lang w:bidi="ar"/>
        </w:rPr>
        <w:t xml:space="preserve">Project Supervisor </w:t>
      </w:r>
    </w:p>
    <w:p w14:paraId="0F869B3A" w14:textId="77777777" w:rsidR="001433A2" w:rsidRDefault="001433A2">
      <w:pPr>
        <w:spacing w:line="360" w:lineRule="auto"/>
        <w:jc w:val="both"/>
        <w:rPr>
          <w:rFonts w:ascii="Times New Roman" w:hAnsi="Times New Roman" w:cs="Times New Roman"/>
          <w:sz w:val="28"/>
          <w:szCs w:val="28"/>
        </w:rPr>
      </w:pPr>
    </w:p>
    <w:p w14:paraId="58394CDD" w14:textId="77777777" w:rsidR="001433A2" w:rsidRDefault="001433A2">
      <w:pPr>
        <w:spacing w:line="360" w:lineRule="auto"/>
        <w:jc w:val="both"/>
        <w:rPr>
          <w:rFonts w:ascii="Times New Roman" w:hAnsi="Times New Roman" w:cs="Times New Roman"/>
          <w:sz w:val="28"/>
          <w:szCs w:val="28"/>
        </w:rPr>
      </w:pPr>
    </w:p>
    <w:p w14:paraId="29468F1B" w14:textId="77777777" w:rsidR="001433A2" w:rsidRDefault="00000000">
      <w:pPr>
        <w:jc w:val="both"/>
        <w:rPr>
          <w:rFonts w:ascii="Times New Roman" w:hAnsi="Times New Roman" w:cs="Times New Roman"/>
          <w:sz w:val="28"/>
          <w:szCs w:val="28"/>
        </w:rPr>
      </w:pPr>
      <w:r>
        <w:rPr>
          <w:rFonts w:ascii="Times New Roman" w:hAnsi="Times New Roman" w:cs="Times New Roman"/>
          <w:sz w:val="28"/>
          <w:szCs w:val="28"/>
        </w:rPr>
        <w:t xml:space="preserve">___________________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________</w:t>
      </w:r>
    </w:p>
    <w:p w14:paraId="12ECC9F7" w14:textId="77777777" w:rsidR="001433A2" w:rsidRDefault="00000000">
      <w:pPr>
        <w:jc w:val="both"/>
        <w:rPr>
          <w:rFonts w:ascii="Times New Roman" w:hAnsi="Times New Roman" w:cs="Times New Roman"/>
          <w:sz w:val="28"/>
          <w:szCs w:val="28"/>
        </w:rPr>
      </w:pPr>
      <w:r>
        <w:rPr>
          <w:rFonts w:ascii="Times New Roman" w:hAnsi="Times New Roman" w:cs="Times New Roman"/>
          <w:sz w:val="28"/>
          <w:szCs w:val="28"/>
        </w:rPr>
        <w:t>PROF. N. CHUKWUCHEKWA</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Date</w:t>
      </w:r>
    </w:p>
    <w:p w14:paraId="210CC354" w14:textId="77777777" w:rsidR="001433A2"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Head Of Department </w:t>
      </w:r>
    </w:p>
    <w:p w14:paraId="01AE22A5" w14:textId="77777777" w:rsidR="001433A2" w:rsidRDefault="001433A2">
      <w:pPr>
        <w:spacing w:line="360" w:lineRule="auto"/>
        <w:jc w:val="both"/>
        <w:rPr>
          <w:rFonts w:ascii="Times New Roman" w:hAnsi="Times New Roman" w:cs="Times New Roman"/>
          <w:sz w:val="28"/>
          <w:szCs w:val="28"/>
        </w:rPr>
      </w:pPr>
    </w:p>
    <w:p w14:paraId="437713E7" w14:textId="77777777" w:rsidR="001433A2" w:rsidRDefault="001433A2">
      <w:pPr>
        <w:spacing w:line="360" w:lineRule="auto"/>
        <w:jc w:val="both"/>
        <w:rPr>
          <w:rFonts w:ascii="Times New Roman" w:hAnsi="Times New Roman" w:cs="Times New Roman"/>
          <w:sz w:val="28"/>
          <w:szCs w:val="28"/>
        </w:rPr>
      </w:pPr>
    </w:p>
    <w:p w14:paraId="4A434C06" w14:textId="77777777" w:rsidR="001433A2" w:rsidRDefault="00000000">
      <w:pPr>
        <w:jc w:val="both"/>
        <w:rPr>
          <w:rFonts w:ascii="Times New Roman" w:hAnsi="Times New Roman" w:cs="Times New Roman"/>
          <w:sz w:val="28"/>
          <w:szCs w:val="28"/>
        </w:rPr>
      </w:pPr>
      <w:r>
        <w:rPr>
          <w:rFonts w:ascii="Times New Roman" w:hAnsi="Times New Roman" w:cs="Times New Roman"/>
          <w:sz w:val="28"/>
          <w:szCs w:val="28"/>
        </w:rPr>
        <w:t xml:space="preserve">__________________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________</w:t>
      </w:r>
    </w:p>
    <w:p w14:paraId="12C86A7C" w14:textId="77777777" w:rsidR="001433A2" w:rsidRDefault="00000000">
      <w:pPr>
        <w:jc w:val="both"/>
        <w:rPr>
          <w:rFonts w:ascii="Times New Roman" w:hAnsi="Times New Roman" w:cs="Times New Roman"/>
          <w:sz w:val="28"/>
          <w:szCs w:val="28"/>
        </w:rPr>
      </w:pPr>
      <w:r>
        <w:rPr>
          <w:rFonts w:ascii="Times New Roman" w:hAnsi="Times New Roman" w:cs="Times New Roman"/>
          <w:sz w:val="28"/>
          <w:szCs w:val="28"/>
        </w:rPr>
        <w:t xml:space="preserve">PROF. D.O. DIKE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Date</w:t>
      </w:r>
    </w:p>
    <w:p w14:paraId="2DA9C488" w14:textId="77777777" w:rsidR="001433A2" w:rsidRDefault="00000000">
      <w:pPr>
        <w:jc w:val="both"/>
        <w:rPr>
          <w:rFonts w:ascii="Times New Roman" w:hAnsi="Times New Roman" w:cs="Times New Roman"/>
          <w:sz w:val="28"/>
          <w:szCs w:val="28"/>
        </w:rPr>
      </w:pPr>
      <w:r>
        <w:rPr>
          <w:rFonts w:ascii="Times New Roman" w:hAnsi="Times New Roman" w:cs="Times New Roman"/>
          <w:sz w:val="28"/>
          <w:szCs w:val="28"/>
        </w:rPr>
        <w:t>Dean, SESET</w:t>
      </w:r>
    </w:p>
    <w:p w14:paraId="64E552B2" w14:textId="77777777" w:rsidR="001433A2" w:rsidRDefault="001433A2">
      <w:pPr>
        <w:jc w:val="both"/>
        <w:rPr>
          <w:rFonts w:ascii="Times New Roman" w:hAnsi="Times New Roman" w:cs="Times New Roman"/>
          <w:sz w:val="28"/>
          <w:szCs w:val="28"/>
        </w:rPr>
      </w:pPr>
    </w:p>
    <w:p w14:paraId="4CA266D5" w14:textId="77777777" w:rsidR="001433A2" w:rsidRDefault="001433A2">
      <w:pPr>
        <w:jc w:val="both"/>
        <w:rPr>
          <w:rFonts w:ascii="Times New Roman" w:hAnsi="Times New Roman" w:cs="Times New Roman"/>
          <w:sz w:val="28"/>
          <w:szCs w:val="28"/>
        </w:rPr>
      </w:pPr>
    </w:p>
    <w:p w14:paraId="0D4FD000" w14:textId="77777777" w:rsidR="001433A2" w:rsidRDefault="001433A2">
      <w:pPr>
        <w:jc w:val="both"/>
        <w:rPr>
          <w:rFonts w:ascii="Times New Roman" w:hAnsi="Times New Roman" w:cs="Times New Roman"/>
          <w:sz w:val="28"/>
          <w:szCs w:val="28"/>
        </w:rPr>
      </w:pPr>
    </w:p>
    <w:p w14:paraId="49EB4294" w14:textId="77777777" w:rsidR="001433A2" w:rsidRDefault="001433A2">
      <w:pPr>
        <w:jc w:val="both"/>
        <w:rPr>
          <w:rFonts w:ascii="Times New Roman" w:hAnsi="Times New Roman" w:cs="Times New Roman"/>
          <w:sz w:val="28"/>
          <w:szCs w:val="28"/>
        </w:rPr>
      </w:pPr>
    </w:p>
    <w:p w14:paraId="6165F28B" w14:textId="77777777" w:rsidR="001433A2" w:rsidRDefault="00000000">
      <w:pPr>
        <w:jc w:val="both"/>
        <w:rPr>
          <w:rFonts w:ascii="Times New Roman" w:hAnsi="Times New Roman" w:cs="Times New Roman"/>
          <w:sz w:val="28"/>
          <w:szCs w:val="28"/>
        </w:rPr>
      </w:pPr>
      <w:r>
        <w:rPr>
          <w:rFonts w:ascii="Times New Roman" w:hAnsi="Times New Roman" w:cs="Times New Roman"/>
          <w:sz w:val="28"/>
          <w:szCs w:val="28"/>
        </w:rPr>
        <w:t xml:space="preserve">__________________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________</w:t>
      </w:r>
    </w:p>
    <w:p w14:paraId="1F16A2FA" w14:textId="77777777" w:rsidR="001433A2"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EXTERNAL EXAMINER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Date</w:t>
      </w:r>
    </w:p>
    <w:p w14:paraId="0C08BD76" w14:textId="77777777" w:rsidR="001433A2" w:rsidRDefault="001433A2">
      <w:pPr>
        <w:spacing w:line="360" w:lineRule="auto"/>
        <w:jc w:val="both"/>
        <w:rPr>
          <w:rFonts w:ascii="Times New Roman" w:hAnsi="Times New Roman" w:cs="Times New Roman"/>
          <w:b/>
          <w:bCs/>
          <w:sz w:val="28"/>
          <w:szCs w:val="28"/>
        </w:rPr>
      </w:pPr>
    </w:p>
    <w:p w14:paraId="46590114" w14:textId="77777777" w:rsidR="001433A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DEDICATION</w:t>
      </w:r>
    </w:p>
    <w:p w14:paraId="5F8B325B" w14:textId="77777777" w:rsidR="001433A2" w:rsidRDefault="00000000" w:rsidP="0059195C">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This Project work is dedicated to a set of important personalities in our life;</w:t>
      </w:r>
    </w:p>
    <w:p w14:paraId="4FF65200" w14:textId="77777777" w:rsidR="007F723B" w:rsidRDefault="007F723B" w:rsidP="0059195C">
      <w:pPr>
        <w:spacing w:line="360" w:lineRule="auto"/>
        <w:jc w:val="both"/>
        <w:rPr>
          <w:sz w:val="28"/>
          <w:szCs w:val="28"/>
        </w:rPr>
      </w:pPr>
    </w:p>
    <w:p w14:paraId="7A17C1F2" w14:textId="77777777" w:rsidR="001433A2" w:rsidRDefault="00000000" w:rsidP="0059195C">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The Almighty GOD who has been right from the beginning to this very point. Our ever-loving Parents and Guardians,</w:t>
      </w:r>
    </w:p>
    <w:p w14:paraId="298AEEEF" w14:textId="77777777" w:rsidR="007F723B" w:rsidRDefault="007F723B" w:rsidP="0059195C">
      <w:pPr>
        <w:spacing w:line="360" w:lineRule="auto"/>
        <w:jc w:val="both"/>
        <w:rPr>
          <w:sz w:val="28"/>
          <w:szCs w:val="28"/>
        </w:rPr>
      </w:pPr>
    </w:p>
    <w:p w14:paraId="7C784889" w14:textId="77777777" w:rsidR="001433A2" w:rsidRDefault="00000000" w:rsidP="0059195C">
      <w:pPr>
        <w:spacing w:line="360" w:lineRule="auto"/>
        <w:jc w:val="both"/>
        <w:rPr>
          <w:sz w:val="28"/>
          <w:szCs w:val="28"/>
        </w:rPr>
      </w:pPr>
      <w:r>
        <w:rPr>
          <w:rFonts w:ascii="Times New Roman" w:eastAsia="SimSun" w:hAnsi="Times New Roman" w:cs="Times New Roman"/>
          <w:color w:val="000000"/>
          <w:sz w:val="28"/>
          <w:szCs w:val="28"/>
          <w:lang w:bidi="ar"/>
        </w:rPr>
        <w:t>And all those who helped us in one way or the other during this projects work, God be the Glory.</w:t>
      </w:r>
    </w:p>
    <w:p w14:paraId="2D83B811" w14:textId="77777777" w:rsidR="001433A2" w:rsidRDefault="001433A2">
      <w:pPr>
        <w:spacing w:line="300" w:lineRule="auto"/>
        <w:jc w:val="both"/>
        <w:rPr>
          <w:rFonts w:ascii="Times New Roman" w:eastAsia="SimSun" w:hAnsi="Times New Roman" w:cs="Times New Roman"/>
          <w:color w:val="000000"/>
          <w:sz w:val="28"/>
          <w:szCs w:val="28"/>
          <w:lang w:bidi="ar"/>
        </w:rPr>
      </w:pPr>
    </w:p>
    <w:p w14:paraId="3139273D" w14:textId="77777777" w:rsidR="001433A2" w:rsidRDefault="001433A2">
      <w:pPr>
        <w:spacing w:line="300" w:lineRule="auto"/>
        <w:jc w:val="both"/>
        <w:rPr>
          <w:rFonts w:ascii="Times New Roman" w:eastAsia="SimSun" w:hAnsi="Times New Roman" w:cs="Times New Roman"/>
          <w:color w:val="000000"/>
          <w:sz w:val="28"/>
          <w:szCs w:val="28"/>
          <w:lang w:bidi="ar"/>
        </w:rPr>
      </w:pPr>
    </w:p>
    <w:p w14:paraId="78A31870" w14:textId="77777777" w:rsidR="001433A2" w:rsidRDefault="001433A2">
      <w:pPr>
        <w:spacing w:line="300" w:lineRule="auto"/>
        <w:jc w:val="both"/>
        <w:rPr>
          <w:rFonts w:ascii="Times New Roman" w:eastAsia="SimSun" w:hAnsi="Times New Roman" w:cs="Times New Roman"/>
          <w:color w:val="000000"/>
          <w:sz w:val="28"/>
          <w:szCs w:val="28"/>
          <w:lang w:bidi="ar"/>
        </w:rPr>
      </w:pPr>
    </w:p>
    <w:p w14:paraId="23ED7341" w14:textId="77777777" w:rsidR="001433A2" w:rsidRDefault="001433A2">
      <w:pPr>
        <w:spacing w:line="300" w:lineRule="auto"/>
        <w:jc w:val="both"/>
        <w:rPr>
          <w:rFonts w:ascii="Times New Roman" w:eastAsia="SimSun" w:hAnsi="Times New Roman" w:cs="Times New Roman"/>
          <w:color w:val="000000"/>
          <w:sz w:val="28"/>
          <w:szCs w:val="28"/>
          <w:lang w:bidi="ar"/>
        </w:rPr>
      </w:pPr>
    </w:p>
    <w:p w14:paraId="676B541C"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B86ABA9"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874450B" w14:textId="77777777" w:rsidR="001433A2" w:rsidRDefault="001433A2">
      <w:pPr>
        <w:spacing w:line="300" w:lineRule="auto"/>
        <w:jc w:val="both"/>
        <w:rPr>
          <w:rFonts w:ascii="Times New Roman" w:eastAsia="SimSun" w:hAnsi="Times New Roman" w:cs="Times New Roman"/>
          <w:color w:val="000000"/>
          <w:sz w:val="28"/>
          <w:szCs w:val="28"/>
          <w:lang w:bidi="ar"/>
        </w:rPr>
      </w:pPr>
    </w:p>
    <w:p w14:paraId="3F8977E2"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7C8FE7B"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4D7854F" w14:textId="77777777" w:rsidR="001433A2" w:rsidRDefault="001433A2">
      <w:pPr>
        <w:spacing w:line="300" w:lineRule="auto"/>
        <w:jc w:val="both"/>
        <w:rPr>
          <w:rFonts w:ascii="Times New Roman" w:eastAsia="SimSun" w:hAnsi="Times New Roman" w:cs="Times New Roman"/>
          <w:color w:val="000000"/>
          <w:sz w:val="28"/>
          <w:szCs w:val="28"/>
          <w:lang w:bidi="ar"/>
        </w:rPr>
      </w:pPr>
    </w:p>
    <w:p w14:paraId="2B21EC43" w14:textId="77777777" w:rsidR="001433A2" w:rsidRDefault="001433A2">
      <w:pPr>
        <w:spacing w:line="300" w:lineRule="auto"/>
        <w:jc w:val="both"/>
        <w:rPr>
          <w:rFonts w:ascii="Times New Roman" w:eastAsia="SimSun" w:hAnsi="Times New Roman" w:cs="Times New Roman"/>
          <w:color w:val="000000"/>
          <w:sz w:val="28"/>
          <w:szCs w:val="28"/>
          <w:lang w:bidi="ar"/>
        </w:rPr>
      </w:pPr>
    </w:p>
    <w:p w14:paraId="4F718188" w14:textId="77777777" w:rsidR="001433A2" w:rsidRDefault="001433A2">
      <w:pPr>
        <w:spacing w:line="300" w:lineRule="auto"/>
        <w:jc w:val="both"/>
        <w:rPr>
          <w:rFonts w:ascii="Times New Roman" w:eastAsia="SimSun" w:hAnsi="Times New Roman" w:cs="Times New Roman"/>
          <w:color w:val="000000"/>
          <w:sz w:val="28"/>
          <w:szCs w:val="28"/>
          <w:lang w:bidi="ar"/>
        </w:rPr>
      </w:pPr>
    </w:p>
    <w:p w14:paraId="50832B47" w14:textId="77777777" w:rsidR="001433A2" w:rsidRDefault="001433A2">
      <w:pPr>
        <w:spacing w:line="300" w:lineRule="auto"/>
        <w:jc w:val="both"/>
        <w:rPr>
          <w:rFonts w:ascii="Times New Roman" w:eastAsia="SimSun" w:hAnsi="Times New Roman" w:cs="Times New Roman"/>
          <w:color w:val="000000"/>
          <w:sz w:val="28"/>
          <w:szCs w:val="28"/>
          <w:lang w:bidi="ar"/>
        </w:rPr>
      </w:pPr>
    </w:p>
    <w:p w14:paraId="532019B5"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1872992" w14:textId="77777777" w:rsidR="001433A2" w:rsidRDefault="001433A2">
      <w:pPr>
        <w:spacing w:line="300" w:lineRule="auto"/>
        <w:jc w:val="both"/>
        <w:rPr>
          <w:rFonts w:ascii="Times New Roman" w:eastAsia="SimSun" w:hAnsi="Times New Roman" w:cs="Times New Roman"/>
          <w:color w:val="000000"/>
          <w:sz w:val="28"/>
          <w:szCs w:val="28"/>
          <w:lang w:bidi="ar"/>
        </w:rPr>
      </w:pPr>
    </w:p>
    <w:p w14:paraId="09528056" w14:textId="77777777" w:rsidR="001433A2" w:rsidRDefault="001433A2">
      <w:pPr>
        <w:spacing w:line="300" w:lineRule="auto"/>
        <w:jc w:val="both"/>
        <w:rPr>
          <w:rFonts w:ascii="Times New Roman" w:eastAsia="SimSun" w:hAnsi="Times New Roman" w:cs="Times New Roman"/>
          <w:color w:val="000000"/>
          <w:sz w:val="28"/>
          <w:szCs w:val="28"/>
          <w:lang w:bidi="ar"/>
        </w:rPr>
      </w:pPr>
    </w:p>
    <w:p w14:paraId="3D1222DB" w14:textId="77777777" w:rsidR="001433A2" w:rsidRDefault="001433A2">
      <w:pPr>
        <w:spacing w:line="300" w:lineRule="auto"/>
        <w:jc w:val="both"/>
        <w:rPr>
          <w:rFonts w:ascii="Times New Roman" w:eastAsia="SimSun" w:hAnsi="Times New Roman" w:cs="Times New Roman"/>
          <w:color w:val="000000"/>
          <w:sz w:val="28"/>
          <w:szCs w:val="28"/>
          <w:lang w:bidi="ar"/>
        </w:rPr>
      </w:pPr>
    </w:p>
    <w:p w14:paraId="7BD00D90" w14:textId="77777777" w:rsidR="001433A2" w:rsidRDefault="001433A2">
      <w:pPr>
        <w:spacing w:line="300" w:lineRule="auto"/>
        <w:jc w:val="both"/>
        <w:rPr>
          <w:rFonts w:ascii="Times New Roman" w:eastAsia="SimSun" w:hAnsi="Times New Roman" w:cs="Times New Roman"/>
          <w:color w:val="000000"/>
          <w:sz w:val="28"/>
          <w:szCs w:val="28"/>
          <w:lang w:bidi="ar"/>
        </w:rPr>
      </w:pPr>
    </w:p>
    <w:p w14:paraId="77A53DA0"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93A2E1F" w14:textId="77777777" w:rsidR="001433A2" w:rsidRDefault="001433A2">
      <w:pPr>
        <w:spacing w:line="300" w:lineRule="auto"/>
        <w:jc w:val="both"/>
        <w:rPr>
          <w:rFonts w:ascii="Times New Roman" w:eastAsia="SimSun" w:hAnsi="Times New Roman" w:cs="Times New Roman"/>
          <w:color w:val="000000"/>
          <w:sz w:val="28"/>
          <w:szCs w:val="28"/>
          <w:lang w:bidi="ar"/>
        </w:rPr>
      </w:pPr>
    </w:p>
    <w:p w14:paraId="68080CA3" w14:textId="77777777" w:rsidR="001433A2" w:rsidRDefault="001433A2">
      <w:pPr>
        <w:spacing w:line="300" w:lineRule="auto"/>
        <w:jc w:val="both"/>
        <w:rPr>
          <w:rFonts w:ascii="Times New Roman" w:eastAsia="SimSun" w:hAnsi="Times New Roman" w:cs="Times New Roman"/>
          <w:color w:val="000000"/>
          <w:sz w:val="28"/>
          <w:szCs w:val="28"/>
          <w:lang w:bidi="ar"/>
        </w:rPr>
      </w:pPr>
    </w:p>
    <w:p w14:paraId="2E820461"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5E02E61" w14:textId="77777777" w:rsidR="0059195C" w:rsidRDefault="0059195C">
      <w:pPr>
        <w:spacing w:line="300" w:lineRule="auto"/>
        <w:jc w:val="both"/>
        <w:rPr>
          <w:rFonts w:ascii="Times New Roman" w:eastAsia="SimSun" w:hAnsi="Times New Roman" w:cs="Times New Roman"/>
          <w:color w:val="000000"/>
          <w:sz w:val="28"/>
          <w:szCs w:val="28"/>
          <w:lang w:bidi="ar"/>
        </w:rPr>
      </w:pPr>
    </w:p>
    <w:p w14:paraId="21225AE5" w14:textId="77777777" w:rsidR="007C496E" w:rsidRDefault="007C496E">
      <w:pPr>
        <w:spacing w:line="300" w:lineRule="auto"/>
        <w:jc w:val="center"/>
        <w:rPr>
          <w:rFonts w:ascii="Times New Roman" w:eastAsia="SimSun" w:hAnsi="Times New Roman" w:cs="Times New Roman"/>
          <w:b/>
          <w:bCs/>
          <w:color w:val="000000"/>
          <w:sz w:val="28"/>
          <w:szCs w:val="28"/>
          <w:lang w:bidi="ar"/>
        </w:rPr>
      </w:pPr>
    </w:p>
    <w:p w14:paraId="7CCA6974" w14:textId="77777777" w:rsidR="007C496E" w:rsidRDefault="007C496E">
      <w:pPr>
        <w:spacing w:line="300" w:lineRule="auto"/>
        <w:jc w:val="center"/>
        <w:rPr>
          <w:rFonts w:ascii="Times New Roman" w:eastAsia="SimSun" w:hAnsi="Times New Roman" w:cs="Times New Roman"/>
          <w:b/>
          <w:bCs/>
          <w:color w:val="000000"/>
          <w:sz w:val="28"/>
          <w:szCs w:val="28"/>
          <w:lang w:bidi="ar"/>
        </w:rPr>
      </w:pPr>
    </w:p>
    <w:p w14:paraId="4CEED790" w14:textId="7C3C7CC6" w:rsidR="001433A2" w:rsidRDefault="00000000">
      <w:pPr>
        <w:spacing w:line="30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lastRenderedPageBreak/>
        <w:t>ACKNOWLEDGEMENT</w:t>
      </w:r>
    </w:p>
    <w:p w14:paraId="01D09B1A" w14:textId="77777777" w:rsidR="001433A2" w:rsidRDefault="00000000" w:rsidP="0059195C">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First and foremost, our appreciation goes to the source that creates life for the gift of good health and knowledge. </w:t>
      </w:r>
    </w:p>
    <w:p w14:paraId="3ADADFE8"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79CC883E" w14:textId="2D7B2D6E" w:rsidR="001433A2" w:rsidRDefault="00000000" w:rsidP="0059195C">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This project is a testament to the persistent pursuit of knowledge, fueled by the unwavering love and support of our families and the valuable guidance of our </w:t>
      </w:r>
      <w:r w:rsidR="007F723B">
        <w:rPr>
          <w:rFonts w:ascii="Times New Roman" w:eastAsia="SimSun" w:hAnsi="Times New Roman" w:cs="Times New Roman"/>
          <w:color w:val="000000"/>
          <w:sz w:val="28"/>
          <w:szCs w:val="28"/>
          <w:lang w:bidi="ar"/>
        </w:rPr>
        <w:t>mentors, and</w:t>
      </w:r>
      <w:r>
        <w:rPr>
          <w:rFonts w:ascii="Times New Roman" w:eastAsia="SimSun" w:hAnsi="Times New Roman" w:cs="Times New Roman"/>
          <w:color w:val="000000"/>
          <w:sz w:val="28"/>
          <w:szCs w:val="28"/>
          <w:lang w:bidi="ar"/>
        </w:rPr>
        <w:t xml:space="preserve"> the synergy of our team. We extend our profound appreciation to our families; both nuclear and extended, for their enduring support. Our mentors have been beacons of enlightenment, shaping our academic journey. </w:t>
      </w:r>
    </w:p>
    <w:p w14:paraId="3693B5E0"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5BB515E2" w14:textId="77777777" w:rsidR="001433A2" w:rsidRDefault="00000000" w:rsidP="0059195C">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We would like to express our profound appreciation to our supervisor Engr. C. Ogoamaka for his insightful guidance, mentorship, and assistance. Your expertise and willingness to share knowledge has been invaluable in shaping the direction of this Project Work.</w:t>
      </w:r>
    </w:p>
    <w:p w14:paraId="4D157231"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4ACA9BA4" w14:textId="720CA2C7" w:rsidR="001433A2" w:rsidRDefault="00000000" w:rsidP="0059195C">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In the same way, we extend our gratitude to </w:t>
      </w:r>
      <w:r w:rsidR="007F723B">
        <w:rPr>
          <w:rFonts w:ascii="Times New Roman" w:eastAsia="SimSun" w:hAnsi="Times New Roman" w:cs="Times New Roman"/>
          <w:color w:val="000000"/>
          <w:sz w:val="28"/>
          <w:szCs w:val="28"/>
          <w:lang w:bidi="ar"/>
        </w:rPr>
        <w:t>the Head</w:t>
      </w:r>
      <w:r>
        <w:rPr>
          <w:rFonts w:ascii="Times New Roman" w:eastAsia="SimSun" w:hAnsi="Times New Roman" w:cs="Times New Roman"/>
          <w:color w:val="000000"/>
          <w:sz w:val="28"/>
          <w:szCs w:val="28"/>
          <w:lang w:bidi="ar"/>
        </w:rPr>
        <w:t xml:space="preserve"> of Department, Engr. Dr. Nkwachukwu Chukwuchekwa, for his impact throughout the course of the work. </w:t>
      </w:r>
    </w:p>
    <w:p w14:paraId="59C1B440"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772CD4A3" w14:textId="77777777" w:rsidR="001433A2" w:rsidRDefault="00000000" w:rsidP="0059195C">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We sincerely acknowledge the impact of the knowledge from all our lecturers all through the course of our undergraduate pursuit in Power and System Engineering; notably, Engr..Prof. D. O. Dike, Engr. Dr. S.O. Okozi, Engr. E. O. Ezugwu, Engr. Dr. M. Olubiwe, Engr. Prof. E. N. C. Okafor, Engr. Dr. C. J. Joe-Uzoegbu, Engr. Prof. O. J. Onojo, Engr. Dr. I. O. Akwukwaegbu, Engr. Dr. R. O. Opara and Engr. P. C. Ohiri.</w:t>
      </w:r>
    </w:p>
    <w:p w14:paraId="0DE665CF"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5ADC5B96" w14:textId="77777777" w:rsidR="001433A2" w:rsidRDefault="00000000" w:rsidP="0059195C">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lastRenderedPageBreak/>
        <w:t>All staff and management of Electrical and Electronics Engineering department are indeed appreciated for contributing their quota in making this project a success.</w:t>
      </w:r>
    </w:p>
    <w:p w14:paraId="52B27BD5" w14:textId="77777777" w:rsidR="001433A2" w:rsidRDefault="00000000" w:rsidP="0059195C">
      <w:pPr>
        <w:spacing w:line="360" w:lineRule="auto"/>
        <w:jc w:val="both"/>
        <w:rPr>
          <w:rFonts w:ascii="Times New Roman" w:hAnsi="Times New Roman" w:cs="Times New Roman"/>
          <w:sz w:val="28"/>
          <w:szCs w:val="28"/>
        </w:rPr>
      </w:pPr>
      <w:r>
        <w:rPr>
          <w:rFonts w:ascii="Times New Roman" w:eastAsia="SimSun" w:hAnsi="Times New Roman" w:cs="Times New Roman"/>
          <w:color w:val="000000"/>
          <w:sz w:val="28"/>
          <w:szCs w:val="28"/>
          <w:lang w:bidi="ar"/>
        </w:rPr>
        <w:t xml:space="preserve"> </w:t>
      </w:r>
    </w:p>
    <w:p w14:paraId="24457B43" w14:textId="77777777" w:rsidR="001433A2" w:rsidRDefault="00000000" w:rsidP="0059195C">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To our Parents, God bless you all for your support and encouragement from the day one of this project work. </w:t>
      </w:r>
    </w:p>
    <w:p w14:paraId="18968DDD"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62CD0690" w14:textId="050266F2" w:rsidR="001433A2" w:rsidRDefault="00000000" w:rsidP="0059195C">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Our friends and classmates have enriched this experience, their encouragement and companionship etching lasting memories. </w:t>
      </w:r>
      <w:r w:rsidR="007F723B">
        <w:rPr>
          <w:rFonts w:ascii="Times New Roman" w:eastAsia="SimSun" w:hAnsi="Times New Roman" w:cs="Times New Roman"/>
          <w:color w:val="000000"/>
          <w:sz w:val="28"/>
          <w:szCs w:val="28"/>
          <w:lang w:bidi="ar"/>
        </w:rPr>
        <w:t>We appreciate</w:t>
      </w:r>
      <w:r>
        <w:rPr>
          <w:rFonts w:ascii="Times New Roman" w:eastAsia="SimSun" w:hAnsi="Times New Roman" w:cs="Times New Roman"/>
          <w:color w:val="000000"/>
          <w:sz w:val="28"/>
          <w:szCs w:val="28"/>
          <w:lang w:bidi="ar"/>
        </w:rPr>
        <w:t xml:space="preserve"> each and every one. </w:t>
      </w:r>
    </w:p>
    <w:p w14:paraId="6E81B3C0"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00D9CD1B" w14:textId="77777777" w:rsidR="001433A2" w:rsidRDefault="00000000" w:rsidP="0059195C">
      <w:pPr>
        <w:spacing w:line="360" w:lineRule="auto"/>
        <w:jc w:val="both"/>
        <w:rPr>
          <w:rFonts w:ascii="Times New Roman" w:hAnsi="Times New Roman" w:cs="Times New Roman"/>
          <w:sz w:val="28"/>
          <w:szCs w:val="28"/>
        </w:rPr>
      </w:pPr>
      <w:r>
        <w:rPr>
          <w:rFonts w:ascii="Times New Roman" w:eastAsia="SimSun" w:hAnsi="Times New Roman" w:cs="Times New Roman"/>
          <w:color w:val="000000"/>
          <w:sz w:val="28"/>
          <w:szCs w:val="28"/>
          <w:lang w:bidi="ar"/>
        </w:rPr>
        <w:t xml:space="preserve">We are also grateful to our friends and well-wishers for their patience, </w:t>
      </w:r>
    </w:p>
    <w:p w14:paraId="3E9E3E21" w14:textId="77777777" w:rsidR="001433A2" w:rsidRDefault="00000000" w:rsidP="0059195C">
      <w:pPr>
        <w:spacing w:line="360" w:lineRule="auto"/>
        <w:jc w:val="both"/>
        <w:rPr>
          <w:rFonts w:ascii="Times New Roman" w:hAnsi="Times New Roman" w:cs="Times New Roman"/>
          <w:sz w:val="28"/>
          <w:szCs w:val="28"/>
        </w:rPr>
      </w:pPr>
      <w:r>
        <w:rPr>
          <w:rFonts w:ascii="Times New Roman" w:eastAsia="SimSun" w:hAnsi="Times New Roman" w:cs="Times New Roman"/>
          <w:color w:val="000000"/>
          <w:sz w:val="28"/>
          <w:szCs w:val="28"/>
          <w:lang w:bidi="ar"/>
        </w:rPr>
        <w:t xml:space="preserve">encouragement, and understanding as I dedicated time to this Project work. Their unwavering belief in us kept us motivated and focused. </w:t>
      </w:r>
    </w:p>
    <w:p w14:paraId="57C2501B" w14:textId="77777777" w:rsidR="001433A2" w:rsidRDefault="001433A2" w:rsidP="0059195C">
      <w:pPr>
        <w:spacing w:line="360" w:lineRule="auto"/>
        <w:jc w:val="both"/>
        <w:rPr>
          <w:rFonts w:ascii="Times New Roman" w:hAnsi="Times New Roman" w:cs="Times New Roman"/>
          <w:sz w:val="28"/>
          <w:szCs w:val="28"/>
        </w:rPr>
      </w:pPr>
    </w:p>
    <w:p w14:paraId="5487F220" w14:textId="77777777" w:rsidR="001433A2" w:rsidRDefault="00000000" w:rsidP="0059195C">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Lastly, we want to acknowledge the resources we utilized throughout this Project work, including academic literature, online references, and tools that aided in data analysis and visualization. </w:t>
      </w:r>
    </w:p>
    <w:p w14:paraId="7E60990D"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5ADC8959" w14:textId="77777777" w:rsidR="001433A2" w:rsidRDefault="00000000" w:rsidP="0059195C">
      <w:pPr>
        <w:spacing w:line="360" w:lineRule="auto"/>
        <w:jc w:val="both"/>
        <w:rPr>
          <w:rFonts w:ascii="Times New Roman" w:hAnsi="Times New Roman" w:cs="Times New Roman"/>
          <w:sz w:val="28"/>
          <w:szCs w:val="28"/>
        </w:rPr>
      </w:pPr>
      <w:r>
        <w:rPr>
          <w:rFonts w:ascii="Times New Roman" w:eastAsia="SimSun" w:hAnsi="Times New Roman" w:cs="Times New Roman"/>
          <w:color w:val="000000"/>
          <w:sz w:val="28"/>
          <w:szCs w:val="28"/>
          <w:lang w:bidi="ar"/>
        </w:rPr>
        <w:t xml:space="preserve">In conclusion, </w:t>
      </w:r>
      <w:proofErr w:type="gramStart"/>
      <w:r>
        <w:rPr>
          <w:rFonts w:ascii="Times New Roman" w:eastAsia="SimSun" w:hAnsi="Times New Roman" w:cs="Times New Roman"/>
          <w:color w:val="000000"/>
          <w:sz w:val="28"/>
          <w:szCs w:val="28"/>
          <w:lang w:bidi="ar"/>
        </w:rPr>
        <w:t>We</w:t>
      </w:r>
      <w:proofErr w:type="gramEnd"/>
      <w:r>
        <w:rPr>
          <w:rFonts w:ascii="Times New Roman" w:eastAsia="SimSun" w:hAnsi="Times New Roman" w:cs="Times New Roman"/>
          <w:color w:val="000000"/>
          <w:sz w:val="28"/>
          <w:szCs w:val="28"/>
          <w:lang w:bidi="ar"/>
        </w:rPr>
        <w:t xml:space="preserve"> are humbled by the support and encouragement we have received from various quarters. This project would not have been possible without the collective effort and contributions of all those mentioned and even those unmentioned. Thank you for being a part of this endeavor.</w:t>
      </w:r>
    </w:p>
    <w:p w14:paraId="598DFE76" w14:textId="77777777" w:rsidR="001433A2" w:rsidRDefault="00000000" w:rsidP="0059195C">
      <w:pPr>
        <w:spacing w:line="360" w:lineRule="auto"/>
        <w:rPr>
          <w:sz w:val="28"/>
          <w:szCs w:val="28"/>
        </w:rPr>
      </w:pPr>
      <w:r>
        <w:rPr>
          <w:sz w:val="28"/>
          <w:szCs w:val="28"/>
        </w:rPr>
        <w:br w:type="page"/>
      </w:r>
    </w:p>
    <w:p w14:paraId="3767DA9F" w14:textId="77777777" w:rsidR="001433A2" w:rsidRDefault="00000000" w:rsidP="0059195C">
      <w:pPr>
        <w:spacing w:line="36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lastRenderedPageBreak/>
        <w:t>ABSTRACT</w:t>
      </w:r>
    </w:p>
    <w:p w14:paraId="263AD2DD" w14:textId="1AB0AAAA" w:rsidR="001433A2" w:rsidRDefault="004B0E26" w:rsidP="0059195C">
      <w:pPr>
        <w:spacing w:line="360" w:lineRule="auto"/>
        <w:jc w:val="both"/>
        <w:rPr>
          <w:rFonts w:ascii="Times New Roman" w:eastAsia="SimSun" w:hAnsi="Times New Roman" w:cs="Times New Roman"/>
          <w:color w:val="000000"/>
          <w:sz w:val="28"/>
          <w:szCs w:val="28"/>
          <w:lang w:bidi="ar"/>
        </w:rPr>
      </w:pPr>
      <w:r w:rsidRPr="004B0E26">
        <w:rPr>
          <w:rFonts w:ascii="Times New Roman" w:eastAsia="SimSun" w:hAnsi="Times New Roman" w:cs="Times New Roman"/>
          <w:color w:val="000000"/>
          <w:sz w:val="28"/>
          <w:szCs w:val="28"/>
          <w:lang w:bidi="ar"/>
        </w:rPr>
        <w:t>This study assesses the solar energy generation potential of the Federal University of Technology, Owerri (FUTO), using geospatial techniques. Key spatial datasets—including solar radiation, building footprints, roof surface areas, slope, aspect, and tree cover—were collected and integrated within a Geographic Information System (GIS). Solar radiation data were sourced from the NASA POWER database, building footprints from OpenStreetMap, and vegetation from satellite imagery. A Digital Elevation Model (DEM) was employed to extract slope and aspect parameters. These layers were standardized, reclassified, and combined through a Weighted Overlay Analysis to develop a Solar Energy Potential Index (SEPI). The adopted weights were solar radiation (35%), roof slope (20%), aspect (15%), roof area (15%), and tree cover/shading (15%). The SEPI results categorized FUTO rooftops into high, medium, and low potential zones. Rooftops with south/east orientation, slope angles ≤15°, and minimal shading exhibited the highest suitability for photovoltaic installation. The study demonstrates that integrating spatial and environmental factors provides an effective, replicable framework for solar energy assessment in institutional environments.</w:t>
      </w:r>
    </w:p>
    <w:p w14:paraId="39B83E9A" w14:textId="77777777" w:rsidR="001433A2" w:rsidRDefault="001433A2">
      <w:pPr>
        <w:spacing w:line="300" w:lineRule="auto"/>
        <w:jc w:val="both"/>
        <w:rPr>
          <w:rFonts w:ascii="Times New Roman" w:eastAsia="SimSun" w:hAnsi="Times New Roman" w:cs="Times New Roman"/>
          <w:color w:val="000000"/>
          <w:sz w:val="28"/>
          <w:szCs w:val="28"/>
          <w:lang w:bidi="ar"/>
        </w:rPr>
      </w:pPr>
    </w:p>
    <w:p w14:paraId="6C467D5F" w14:textId="77777777" w:rsidR="001433A2" w:rsidRDefault="001433A2">
      <w:pPr>
        <w:spacing w:line="300" w:lineRule="auto"/>
        <w:jc w:val="both"/>
        <w:rPr>
          <w:rFonts w:ascii="Times New Roman" w:eastAsia="SimSun" w:hAnsi="Times New Roman" w:cs="Times New Roman"/>
          <w:color w:val="000000"/>
          <w:sz w:val="28"/>
          <w:szCs w:val="28"/>
          <w:lang w:bidi="ar"/>
        </w:rPr>
      </w:pPr>
    </w:p>
    <w:p w14:paraId="6744A723" w14:textId="77777777" w:rsidR="001433A2" w:rsidRDefault="001433A2">
      <w:pPr>
        <w:spacing w:line="300" w:lineRule="auto"/>
        <w:jc w:val="both"/>
        <w:rPr>
          <w:rFonts w:ascii="Times New Roman" w:eastAsia="SimSun" w:hAnsi="Times New Roman" w:cs="Times New Roman"/>
          <w:color w:val="000000"/>
          <w:sz w:val="28"/>
          <w:szCs w:val="28"/>
          <w:lang w:bidi="ar"/>
        </w:rPr>
      </w:pPr>
    </w:p>
    <w:p w14:paraId="4FCCCCD8" w14:textId="77777777" w:rsidR="001433A2" w:rsidRDefault="001433A2">
      <w:pPr>
        <w:spacing w:line="300" w:lineRule="auto"/>
        <w:jc w:val="both"/>
        <w:rPr>
          <w:rFonts w:ascii="Times New Roman" w:eastAsia="SimSun" w:hAnsi="Times New Roman" w:cs="Times New Roman"/>
          <w:color w:val="000000"/>
          <w:sz w:val="28"/>
          <w:szCs w:val="28"/>
          <w:lang w:bidi="ar"/>
        </w:rPr>
      </w:pPr>
    </w:p>
    <w:p w14:paraId="7EDB6038" w14:textId="77777777" w:rsidR="001433A2" w:rsidRDefault="001433A2">
      <w:pPr>
        <w:spacing w:line="300" w:lineRule="auto"/>
        <w:jc w:val="both"/>
        <w:rPr>
          <w:rFonts w:ascii="Times New Roman" w:eastAsia="SimSun" w:hAnsi="Times New Roman" w:cs="Times New Roman"/>
          <w:color w:val="000000"/>
          <w:sz w:val="28"/>
          <w:szCs w:val="28"/>
          <w:lang w:bidi="ar"/>
        </w:rPr>
      </w:pPr>
    </w:p>
    <w:p w14:paraId="410737CF" w14:textId="77777777" w:rsidR="001433A2" w:rsidRDefault="001433A2">
      <w:pPr>
        <w:spacing w:line="300" w:lineRule="auto"/>
        <w:jc w:val="both"/>
        <w:rPr>
          <w:rFonts w:ascii="Times New Roman" w:eastAsia="SimSun" w:hAnsi="Times New Roman" w:cs="Times New Roman"/>
          <w:color w:val="000000"/>
          <w:sz w:val="28"/>
          <w:szCs w:val="28"/>
          <w:lang w:bidi="ar"/>
        </w:rPr>
      </w:pPr>
    </w:p>
    <w:p w14:paraId="4CF4D697" w14:textId="77777777" w:rsidR="001433A2" w:rsidRDefault="001433A2">
      <w:pPr>
        <w:spacing w:line="300" w:lineRule="auto"/>
        <w:jc w:val="both"/>
        <w:rPr>
          <w:rFonts w:ascii="Times New Roman" w:eastAsia="SimSun" w:hAnsi="Times New Roman" w:cs="Times New Roman"/>
          <w:color w:val="000000"/>
          <w:sz w:val="28"/>
          <w:szCs w:val="28"/>
          <w:lang w:bidi="ar"/>
        </w:rPr>
      </w:pPr>
    </w:p>
    <w:p w14:paraId="67D94940"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5DC19C2" w14:textId="77777777" w:rsidR="001433A2" w:rsidRDefault="001433A2">
      <w:pPr>
        <w:spacing w:line="300" w:lineRule="auto"/>
        <w:jc w:val="both"/>
        <w:rPr>
          <w:rFonts w:ascii="Times New Roman" w:eastAsia="SimSun" w:hAnsi="Times New Roman" w:cs="Times New Roman"/>
          <w:color w:val="000000"/>
          <w:sz w:val="28"/>
          <w:szCs w:val="28"/>
          <w:lang w:bidi="ar"/>
        </w:rPr>
      </w:pPr>
    </w:p>
    <w:p w14:paraId="37D4E478" w14:textId="77777777" w:rsidR="001433A2" w:rsidRDefault="001433A2">
      <w:pPr>
        <w:spacing w:line="300" w:lineRule="auto"/>
        <w:jc w:val="both"/>
        <w:rPr>
          <w:rFonts w:ascii="Times New Roman" w:eastAsia="SimSun" w:hAnsi="Times New Roman" w:cs="Times New Roman"/>
          <w:color w:val="000000"/>
          <w:sz w:val="28"/>
          <w:szCs w:val="28"/>
          <w:lang w:bidi="ar"/>
        </w:rPr>
      </w:pPr>
    </w:p>
    <w:p w14:paraId="7D4DA3E2"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9DE3EA9" w14:textId="77777777" w:rsidR="001433A2" w:rsidRDefault="001433A2">
      <w:pPr>
        <w:spacing w:line="300" w:lineRule="auto"/>
        <w:jc w:val="both"/>
        <w:rPr>
          <w:rFonts w:ascii="Times New Roman" w:eastAsia="SimSun" w:hAnsi="Times New Roman" w:cs="Times New Roman"/>
          <w:color w:val="000000"/>
          <w:sz w:val="28"/>
          <w:szCs w:val="28"/>
          <w:lang w:bidi="ar"/>
        </w:rPr>
      </w:pPr>
    </w:p>
    <w:p w14:paraId="7E16A658" w14:textId="77777777" w:rsidR="001433A2" w:rsidRDefault="00000000" w:rsidP="0059195C">
      <w:pPr>
        <w:spacing w:line="36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lastRenderedPageBreak/>
        <w:t>DEFINITION OF TERMS</w:t>
      </w:r>
    </w:p>
    <w:p w14:paraId="45F86CB6" w14:textId="7E06D33F" w:rsidR="001433A2" w:rsidRPr="00517DDB" w:rsidRDefault="004B0E26" w:rsidP="0059195C">
      <w:pPr>
        <w:pStyle w:val="ListParagraph"/>
        <w:numPr>
          <w:ilvl w:val="0"/>
          <w:numId w:val="17"/>
        </w:numPr>
        <w:spacing w:line="360" w:lineRule="auto"/>
        <w:jc w:val="both"/>
        <w:rPr>
          <w:rFonts w:ascii="Times New Roman" w:eastAsia="SimSun" w:hAnsi="Times New Roman" w:cs="Times New Roman"/>
          <w:b/>
          <w:bCs/>
          <w:color w:val="000000"/>
          <w:sz w:val="28"/>
          <w:szCs w:val="28"/>
          <w:lang w:bidi="ar"/>
        </w:rPr>
      </w:pPr>
      <w:r w:rsidRPr="00517DDB">
        <w:rPr>
          <w:rFonts w:ascii="Times New Roman" w:hAnsi="Times New Roman" w:cs="Times New Roman"/>
          <w:b/>
          <w:bCs/>
          <w:sz w:val="28"/>
          <w:szCs w:val="28"/>
        </w:rPr>
        <w:t>Geographic Information Systems (GIS</w:t>
      </w:r>
      <w:r w:rsidR="008931EA" w:rsidRPr="00517DDB">
        <w:rPr>
          <w:rFonts w:ascii="Times New Roman" w:hAnsi="Times New Roman" w:cs="Times New Roman"/>
          <w:b/>
          <w:bCs/>
          <w:sz w:val="28"/>
          <w:szCs w:val="28"/>
        </w:rPr>
        <w:t>)</w:t>
      </w:r>
      <w:r w:rsidR="008931EA">
        <w:rPr>
          <w:rFonts w:ascii="Times New Roman" w:hAnsi="Times New Roman" w:cs="Times New Roman"/>
          <w:b/>
          <w:bCs/>
          <w:sz w:val="28"/>
          <w:szCs w:val="28"/>
        </w:rPr>
        <w:t>:</w:t>
      </w:r>
      <w:r w:rsidR="008931EA">
        <w:rPr>
          <w:rFonts w:ascii="Times New Roman" w:hAnsi="Times New Roman" w:cs="Times New Roman"/>
          <w:sz w:val="28"/>
          <w:szCs w:val="28"/>
        </w:rPr>
        <w:t xml:space="preserve"> </w:t>
      </w:r>
      <w:r w:rsidR="008931EA" w:rsidRPr="008931EA">
        <w:rPr>
          <w:rFonts w:ascii="Times New Roman" w:hAnsi="Times New Roman" w:cs="Times New Roman"/>
          <w:sz w:val="28"/>
          <w:szCs w:val="28"/>
        </w:rPr>
        <w:t>A computer-based system for capturing, storing, analyzing, and displaying spatial or geographic data.</w:t>
      </w:r>
    </w:p>
    <w:p w14:paraId="6B33091C" w14:textId="1C1629DB" w:rsidR="004B0E26" w:rsidRPr="00517DDB" w:rsidRDefault="0059195C" w:rsidP="0059195C">
      <w:pPr>
        <w:pStyle w:val="ListParagraph"/>
        <w:numPr>
          <w:ilvl w:val="0"/>
          <w:numId w:val="17"/>
        </w:numPr>
        <w:spacing w:line="360" w:lineRule="auto"/>
        <w:jc w:val="both"/>
        <w:rPr>
          <w:rFonts w:ascii="Times New Roman" w:eastAsia="SimSun" w:hAnsi="Times New Roman" w:cs="Times New Roman"/>
          <w:b/>
          <w:bCs/>
          <w:color w:val="000000"/>
          <w:sz w:val="28"/>
          <w:szCs w:val="28"/>
          <w:lang w:bidi="ar"/>
        </w:rPr>
      </w:pPr>
      <w:r w:rsidRPr="00517DDB">
        <w:rPr>
          <w:rFonts w:ascii="Times New Roman" w:eastAsia="SimSun" w:hAnsi="Times New Roman" w:cs="Times New Roman"/>
          <w:b/>
          <w:bCs/>
          <w:color w:val="000000"/>
          <w:sz w:val="28"/>
          <w:szCs w:val="28"/>
          <w:lang w:bidi="ar"/>
        </w:rPr>
        <w:t>Solar Radiation</w:t>
      </w:r>
      <w:r w:rsidR="008931EA">
        <w:rPr>
          <w:rFonts w:ascii="Times New Roman" w:eastAsia="SimSun" w:hAnsi="Times New Roman" w:cs="Times New Roman"/>
          <w:b/>
          <w:bCs/>
          <w:color w:val="000000"/>
          <w:sz w:val="28"/>
          <w:szCs w:val="28"/>
          <w:lang w:bidi="ar"/>
        </w:rPr>
        <w:t xml:space="preserve">: </w:t>
      </w:r>
      <w:r w:rsidR="008931EA" w:rsidRPr="008931EA">
        <w:rPr>
          <w:rFonts w:ascii="Times New Roman" w:eastAsia="SimSun" w:hAnsi="Times New Roman" w:cs="Times New Roman"/>
          <w:color w:val="000000"/>
          <w:sz w:val="28"/>
          <w:szCs w:val="28"/>
          <w:lang w:bidi="ar"/>
        </w:rPr>
        <w:t>The electromagnetic energy from the sun received on Earth’s surface, measured in W/m².</w:t>
      </w:r>
    </w:p>
    <w:p w14:paraId="3B484643" w14:textId="7097D3DD" w:rsidR="0059195C" w:rsidRPr="008931EA" w:rsidRDefault="0059195C" w:rsidP="0059195C">
      <w:pPr>
        <w:pStyle w:val="ListParagraph"/>
        <w:numPr>
          <w:ilvl w:val="0"/>
          <w:numId w:val="17"/>
        </w:numPr>
        <w:spacing w:line="360" w:lineRule="auto"/>
        <w:jc w:val="both"/>
        <w:rPr>
          <w:rFonts w:ascii="Times New Roman" w:eastAsia="SimSun" w:hAnsi="Times New Roman" w:cs="Times New Roman"/>
          <w:color w:val="000000"/>
          <w:sz w:val="28"/>
          <w:szCs w:val="28"/>
          <w:lang w:bidi="ar"/>
        </w:rPr>
      </w:pPr>
      <w:r w:rsidRPr="00517DDB">
        <w:rPr>
          <w:rFonts w:ascii="Times New Roman" w:eastAsia="SimSun" w:hAnsi="Times New Roman" w:cs="Times New Roman"/>
          <w:b/>
          <w:bCs/>
          <w:color w:val="000000"/>
          <w:sz w:val="28"/>
          <w:szCs w:val="28"/>
          <w:lang w:bidi="ar"/>
        </w:rPr>
        <w:t>Photovoltaic</w:t>
      </w:r>
      <w:r w:rsidR="008931EA">
        <w:rPr>
          <w:rFonts w:ascii="Times New Roman" w:eastAsia="SimSun" w:hAnsi="Times New Roman" w:cs="Times New Roman"/>
          <w:b/>
          <w:bCs/>
          <w:color w:val="000000"/>
          <w:sz w:val="28"/>
          <w:szCs w:val="28"/>
          <w:lang w:bidi="ar"/>
        </w:rPr>
        <w:t xml:space="preserve">: </w:t>
      </w:r>
      <w:r w:rsidR="008931EA" w:rsidRPr="008931EA">
        <w:rPr>
          <w:rFonts w:ascii="Times New Roman" w:eastAsia="SimSun" w:hAnsi="Times New Roman" w:cs="Times New Roman"/>
          <w:color w:val="000000"/>
          <w:sz w:val="28"/>
          <w:szCs w:val="28"/>
          <w:lang w:bidi="ar"/>
        </w:rPr>
        <w:t>Technology that converts sunlight directly into electricity using semiconductor materials.</w:t>
      </w:r>
    </w:p>
    <w:p w14:paraId="3F7C9EB3" w14:textId="6EC71C8F" w:rsidR="0059195C" w:rsidRPr="008931EA" w:rsidRDefault="0059195C" w:rsidP="00517DDB">
      <w:pPr>
        <w:pStyle w:val="ListParagraph"/>
        <w:numPr>
          <w:ilvl w:val="0"/>
          <w:numId w:val="17"/>
        </w:numPr>
        <w:spacing w:line="360" w:lineRule="auto"/>
        <w:jc w:val="both"/>
        <w:rPr>
          <w:rFonts w:ascii="Times New Roman" w:eastAsia="SimSun" w:hAnsi="Times New Roman" w:cs="Times New Roman"/>
          <w:color w:val="000000"/>
          <w:sz w:val="28"/>
          <w:szCs w:val="28"/>
          <w:lang w:bidi="ar"/>
        </w:rPr>
      </w:pPr>
      <w:r w:rsidRPr="00517DDB">
        <w:rPr>
          <w:rFonts w:ascii="Times New Roman" w:eastAsia="SimSun" w:hAnsi="Times New Roman" w:cs="Times New Roman"/>
          <w:b/>
          <w:bCs/>
          <w:color w:val="000000"/>
          <w:sz w:val="28"/>
          <w:szCs w:val="28"/>
          <w:lang w:bidi="ar"/>
        </w:rPr>
        <w:t>Solar Energy</w:t>
      </w:r>
      <w:r w:rsidR="008931EA">
        <w:rPr>
          <w:rFonts w:ascii="Times New Roman" w:eastAsia="SimSun" w:hAnsi="Times New Roman" w:cs="Times New Roman"/>
          <w:b/>
          <w:bCs/>
          <w:color w:val="000000"/>
          <w:sz w:val="28"/>
          <w:szCs w:val="28"/>
          <w:lang w:bidi="ar"/>
        </w:rPr>
        <w:t xml:space="preserve">: </w:t>
      </w:r>
      <w:r w:rsidR="008931EA" w:rsidRPr="008931EA">
        <w:rPr>
          <w:rFonts w:ascii="Times New Roman" w:eastAsia="SimSun" w:hAnsi="Times New Roman" w:cs="Times New Roman"/>
          <w:color w:val="000000"/>
          <w:sz w:val="28"/>
          <w:szCs w:val="28"/>
          <w:lang w:bidi="ar"/>
        </w:rPr>
        <w:t>Energy derived from the sun’s radiation, usable for heating, electricity generation, and other applications.</w:t>
      </w:r>
    </w:p>
    <w:p w14:paraId="3D331114" w14:textId="3A338A2C" w:rsidR="00517DDB" w:rsidRPr="008931EA" w:rsidRDefault="00517DDB" w:rsidP="00517DDB">
      <w:pPr>
        <w:pStyle w:val="ListParagraph"/>
        <w:numPr>
          <w:ilvl w:val="0"/>
          <w:numId w:val="17"/>
        </w:numPr>
        <w:spacing w:line="360" w:lineRule="auto"/>
        <w:jc w:val="both"/>
        <w:rPr>
          <w:rFonts w:ascii="Times New Roman" w:eastAsia="SimSun" w:hAnsi="Times New Roman" w:cs="Times New Roman"/>
          <w:color w:val="000000"/>
          <w:sz w:val="28"/>
          <w:szCs w:val="28"/>
          <w:lang w:bidi="ar"/>
        </w:rPr>
      </w:pPr>
      <w:r w:rsidRPr="00517DDB">
        <w:rPr>
          <w:rFonts w:ascii="Times New Roman" w:eastAsia="SimSun" w:hAnsi="Times New Roman" w:cs="Times New Roman"/>
          <w:b/>
          <w:bCs/>
          <w:color w:val="000000"/>
          <w:sz w:val="28"/>
          <w:szCs w:val="28"/>
          <w:lang w:bidi="ar"/>
        </w:rPr>
        <w:t>Solar Energy Potential Index</w:t>
      </w:r>
      <w:r w:rsidR="008931EA">
        <w:rPr>
          <w:rFonts w:ascii="Times New Roman" w:eastAsia="SimSun" w:hAnsi="Times New Roman" w:cs="Times New Roman"/>
          <w:b/>
          <w:bCs/>
          <w:color w:val="000000"/>
          <w:sz w:val="28"/>
          <w:szCs w:val="28"/>
          <w:lang w:bidi="ar"/>
        </w:rPr>
        <w:t xml:space="preserve">: </w:t>
      </w:r>
      <w:r w:rsidR="008931EA" w:rsidRPr="008931EA">
        <w:rPr>
          <w:rFonts w:ascii="Times New Roman" w:eastAsia="SimSun" w:hAnsi="Times New Roman" w:cs="Times New Roman"/>
          <w:color w:val="000000"/>
          <w:sz w:val="28"/>
          <w:szCs w:val="28"/>
          <w:lang w:bidi="ar"/>
        </w:rPr>
        <w:t>A composite index that evaluates the suitability of locations for solar energy generation based on spatial and environmental factors.</w:t>
      </w:r>
    </w:p>
    <w:p w14:paraId="20E4ABD8" w14:textId="675E567B" w:rsidR="00517DDB" w:rsidRPr="00517DDB" w:rsidRDefault="008931EA" w:rsidP="00517DDB">
      <w:pPr>
        <w:pStyle w:val="ListParagraph"/>
        <w:numPr>
          <w:ilvl w:val="0"/>
          <w:numId w:val="17"/>
        </w:numPr>
        <w:spacing w:line="360" w:lineRule="auto"/>
        <w:jc w:val="both"/>
        <w:rPr>
          <w:rFonts w:ascii="Times New Roman" w:eastAsia="SimSun" w:hAnsi="Times New Roman" w:cs="Times New Roman"/>
          <w:b/>
          <w:bCs/>
          <w:color w:val="000000"/>
          <w:sz w:val="28"/>
          <w:szCs w:val="28"/>
          <w:lang w:bidi="ar"/>
        </w:rPr>
      </w:pPr>
      <w:r>
        <w:rPr>
          <w:rFonts w:ascii="Times New Roman" w:hAnsi="Times New Roman" w:cs="Times New Roman"/>
          <w:b/>
          <w:bCs/>
          <w:sz w:val="28"/>
          <w:szCs w:val="28"/>
        </w:rPr>
        <w:t>B</w:t>
      </w:r>
      <w:r w:rsidR="00517DDB" w:rsidRPr="00517DDB">
        <w:rPr>
          <w:rFonts w:ascii="Times New Roman" w:hAnsi="Times New Roman" w:cs="Times New Roman"/>
          <w:b/>
          <w:bCs/>
          <w:sz w:val="28"/>
          <w:szCs w:val="28"/>
        </w:rPr>
        <w:t>uilding orientation</w:t>
      </w:r>
      <w:r w:rsidRPr="008931EA">
        <w:rPr>
          <w:rFonts w:ascii="Times New Roman" w:hAnsi="Times New Roman" w:cs="Times New Roman"/>
          <w:sz w:val="28"/>
          <w:szCs w:val="28"/>
        </w:rPr>
        <w:t>: The positioning of a building with respect to the sun’s path, which affects solar exposure.</w:t>
      </w:r>
    </w:p>
    <w:p w14:paraId="7252E6C7" w14:textId="44FD5EBA" w:rsidR="00517DDB" w:rsidRPr="008931EA" w:rsidRDefault="00517DDB" w:rsidP="00517DDB">
      <w:pPr>
        <w:pStyle w:val="ListParagraph"/>
        <w:numPr>
          <w:ilvl w:val="0"/>
          <w:numId w:val="17"/>
        </w:numPr>
        <w:spacing w:line="360" w:lineRule="auto"/>
        <w:jc w:val="both"/>
        <w:rPr>
          <w:rFonts w:ascii="Times New Roman" w:eastAsia="SimSun" w:hAnsi="Times New Roman" w:cs="Times New Roman"/>
          <w:color w:val="000000"/>
          <w:sz w:val="28"/>
          <w:szCs w:val="28"/>
          <w:lang w:bidi="ar"/>
        </w:rPr>
      </w:pPr>
      <w:r>
        <w:rPr>
          <w:rFonts w:ascii="Times New Roman" w:hAnsi="Times New Roman" w:cs="Times New Roman"/>
          <w:b/>
          <w:bCs/>
          <w:sz w:val="28"/>
          <w:szCs w:val="28"/>
        </w:rPr>
        <w:t>R</w:t>
      </w:r>
      <w:r w:rsidRPr="00517DDB">
        <w:rPr>
          <w:rFonts w:ascii="Times New Roman" w:hAnsi="Times New Roman" w:cs="Times New Roman"/>
          <w:b/>
          <w:bCs/>
          <w:sz w:val="28"/>
          <w:szCs w:val="28"/>
        </w:rPr>
        <w:t>oof area</w:t>
      </w:r>
      <w:r w:rsidR="008931EA">
        <w:rPr>
          <w:rFonts w:ascii="Times New Roman" w:hAnsi="Times New Roman" w:cs="Times New Roman"/>
          <w:b/>
          <w:bCs/>
          <w:sz w:val="28"/>
          <w:szCs w:val="28"/>
        </w:rPr>
        <w:t xml:space="preserve">: </w:t>
      </w:r>
      <w:r w:rsidR="008931EA" w:rsidRPr="008931EA">
        <w:rPr>
          <w:rFonts w:ascii="Times New Roman" w:hAnsi="Times New Roman" w:cs="Times New Roman"/>
          <w:sz w:val="28"/>
          <w:szCs w:val="28"/>
        </w:rPr>
        <w:t>The total surface area of a building’s roof available for installing solar panels.</w:t>
      </w:r>
    </w:p>
    <w:p w14:paraId="3518DA17" w14:textId="4F8FA3EB" w:rsidR="00517DDB" w:rsidRPr="00517DDB" w:rsidRDefault="00517DDB" w:rsidP="00517DDB">
      <w:pPr>
        <w:pStyle w:val="ListParagraph"/>
        <w:numPr>
          <w:ilvl w:val="0"/>
          <w:numId w:val="17"/>
        </w:numPr>
        <w:spacing w:line="360" w:lineRule="auto"/>
        <w:jc w:val="both"/>
        <w:rPr>
          <w:rFonts w:ascii="Times New Roman" w:eastAsia="SimSun" w:hAnsi="Times New Roman" w:cs="Times New Roman"/>
          <w:b/>
          <w:bCs/>
          <w:color w:val="000000"/>
          <w:sz w:val="28"/>
          <w:szCs w:val="28"/>
          <w:lang w:bidi="ar"/>
        </w:rPr>
      </w:pPr>
      <w:r w:rsidRPr="00517DDB">
        <w:rPr>
          <w:rFonts w:ascii="Times New Roman" w:hAnsi="Times New Roman" w:cs="Times New Roman"/>
          <w:b/>
          <w:bCs/>
          <w:sz w:val="28"/>
          <w:szCs w:val="28"/>
        </w:rPr>
        <w:t>Slope</w:t>
      </w:r>
      <w:r w:rsidR="008931EA">
        <w:rPr>
          <w:rFonts w:ascii="Times New Roman" w:hAnsi="Times New Roman" w:cs="Times New Roman"/>
          <w:b/>
          <w:bCs/>
          <w:sz w:val="28"/>
          <w:szCs w:val="28"/>
        </w:rPr>
        <w:t xml:space="preserve">: </w:t>
      </w:r>
      <w:r w:rsidR="008931EA" w:rsidRPr="008931EA">
        <w:rPr>
          <w:rFonts w:ascii="Times New Roman" w:hAnsi="Times New Roman" w:cs="Times New Roman"/>
          <w:sz w:val="28"/>
          <w:szCs w:val="28"/>
        </w:rPr>
        <w:t>The angle of inclination of a surface (e.g., a roof) relative to the horizontal plane.</w:t>
      </w:r>
    </w:p>
    <w:p w14:paraId="289D92FB" w14:textId="4A77150F" w:rsidR="00517DDB" w:rsidRPr="00517DDB" w:rsidRDefault="00517DDB" w:rsidP="00517DDB">
      <w:pPr>
        <w:pStyle w:val="ListParagraph"/>
        <w:numPr>
          <w:ilvl w:val="0"/>
          <w:numId w:val="17"/>
        </w:numPr>
        <w:spacing w:line="360" w:lineRule="auto"/>
        <w:jc w:val="both"/>
        <w:rPr>
          <w:rFonts w:ascii="Times New Roman" w:eastAsia="SimSun" w:hAnsi="Times New Roman" w:cs="Times New Roman"/>
          <w:b/>
          <w:bCs/>
          <w:color w:val="000000"/>
          <w:sz w:val="28"/>
          <w:szCs w:val="28"/>
          <w:lang w:bidi="ar"/>
        </w:rPr>
      </w:pPr>
      <w:r w:rsidRPr="00517DDB">
        <w:rPr>
          <w:rFonts w:ascii="Times New Roman" w:hAnsi="Times New Roman" w:cs="Times New Roman"/>
          <w:b/>
          <w:bCs/>
          <w:sz w:val="28"/>
          <w:szCs w:val="28"/>
        </w:rPr>
        <w:t>Aspect</w:t>
      </w:r>
      <w:r w:rsidR="008931EA">
        <w:rPr>
          <w:rFonts w:ascii="Times New Roman" w:hAnsi="Times New Roman" w:cs="Times New Roman"/>
          <w:b/>
          <w:bCs/>
          <w:sz w:val="28"/>
          <w:szCs w:val="28"/>
        </w:rPr>
        <w:t xml:space="preserve">: </w:t>
      </w:r>
      <w:r w:rsidR="008931EA" w:rsidRPr="008931EA">
        <w:rPr>
          <w:rFonts w:ascii="Times New Roman" w:hAnsi="Times New Roman" w:cs="Times New Roman"/>
          <w:sz w:val="28"/>
          <w:szCs w:val="28"/>
        </w:rPr>
        <w:t>The compass direction that a slope or roof surface faces, such as north, south, east, or west.</w:t>
      </w:r>
    </w:p>
    <w:p w14:paraId="67BC2EF0" w14:textId="755C8CF1" w:rsidR="00517DDB" w:rsidRPr="008931EA" w:rsidRDefault="00517DDB" w:rsidP="00517DDB">
      <w:pPr>
        <w:pStyle w:val="ListParagraph"/>
        <w:numPr>
          <w:ilvl w:val="0"/>
          <w:numId w:val="17"/>
        </w:numPr>
        <w:spacing w:line="360" w:lineRule="auto"/>
        <w:jc w:val="both"/>
        <w:rPr>
          <w:rFonts w:ascii="Times New Roman" w:eastAsia="SimSun" w:hAnsi="Times New Roman" w:cs="Times New Roman"/>
          <w:color w:val="000000"/>
          <w:sz w:val="28"/>
          <w:szCs w:val="28"/>
          <w:lang w:bidi="ar"/>
        </w:rPr>
      </w:pPr>
      <w:r w:rsidRPr="00517DDB">
        <w:rPr>
          <w:rFonts w:ascii="Times New Roman" w:hAnsi="Times New Roman" w:cs="Times New Roman"/>
          <w:b/>
          <w:bCs/>
          <w:sz w:val="28"/>
          <w:szCs w:val="28"/>
        </w:rPr>
        <w:t>Tree cover</w:t>
      </w:r>
      <w:r w:rsidR="008931EA">
        <w:rPr>
          <w:rFonts w:ascii="Times New Roman" w:hAnsi="Times New Roman" w:cs="Times New Roman"/>
          <w:b/>
          <w:bCs/>
          <w:sz w:val="28"/>
          <w:szCs w:val="28"/>
        </w:rPr>
        <w:t xml:space="preserve">: </w:t>
      </w:r>
      <w:r w:rsidR="008931EA" w:rsidRPr="008931EA">
        <w:rPr>
          <w:rFonts w:ascii="Times New Roman" w:hAnsi="Times New Roman" w:cs="Times New Roman"/>
          <w:sz w:val="28"/>
          <w:szCs w:val="28"/>
        </w:rPr>
        <w:t>The presence and density of vegetation around buildings, which can provide shading and reduce available solar radiation.</w:t>
      </w:r>
    </w:p>
    <w:p w14:paraId="17E2E02A" w14:textId="78CFE693" w:rsidR="00517DDB" w:rsidRPr="008931EA" w:rsidRDefault="00517DDB" w:rsidP="00517DDB">
      <w:pPr>
        <w:pStyle w:val="ListParagraph"/>
        <w:numPr>
          <w:ilvl w:val="0"/>
          <w:numId w:val="17"/>
        </w:num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b/>
          <w:bCs/>
          <w:color w:val="000000"/>
          <w:sz w:val="28"/>
          <w:szCs w:val="28"/>
          <w:lang w:bidi="ar"/>
        </w:rPr>
        <w:t xml:space="preserve"> </w:t>
      </w:r>
      <w:r w:rsidRPr="00517DDB">
        <w:rPr>
          <w:rFonts w:ascii="Times New Roman" w:hAnsi="Times New Roman" w:cs="Times New Roman"/>
          <w:b/>
          <w:bCs/>
          <w:sz w:val="28"/>
          <w:szCs w:val="28"/>
        </w:rPr>
        <w:t>Spatial And Environmental Factors</w:t>
      </w:r>
      <w:r w:rsidR="008931EA">
        <w:rPr>
          <w:rFonts w:ascii="Times New Roman" w:hAnsi="Times New Roman" w:cs="Times New Roman"/>
          <w:b/>
          <w:bCs/>
          <w:sz w:val="28"/>
          <w:szCs w:val="28"/>
        </w:rPr>
        <w:t xml:space="preserve">: </w:t>
      </w:r>
      <w:r w:rsidR="008931EA" w:rsidRPr="008931EA">
        <w:rPr>
          <w:rFonts w:ascii="Times New Roman" w:hAnsi="Times New Roman" w:cs="Times New Roman"/>
          <w:sz w:val="28"/>
          <w:szCs w:val="28"/>
        </w:rPr>
        <w:t>Physical and geographical variables (e.g., slope, aspect, tree cover, roof orientation) that influence solar energy potential.</w:t>
      </w:r>
    </w:p>
    <w:p w14:paraId="7EAD87E2" w14:textId="68A3B77F" w:rsidR="00517DDB" w:rsidRPr="008931EA" w:rsidRDefault="00517DDB" w:rsidP="00517DDB">
      <w:pPr>
        <w:pStyle w:val="ListParagraph"/>
        <w:numPr>
          <w:ilvl w:val="0"/>
          <w:numId w:val="17"/>
        </w:num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b/>
          <w:bCs/>
          <w:color w:val="000000"/>
          <w:sz w:val="28"/>
          <w:szCs w:val="28"/>
          <w:lang w:bidi="ar"/>
        </w:rPr>
        <w:t xml:space="preserve"> </w:t>
      </w:r>
      <w:r w:rsidRPr="00517DDB">
        <w:rPr>
          <w:rFonts w:ascii="Times New Roman" w:hAnsi="Times New Roman" w:cs="Times New Roman"/>
          <w:b/>
          <w:bCs/>
          <w:sz w:val="28"/>
          <w:szCs w:val="28"/>
        </w:rPr>
        <w:t>Carbon Footprint</w:t>
      </w:r>
      <w:r w:rsidR="008931EA">
        <w:rPr>
          <w:rFonts w:ascii="Times New Roman" w:hAnsi="Times New Roman" w:cs="Times New Roman"/>
          <w:b/>
          <w:bCs/>
          <w:sz w:val="28"/>
          <w:szCs w:val="28"/>
        </w:rPr>
        <w:t xml:space="preserve">: </w:t>
      </w:r>
      <w:r w:rsidR="008931EA" w:rsidRPr="008931EA">
        <w:rPr>
          <w:rFonts w:ascii="Times New Roman" w:hAnsi="Times New Roman" w:cs="Times New Roman"/>
          <w:sz w:val="28"/>
          <w:szCs w:val="28"/>
        </w:rPr>
        <w:t>The total amount of greenhouse gases (mainly CO₂) emitted directly or indirectly by human activities.</w:t>
      </w:r>
    </w:p>
    <w:p w14:paraId="38002A5B" w14:textId="5E4AAF56" w:rsidR="008931EA" w:rsidRPr="008931EA" w:rsidRDefault="00517DDB" w:rsidP="008931EA">
      <w:pPr>
        <w:pStyle w:val="ListParagraph"/>
        <w:numPr>
          <w:ilvl w:val="0"/>
          <w:numId w:val="17"/>
        </w:numPr>
        <w:spacing w:line="360" w:lineRule="auto"/>
        <w:jc w:val="both"/>
        <w:rPr>
          <w:rFonts w:ascii="Times New Roman" w:hAnsi="Times New Roman" w:cs="Times New Roman"/>
          <w:sz w:val="28"/>
          <w:szCs w:val="28"/>
        </w:rPr>
      </w:pPr>
      <w:r>
        <w:rPr>
          <w:rFonts w:ascii="Times New Roman" w:eastAsia="SimSun" w:hAnsi="Times New Roman" w:cs="Times New Roman"/>
          <w:b/>
          <w:bCs/>
          <w:color w:val="000000"/>
          <w:sz w:val="28"/>
          <w:szCs w:val="28"/>
          <w:lang w:bidi="ar"/>
        </w:rPr>
        <w:lastRenderedPageBreak/>
        <w:t xml:space="preserve"> </w:t>
      </w:r>
      <w:r w:rsidRPr="00517DDB">
        <w:rPr>
          <w:rFonts w:ascii="Times New Roman" w:hAnsi="Times New Roman" w:cs="Times New Roman"/>
          <w:b/>
          <w:bCs/>
          <w:sz w:val="28"/>
          <w:szCs w:val="28"/>
        </w:rPr>
        <w:t>Renewable Energy Sources</w:t>
      </w:r>
      <w:r w:rsidR="008931EA" w:rsidRPr="008931EA">
        <w:rPr>
          <w:rFonts w:ascii="Times New Roman" w:hAnsi="Times New Roman" w:cs="Times New Roman"/>
          <w:sz w:val="28"/>
          <w:szCs w:val="28"/>
        </w:rPr>
        <w:t>:</w:t>
      </w:r>
      <w:r w:rsidR="008931EA" w:rsidRPr="008931EA">
        <w:rPr>
          <w:rFonts w:ascii="Times New Roman" w:eastAsia="Times New Roman" w:hAnsi="Times New Roman" w:cs="Times New Roman"/>
          <w:sz w:val="24"/>
          <w:szCs w:val="24"/>
          <w:lang w:eastAsia="en-US"/>
        </w:rPr>
        <w:t xml:space="preserve"> </w:t>
      </w:r>
      <w:r w:rsidR="008931EA" w:rsidRPr="008931EA">
        <w:rPr>
          <w:rFonts w:ascii="Times New Roman" w:hAnsi="Times New Roman" w:cs="Times New Roman"/>
          <w:sz w:val="28"/>
          <w:szCs w:val="28"/>
        </w:rPr>
        <w:t>Naturally replenishing energy resources such as solar, wind, hydro, geothermal, and biomass.</w:t>
      </w:r>
    </w:p>
    <w:p w14:paraId="38F9591D" w14:textId="7965B29B" w:rsidR="00517DDB" w:rsidRPr="00517DDB" w:rsidRDefault="008931EA" w:rsidP="00517DDB">
      <w:pPr>
        <w:pStyle w:val="ListParagraph"/>
        <w:numPr>
          <w:ilvl w:val="0"/>
          <w:numId w:val="17"/>
        </w:numPr>
        <w:spacing w:line="360" w:lineRule="auto"/>
        <w:jc w:val="both"/>
        <w:rPr>
          <w:rFonts w:ascii="Times New Roman" w:eastAsia="SimSun" w:hAnsi="Times New Roman" w:cs="Times New Roman"/>
          <w:b/>
          <w:bCs/>
          <w:color w:val="000000"/>
          <w:sz w:val="28"/>
          <w:szCs w:val="28"/>
          <w:lang w:bidi="ar"/>
        </w:rPr>
      </w:pPr>
      <w:r>
        <w:rPr>
          <w:rFonts w:ascii="Times New Roman" w:hAnsi="Times New Roman" w:cs="Times New Roman"/>
          <w:b/>
          <w:bCs/>
          <w:sz w:val="28"/>
          <w:szCs w:val="28"/>
        </w:rPr>
        <w:t xml:space="preserve"> </w:t>
      </w:r>
    </w:p>
    <w:p w14:paraId="666F6DF0"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5BD978A3" w14:textId="77777777" w:rsidR="001433A2" w:rsidRDefault="001433A2">
      <w:pPr>
        <w:spacing w:line="300" w:lineRule="auto"/>
        <w:jc w:val="both"/>
        <w:rPr>
          <w:rFonts w:ascii="Times New Roman" w:eastAsia="SimSun" w:hAnsi="Times New Roman" w:cs="Times New Roman"/>
          <w:color w:val="000000"/>
          <w:sz w:val="28"/>
          <w:szCs w:val="28"/>
          <w:lang w:bidi="ar"/>
        </w:rPr>
      </w:pPr>
    </w:p>
    <w:p w14:paraId="40F5E6FF" w14:textId="77777777" w:rsidR="001433A2" w:rsidRDefault="001433A2">
      <w:pPr>
        <w:spacing w:line="300" w:lineRule="auto"/>
        <w:jc w:val="both"/>
        <w:rPr>
          <w:rFonts w:ascii="Times New Roman" w:eastAsia="SimSun" w:hAnsi="Times New Roman" w:cs="Times New Roman"/>
          <w:color w:val="000000"/>
          <w:sz w:val="28"/>
          <w:szCs w:val="28"/>
          <w:lang w:bidi="ar"/>
        </w:rPr>
      </w:pPr>
    </w:p>
    <w:p w14:paraId="34ABA00D" w14:textId="77777777" w:rsidR="001433A2" w:rsidRDefault="001433A2">
      <w:pPr>
        <w:spacing w:line="300" w:lineRule="auto"/>
        <w:jc w:val="both"/>
        <w:rPr>
          <w:rFonts w:ascii="Times New Roman" w:eastAsia="SimSun" w:hAnsi="Times New Roman" w:cs="Times New Roman"/>
          <w:color w:val="000000"/>
          <w:sz w:val="28"/>
          <w:szCs w:val="28"/>
          <w:lang w:bidi="ar"/>
        </w:rPr>
      </w:pPr>
    </w:p>
    <w:p w14:paraId="3727DD47" w14:textId="77777777" w:rsidR="001433A2" w:rsidRDefault="001433A2">
      <w:pPr>
        <w:spacing w:line="300" w:lineRule="auto"/>
        <w:jc w:val="both"/>
        <w:rPr>
          <w:rFonts w:ascii="Times New Roman" w:eastAsia="SimSun" w:hAnsi="Times New Roman" w:cs="Times New Roman"/>
          <w:color w:val="000000"/>
          <w:sz w:val="28"/>
          <w:szCs w:val="28"/>
          <w:lang w:bidi="ar"/>
        </w:rPr>
      </w:pPr>
    </w:p>
    <w:p w14:paraId="0F60BC5F" w14:textId="77777777" w:rsidR="001433A2" w:rsidRDefault="001433A2">
      <w:pPr>
        <w:spacing w:line="300" w:lineRule="auto"/>
        <w:jc w:val="both"/>
        <w:rPr>
          <w:rFonts w:ascii="Times New Roman" w:eastAsia="SimSun" w:hAnsi="Times New Roman" w:cs="Times New Roman"/>
          <w:color w:val="000000"/>
          <w:sz w:val="28"/>
          <w:szCs w:val="28"/>
          <w:lang w:bidi="ar"/>
        </w:rPr>
      </w:pPr>
    </w:p>
    <w:p w14:paraId="0D27383F" w14:textId="77777777" w:rsidR="001433A2" w:rsidRDefault="001433A2">
      <w:pPr>
        <w:spacing w:line="300" w:lineRule="auto"/>
        <w:jc w:val="both"/>
        <w:rPr>
          <w:rFonts w:ascii="Times New Roman" w:eastAsia="SimSun" w:hAnsi="Times New Roman" w:cs="Times New Roman"/>
          <w:color w:val="000000"/>
          <w:sz w:val="28"/>
          <w:szCs w:val="28"/>
          <w:lang w:bidi="ar"/>
        </w:rPr>
      </w:pPr>
    </w:p>
    <w:p w14:paraId="34A5710D" w14:textId="77777777" w:rsidR="001433A2" w:rsidRDefault="001433A2">
      <w:pPr>
        <w:spacing w:line="300" w:lineRule="auto"/>
        <w:jc w:val="both"/>
        <w:rPr>
          <w:rFonts w:ascii="Times New Roman" w:eastAsia="SimSun" w:hAnsi="Times New Roman" w:cs="Times New Roman"/>
          <w:color w:val="000000"/>
          <w:sz w:val="28"/>
          <w:szCs w:val="28"/>
          <w:lang w:bidi="ar"/>
        </w:rPr>
      </w:pPr>
    </w:p>
    <w:p w14:paraId="49EEC0FC" w14:textId="77777777" w:rsidR="001433A2" w:rsidRDefault="001433A2">
      <w:pPr>
        <w:spacing w:line="300" w:lineRule="auto"/>
        <w:jc w:val="both"/>
        <w:rPr>
          <w:rFonts w:ascii="Times New Roman" w:eastAsia="SimSun" w:hAnsi="Times New Roman" w:cs="Times New Roman"/>
          <w:color w:val="000000"/>
          <w:sz w:val="28"/>
          <w:szCs w:val="28"/>
          <w:lang w:bidi="ar"/>
        </w:rPr>
      </w:pPr>
    </w:p>
    <w:p w14:paraId="676E6567"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13502CD" w14:textId="77777777" w:rsidR="001433A2" w:rsidRDefault="001433A2">
      <w:pPr>
        <w:spacing w:line="300" w:lineRule="auto"/>
        <w:jc w:val="both"/>
        <w:rPr>
          <w:rFonts w:ascii="Times New Roman" w:eastAsia="SimSun" w:hAnsi="Times New Roman" w:cs="Times New Roman"/>
          <w:color w:val="000000"/>
          <w:sz w:val="28"/>
          <w:szCs w:val="28"/>
          <w:lang w:bidi="ar"/>
        </w:rPr>
      </w:pPr>
    </w:p>
    <w:p w14:paraId="39B938E8"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1C8EC3C" w14:textId="77777777" w:rsidR="001433A2" w:rsidRDefault="001433A2">
      <w:pPr>
        <w:spacing w:line="300" w:lineRule="auto"/>
        <w:jc w:val="both"/>
        <w:rPr>
          <w:rFonts w:ascii="Times New Roman" w:eastAsia="SimSun" w:hAnsi="Times New Roman" w:cs="Times New Roman"/>
          <w:color w:val="000000"/>
          <w:sz w:val="28"/>
          <w:szCs w:val="28"/>
          <w:lang w:bidi="ar"/>
        </w:rPr>
      </w:pPr>
    </w:p>
    <w:p w14:paraId="641B6601" w14:textId="77777777" w:rsidR="001433A2" w:rsidRDefault="001433A2">
      <w:pPr>
        <w:spacing w:line="300" w:lineRule="auto"/>
        <w:jc w:val="both"/>
        <w:rPr>
          <w:rFonts w:ascii="Times New Roman" w:eastAsia="SimSun" w:hAnsi="Times New Roman" w:cs="Times New Roman"/>
          <w:color w:val="000000"/>
          <w:sz w:val="28"/>
          <w:szCs w:val="28"/>
          <w:lang w:bidi="ar"/>
        </w:rPr>
      </w:pPr>
    </w:p>
    <w:p w14:paraId="0A2514A6" w14:textId="77777777" w:rsidR="001433A2" w:rsidRDefault="001433A2">
      <w:pPr>
        <w:spacing w:line="300" w:lineRule="auto"/>
        <w:jc w:val="both"/>
        <w:rPr>
          <w:rFonts w:ascii="Times New Roman" w:eastAsia="SimSun" w:hAnsi="Times New Roman" w:cs="Times New Roman"/>
          <w:color w:val="000000"/>
          <w:sz w:val="28"/>
          <w:szCs w:val="28"/>
          <w:lang w:bidi="ar"/>
        </w:rPr>
      </w:pPr>
    </w:p>
    <w:p w14:paraId="4B95E771" w14:textId="77777777" w:rsidR="001433A2" w:rsidRDefault="001433A2">
      <w:pPr>
        <w:spacing w:line="300" w:lineRule="auto"/>
        <w:jc w:val="both"/>
        <w:rPr>
          <w:rFonts w:ascii="Times New Roman" w:eastAsia="SimSun" w:hAnsi="Times New Roman" w:cs="Times New Roman"/>
          <w:color w:val="000000"/>
          <w:sz w:val="28"/>
          <w:szCs w:val="28"/>
          <w:lang w:bidi="ar"/>
        </w:rPr>
      </w:pPr>
    </w:p>
    <w:p w14:paraId="4DFF5BBB" w14:textId="77777777" w:rsidR="008931EA" w:rsidRDefault="008931EA">
      <w:pPr>
        <w:spacing w:line="300" w:lineRule="auto"/>
        <w:jc w:val="both"/>
        <w:rPr>
          <w:rFonts w:ascii="Times New Roman" w:eastAsia="SimSun" w:hAnsi="Times New Roman" w:cs="Times New Roman"/>
          <w:color w:val="000000"/>
          <w:sz w:val="28"/>
          <w:szCs w:val="28"/>
          <w:lang w:bidi="ar"/>
        </w:rPr>
      </w:pPr>
    </w:p>
    <w:p w14:paraId="277ECE0D" w14:textId="77777777" w:rsidR="00B01475" w:rsidRDefault="00B01475">
      <w:pPr>
        <w:spacing w:line="300" w:lineRule="auto"/>
        <w:jc w:val="both"/>
        <w:rPr>
          <w:rFonts w:ascii="Times New Roman" w:eastAsia="SimSun" w:hAnsi="Times New Roman" w:cs="Times New Roman"/>
          <w:color w:val="000000"/>
          <w:sz w:val="28"/>
          <w:szCs w:val="28"/>
          <w:lang w:bidi="ar"/>
        </w:rPr>
      </w:pPr>
    </w:p>
    <w:p w14:paraId="7228BA3C" w14:textId="77777777" w:rsidR="00B01475" w:rsidRDefault="00B01475">
      <w:pPr>
        <w:spacing w:line="300" w:lineRule="auto"/>
        <w:jc w:val="both"/>
        <w:rPr>
          <w:rFonts w:ascii="Times New Roman" w:eastAsia="SimSun" w:hAnsi="Times New Roman" w:cs="Times New Roman"/>
          <w:color w:val="000000"/>
          <w:sz w:val="28"/>
          <w:szCs w:val="28"/>
          <w:lang w:bidi="ar"/>
        </w:rPr>
      </w:pPr>
    </w:p>
    <w:p w14:paraId="2DDC4F67" w14:textId="77777777" w:rsidR="00B01475" w:rsidRDefault="00B01475">
      <w:pPr>
        <w:spacing w:line="300" w:lineRule="auto"/>
        <w:jc w:val="both"/>
        <w:rPr>
          <w:rFonts w:ascii="Times New Roman" w:eastAsia="SimSun" w:hAnsi="Times New Roman" w:cs="Times New Roman"/>
          <w:color w:val="000000"/>
          <w:sz w:val="28"/>
          <w:szCs w:val="28"/>
          <w:lang w:bidi="ar"/>
        </w:rPr>
      </w:pPr>
    </w:p>
    <w:p w14:paraId="3E60FA17" w14:textId="77777777" w:rsidR="00B01475" w:rsidRDefault="00B01475">
      <w:pPr>
        <w:spacing w:line="300" w:lineRule="auto"/>
        <w:jc w:val="both"/>
        <w:rPr>
          <w:rFonts w:ascii="Times New Roman" w:eastAsia="SimSun" w:hAnsi="Times New Roman" w:cs="Times New Roman"/>
          <w:color w:val="000000"/>
          <w:sz w:val="28"/>
          <w:szCs w:val="28"/>
          <w:lang w:bidi="ar"/>
        </w:rPr>
      </w:pPr>
    </w:p>
    <w:p w14:paraId="75AD626F" w14:textId="77777777" w:rsidR="00B01475" w:rsidRDefault="00B01475">
      <w:pPr>
        <w:spacing w:line="300" w:lineRule="auto"/>
        <w:jc w:val="both"/>
        <w:rPr>
          <w:rFonts w:ascii="Times New Roman" w:eastAsia="SimSun" w:hAnsi="Times New Roman" w:cs="Times New Roman"/>
          <w:color w:val="000000"/>
          <w:sz w:val="28"/>
          <w:szCs w:val="28"/>
          <w:lang w:bidi="ar"/>
        </w:rPr>
      </w:pPr>
    </w:p>
    <w:p w14:paraId="5EB4E111" w14:textId="77777777" w:rsidR="00B01475" w:rsidRDefault="00B01475">
      <w:pPr>
        <w:spacing w:line="300" w:lineRule="auto"/>
        <w:jc w:val="both"/>
        <w:rPr>
          <w:rFonts w:ascii="Times New Roman" w:eastAsia="SimSun" w:hAnsi="Times New Roman" w:cs="Times New Roman"/>
          <w:color w:val="000000"/>
          <w:sz w:val="28"/>
          <w:szCs w:val="28"/>
          <w:lang w:bidi="ar"/>
        </w:rPr>
      </w:pPr>
    </w:p>
    <w:p w14:paraId="7E2D3F26" w14:textId="77777777" w:rsidR="00B01475" w:rsidRDefault="00B01475">
      <w:pPr>
        <w:spacing w:line="300" w:lineRule="auto"/>
        <w:jc w:val="both"/>
        <w:rPr>
          <w:rFonts w:ascii="Times New Roman" w:eastAsia="SimSun" w:hAnsi="Times New Roman" w:cs="Times New Roman"/>
          <w:color w:val="000000"/>
          <w:sz w:val="28"/>
          <w:szCs w:val="28"/>
          <w:lang w:bidi="ar"/>
        </w:rPr>
      </w:pPr>
    </w:p>
    <w:p w14:paraId="2E873F58" w14:textId="77777777" w:rsidR="00B01475" w:rsidRDefault="00B01475">
      <w:pPr>
        <w:spacing w:line="300" w:lineRule="auto"/>
        <w:jc w:val="both"/>
        <w:rPr>
          <w:rFonts w:ascii="Times New Roman" w:eastAsia="SimSun" w:hAnsi="Times New Roman" w:cs="Times New Roman"/>
          <w:color w:val="000000"/>
          <w:sz w:val="28"/>
          <w:szCs w:val="28"/>
          <w:lang w:bidi="ar"/>
        </w:rPr>
      </w:pPr>
    </w:p>
    <w:p w14:paraId="30EA528F" w14:textId="77777777" w:rsidR="00B01475" w:rsidRDefault="00B01475">
      <w:pPr>
        <w:spacing w:line="300" w:lineRule="auto"/>
        <w:jc w:val="both"/>
        <w:rPr>
          <w:rFonts w:ascii="Times New Roman" w:eastAsia="SimSun" w:hAnsi="Times New Roman" w:cs="Times New Roman"/>
          <w:color w:val="000000"/>
          <w:sz w:val="28"/>
          <w:szCs w:val="28"/>
          <w:lang w:bidi="ar"/>
        </w:rPr>
      </w:pPr>
    </w:p>
    <w:p w14:paraId="1DB0D1F8" w14:textId="77777777" w:rsidR="00B01475" w:rsidRDefault="00B01475">
      <w:pPr>
        <w:spacing w:line="300" w:lineRule="auto"/>
        <w:jc w:val="both"/>
        <w:rPr>
          <w:rFonts w:ascii="Times New Roman" w:eastAsia="SimSun" w:hAnsi="Times New Roman" w:cs="Times New Roman"/>
          <w:color w:val="000000"/>
          <w:sz w:val="28"/>
          <w:szCs w:val="28"/>
          <w:lang w:bidi="ar"/>
        </w:rPr>
      </w:pPr>
    </w:p>
    <w:p w14:paraId="2CE42C91" w14:textId="77777777" w:rsidR="00B01475" w:rsidRDefault="00B01475">
      <w:pPr>
        <w:spacing w:line="300" w:lineRule="auto"/>
        <w:jc w:val="both"/>
        <w:rPr>
          <w:rFonts w:ascii="Times New Roman" w:eastAsia="SimSun" w:hAnsi="Times New Roman" w:cs="Times New Roman"/>
          <w:color w:val="000000"/>
          <w:sz w:val="28"/>
          <w:szCs w:val="28"/>
          <w:lang w:bidi="ar"/>
        </w:rPr>
      </w:pPr>
    </w:p>
    <w:p w14:paraId="1BCFFD3B" w14:textId="77777777" w:rsidR="00B01475" w:rsidRDefault="00B01475">
      <w:pPr>
        <w:spacing w:line="300" w:lineRule="auto"/>
        <w:jc w:val="both"/>
        <w:rPr>
          <w:rFonts w:ascii="Times New Roman" w:eastAsia="SimSun" w:hAnsi="Times New Roman" w:cs="Times New Roman"/>
          <w:color w:val="000000"/>
          <w:sz w:val="28"/>
          <w:szCs w:val="28"/>
          <w:lang w:bidi="ar"/>
        </w:rPr>
      </w:pPr>
    </w:p>
    <w:p w14:paraId="4AB82D46" w14:textId="77777777" w:rsidR="00B01475" w:rsidRDefault="00B01475">
      <w:pPr>
        <w:spacing w:line="300" w:lineRule="auto"/>
        <w:jc w:val="both"/>
        <w:rPr>
          <w:rFonts w:ascii="Times New Roman" w:eastAsia="SimSun" w:hAnsi="Times New Roman" w:cs="Times New Roman"/>
          <w:color w:val="000000"/>
          <w:sz w:val="28"/>
          <w:szCs w:val="28"/>
          <w:lang w:bidi="ar"/>
        </w:rPr>
      </w:pPr>
    </w:p>
    <w:p w14:paraId="21CE678A" w14:textId="77777777" w:rsidR="00B01475" w:rsidRDefault="00B01475">
      <w:pPr>
        <w:spacing w:line="300" w:lineRule="auto"/>
        <w:jc w:val="both"/>
        <w:rPr>
          <w:rFonts w:ascii="Times New Roman" w:eastAsia="SimSun" w:hAnsi="Times New Roman" w:cs="Times New Roman"/>
          <w:color w:val="000000"/>
          <w:sz w:val="28"/>
          <w:szCs w:val="28"/>
          <w:lang w:bidi="ar"/>
        </w:rPr>
      </w:pPr>
    </w:p>
    <w:p w14:paraId="09442E5F" w14:textId="77777777" w:rsidR="001433A2" w:rsidRDefault="00000000" w:rsidP="0059195C">
      <w:pPr>
        <w:spacing w:line="36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lastRenderedPageBreak/>
        <w:t>LIST OF SYMBOLS AND ABBREVIATIONS</w:t>
      </w:r>
    </w:p>
    <w:p w14:paraId="17B3B341" w14:textId="10EC9B97" w:rsidR="001433A2" w:rsidRPr="0059195C" w:rsidRDefault="0059195C"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sidRPr="0059195C">
        <w:rPr>
          <w:rFonts w:ascii="Times New Roman" w:eastAsia="SimSun" w:hAnsi="Times New Roman" w:cs="Times New Roman"/>
          <w:b/>
          <w:bCs/>
          <w:color w:val="000000"/>
          <w:sz w:val="28"/>
          <w:szCs w:val="28"/>
          <w:lang w:bidi="ar"/>
        </w:rPr>
        <w:t xml:space="preserve">FUTO </w:t>
      </w:r>
      <w:r>
        <w:rPr>
          <w:rFonts w:ascii="Times New Roman" w:eastAsia="SimSun" w:hAnsi="Times New Roman" w:cs="Times New Roman"/>
          <w:b/>
          <w:bCs/>
          <w:color w:val="000000"/>
          <w:sz w:val="28"/>
          <w:szCs w:val="28"/>
          <w:lang w:bidi="ar"/>
        </w:rPr>
        <w:t xml:space="preserve">- </w:t>
      </w:r>
      <w:r>
        <w:rPr>
          <w:rFonts w:ascii="Times New Roman" w:eastAsia="SimSun" w:hAnsi="Times New Roman" w:cs="Times New Roman"/>
          <w:color w:val="000000"/>
          <w:sz w:val="28"/>
          <w:szCs w:val="28"/>
          <w:lang w:bidi="ar"/>
        </w:rPr>
        <w:t>Federal University of Technology</w:t>
      </w:r>
    </w:p>
    <w:p w14:paraId="63C61CF4" w14:textId="1F1BE184" w:rsidR="0059195C" w:rsidRPr="0059195C" w:rsidRDefault="0059195C"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sidRPr="0059195C">
        <w:rPr>
          <w:rFonts w:ascii="Times New Roman" w:eastAsia="SimSun" w:hAnsi="Times New Roman" w:cs="Times New Roman"/>
          <w:b/>
          <w:bCs/>
          <w:color w:val="000000"/>
          <w:sz w:val="28"/>
          <w:szCs w:val="28"/>
          <w:lang w:bidi="ar"/>
        </w:rPr>
        <w:t>GIS</w:t>
      </w:r>
      <w:r>
        <w:rPr>
          <w:rFonts w:ascii="Times New Roman" w:eastAsia="SimSun" w:hAnsi="Times New Roman" w:cs="Times New Roman"/>
          <w:b/>
          <w:bCs/>
          <w:color w:val="000000"/>
          <w:sz w:val="28"/>
          <w:szCs w:val="28"/>
          <w:lang w:bidi="ar"/>
        </w:rPr>
        <w:t xml:space="preserve"> – </w:t>
      </w:r>
      <w:r>
        <w:rPr>
          <w:rFonts w:ascii="Times New Roman" w:eastAsia="SimSun" w:hAnsi="Times New Roman" w:cs="Times New Roman"/>
          <w:color w:val="000000"/>
          <w:sz w:val="28"/>
          <w:szCs w:val="28"/>
          <w:lang w:bidi="ar"/>
        </w:rPr>
        <w:t>Geographic Information System</w:t>
      </w:r>
    </w:p>
    <w:p w14:paraId="793681F7" w14:textId="29853FB2" w:rsidR="0059195C" w:rsidRPr="0059195C" w:rsidRDefault="0059195C"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sidRPr="0059195C">
        <w:rPr>
          <w:rFonts w:ascii="Times New Roman" w:eastAsia="SimSun" w:hAnsi="Times New Roman" w:cs="Times New Roman"/>
          <w:b/>
          <w:bCs/>
          <w:color w:val="000000"/>
          <w:sz w:val="28"/>
          <w:szCs w:val="28"/>
          <w:lang w:bidi="ar"/>
        </w:rPr>
        <w:t>MCDA</w:t>
      </w:r>
      <w:r>
        <w:rPr>
          <w:rFonts w:ascii="Times New Roman" w:eastAsia="SimSun" w:hAnsi="Times New Roman" w:cs="Times New Roman"/>
          <w:b/>
          <w:bCs/>
          <w:color w:val="000000"/>
          <w:sz w:val="28"/>
          <w:szCs w:val="28"/>
          <w:lang w:bidi="ar"/>
        </w:rPr>
        <w:t xml:space="preserve"> </w:t>
      </w:r>
      <w:r>
        <w:rPr>
          <w:rFonts w:ascii="Times New Roman" w:eastAsia="SimSun" w:hAnsi="Times New Roman" w:cs="Times New Roman"/>
          <w:color w:val="000000"/>
          <w:sz w:val="28"/>
          <w:szCs w:val="28"/>
          <w:lang w:bidi="ar"/>
        </w:rPr>
        <w:t>– Multi Criteria Decision Analysis</w:t>
      </w:r>
    </w:p>
    <w:p w14:paraId="5EE3FFAF" w14:textId="3E108CF9" w:rsidR="0059195C" w:rsidRPr="0059195C" w:rsidRDefault="0059195C"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sidRPr="0059195C">
        <w:rPr>
          <w:rFonts w:ascii="Times New Roman" w:eastAsia="SimSun" w:hAnsi="Times New Roman" w:cs="Times New Roman"/>
          <w:b/>
          <w:bCs/>
          <w:color w:val="000000"/>
          <w:sz w:val="28"/>
          <w:szCs w:val="28"/>
          <w:lang w:bidi="ar"/>
        </w:rPr>
        <w:t>SEPI</w:t>
      </w:r>
      <w:r>
        <w:rPr>
          <w:rFonts w:ascii="Times New Roman" w:eastAsia="SimSun" w:hAnsi="Times New Roman" w:cs="Times New Roman"/>
          <w:b/>
          <w:bCs/>
          <w:color w:val="000000"/>
          <w:sz w:val="28"/>
          <w:szCs w:val="28"/>
          <w:lang w:bidi="ar"/>
        </w:rPr>
        <w:t xml:space="preserve"> </w:t>
      </w:r>
      <w:r>
        <w:rPr>
          <w:rFonts w:ascii="Times New Roman" w:eastAsia="SimSun" w:hAnsi="Times New Roman" w:cs="Times New Roman"/>
          <w:color w:val="000000"/>
          <w:sz w:val="28"/>
          <w:szCs w:val="28"/>
          <w:lang w:bidi="ar"/>
        </w:rPr>
        <w:t>– Solar Energy Potential Index</w:t>
      </w:r>
    </w:p>
    <w:p w14:paraId="5CBEDC25" w14:textId="544B0455" w:rsidR="0059195C" w:rsidRPr="0059195C" w:rsidRDefault="0059195C"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sidRPr="0059195C">
        <w:rPr>
          <w:rFonts w:ascii="Times New Roman" w:eastAsia="SimSun" w:hAnsi="Times New Roman" w:cs="Times New Roman"/>
          <w:b/>
          <w:bCs/>
          <w:color w:val="000000"/>
          <w:sz w:val="28"/>
          <w:szCs w:val="28"/>
          <w:lang w:bidi="ar"/>
        </w:rPr>
        <w:t xml:space="preserve">DEM </w:t>
      </w:r>
      <w:r>
        <w:rPr>
          <w:rFonts w:ascii="Times New Roman" w:eastAsia="SimSun" w:hAnsi="Times New Roman" w:cs="Times New Roman"/>
          <w:b/>
          <w:bCs/>
          <w:color w:val="000000"/>
          <w:sz w:val="28"/>
          <w:szCs w:val="28"/>
          <w:lang w:bidi="ar"/>
        </w:rPr>
        <w:t xml:space="preserve">– </w:t>
      </w:r>
      <w:r>
        <w:rPr>
          <w:rFonts w:ascii="Times New Roman" w:eastAsia="SimSun" w:hAnsi="Times New Roman" w:cs="Times New Roman"/>
          <w:color w:val="000000"/>
          <w:sz w:val="28"/>
          <w:szCs w:val="28"/>
          <w:lang w:bidi="ar"/>
        </w:rPr>
        <w:t>Digital Elevation Model</w:t>
      </w:r>
    </w:p>
    <w:p w14:paraId="63433D3C" w14:textId="0DC9C8F4" w:rsidR="0059195C" w:rsidRPr="0059195C" w:rsidRDefault="0059195C"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sidRPr="0059195C">
        <w:rPr>
          <w:rFonts w:ascii="Times New Roman" w:eastAsia="SimSun" w:hAnsi="Times New Roman" w:cs="Times New Roman"/>
          <w:b/>
          <w:bCs/>
          <w:color w:val="000000"/>
          <w:sz w:val="28"/>
          <w:szCs w:val="28"/>
          <w:lang w:bidi="ar"/>
        </w:rPr>
        <w:t>AHP</w:t>
      </w:r>
      <w:r>
        <w:rPr>
          <w:rFonts w:ascii="Times New Roman" w:eastAsia="SimSun" w:hAnsi="Times New Roman" w:cs="Times New Roman"/>
          <w:b/>
          <w:bCs/>
          <w:color w:val="000000"/>
          <w:sz w:val="28"/>
          <w:szCs w:val="28"/>
          <w:lang w:bidi="ar"/>
        </w:rPr>
        <w:t xml:space="preserve"> </w:t>
      </w:r>
      <w:r>
        <w:rPr>
          <w:rFonts w:ascii="Times New Roman" w:eastAsia="SimSun" w:hAnsi="Times New Roman" w:cs="Times New Roman"/>
          <w:color w:val="000000"/>
          <w:sz w:val="28"/>
          <w:szCs w:val="28"/>
          <w:lang w:bidi="ar"/>
        </w:rPr>
        <w:t>– Analytic Hierarchy Process</w:t>
      </w:r>
    </w:p>
    <w:p w14:paraId="05DE23BA" w14:textId="549EA710" w:rsidR="0059195C" w:rsidRPr="0059195C" w:rsidRDefault="0059195C"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sidRPr="0059195C">
        <w:rPr>
          <w:rFonts w:ascii="Times New Roman" w:eastAsia="SimSun" w:hAnsi="Times New Roman" w:cs="Times New Roman"/>
          <w:b/>
          <w:bCs/>
          <w:color w:val="000000"/>
          <w:sz w:val="28"/>
          <w:szCs w:val="28"/>
          <w:lang w:bidi="ar"/>
        </w:rPr>
        <w:t>PV</w:t>
      </w:r>
      <w:r>
        <w:rPr>
          <w:rFonts w:ascii="Times New Roman" w:eastAsia="SimSun" w:hAnsi="Times New Roman" w:cs="Times New Roman"/>
          <w:b/>
          <w:bCs/>
          <w:color w:val="000000"/>
          <w:sz w:val="28"/>
          <w:szCs w:val="28"/>
          <w:lang w:bidi="ar"/>
        </w:rPr>
        <w:t xml:space="preserve"> - </w:t>
      </w:r>
      <w:r>
        <w:rPr>
          <w:rFonts w:ascii="Times New Roman" w:eastAsia="SimSun" w:hAnsi="Times New Roman" w:cs="Times New Roman"/>
          <w:color w:val="000000"/>
          <w:sz w:val="28"/>
          <w:szCs w:val="28"/>
          <w:lang w:bidi="ar"/>
        </w:rPr>
        <w:t>Photovoltaics</w:t>
      </w:r>
    </w:p>
    <w:p w14:paraId="1F57E152" w14:textId="51CE3FD6" w:rsidR="0059195C" w:rsidRPr="0059195C" w:rsidRDefault="0059195C"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sidRPr="0059195C">
        <w:rPr>
          <w:rFonts w:ascii="Times New Roman" w:eastAsia="SimSun" w:hAnsi="Times New Roman" w:cs="Times New Roman"/>
          <w:b/>
          <w:bCs/>
          <w:color w:val="000000"/>
          <w:sz w:val="28"/>
          <w:szCs w:val="28"/>
          <w:lang w:bidi="ar"/>
        </w:rPr>
        <w:t>NASA</w:t>
      </w:r>
      <w:r>
        <w:rPr>
          <w:rFonts w:ascii="Times New Roman" w:eastAsia="SimSun" w:hAnsi="Times New Roman" w:cs="Times New Roman"/>
          <w:b/>
          <w:bCs/>
          <w:color w:val="000000"/>
          <w:sz w:val="28"/>
          <w:szCs w:val="28"/>
          <w:lang w:bidi="ar"/>
        </w:rPr>
        <w:t xml:space="preserve"> </w:t>
      </w:r>
      <w:r w:rsidRPr="0059195C">
        <w:rPr>
          <w:rFonts w:ascii="Times New Roman" w:eastAsia="SimSun" w:hAnsi="Times New Roman" w:cs="Times New Roman"/>
          <w:color w:val="000000"/>
          <w:sz w:val="28"/>
          <w:szCs w:val="28"/>
          <w:lang w:bidi="ar"/>
        </w:rPr>
        <w:t>- National Aeronautics and Space Administration</w:t>
      </w:r>
    </w:p>
    <w:p w14:paraId="25BDA6A4" w14:textId="49962E1D" w:rsidR="0059195C" w:rsidRPr="0059195C" w:rsidRDefault="0059195C"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sidRPr="0059195C">
        <w:rPr>
          <w:rFonts w:ascii="Times New Roman" w:eastAsia="SimSun" w:hAnsi="Times New Roman" w:cs="Times New Roman"/>
          <w:b/>
          <w:bCs/>
          <w:color w:val="000000"/>
          <w:sz w:val="28"/>
          <w:szCs w:val="28"/>
          <w:lang w:bidi="ar"/>
        </w:rPr>
        <w:t>NDVI</w:t>
      </w:r>
      <w:r>
        <w:rPr>
          <w:rFonts w:ascii="Times New Roman" w:eastAsia="SimSun" w:hAnsi="Times New Roman" w:cs="Times New Roman"/>
          <w:b/>
          <w:bCs/>
          <w:color w:val="000000"/>
          <w:sz w:val="28"/>
          <w:szCs w:val="28"/>
          <w:lang w:bidi="ar"/>
        </w:rPr>
        <w:t xml:space="preserve"> </w:t>
      </w:r>
      <w:r w:rsidR="00517DDB">
        <w:rPr>
          <w:rFonts w:ascii="Times New Roman" w:eastAsia="SimSun" w:hAnsi="Times New Roman" w:cs="Times New Roman"/>
          <w:b/>
          <w:bCs/>
          <w:color w:val="000000"/>
          <w:sz w:val="28"/>
          <w:szCs w:val="28"/>
          <w:lang w:bidi="ar"/>
        </w:rPr>
        <w:t>–</w:t>
      </w:r>
      <w:r>
        <w:rPr>
          <w:rFonts w:ascii="Times New Roman" w:eastAsia="SimSun" w:hAnsi="Times New Roman" w:cs="Times New Roman"/>
          <w:b/>
          <w:bCs/>
          <w:color w:val="000000"/>
          <w:sz w:val="28"/>
          <w:szCs w:val="28"/>
          <w:lang w:bidi="ar"/>
        </w:rPr>
        <w:t xml:space="preserve"> </w:t>
      </w:r>
      <w:r w:rsidR="00517DDB">
        <w:rPr>
          <w:rFonts w:ascii="Times New Roman" w:eastAsia="SimSun" w:hAnsi="Times New Roman" w:cs="Times New Roman"/>
          <w:color w:val="000000"/>
          <w:sz w:val="28"/>
          <w:szCs w:val="28"/>
          <w:lang w:bidi="ar"/>
        </w:rPr>
        <w:t>Normalized Difference Vegetation Index</w:t>
      </w:r>
    </w:p>
    <w:p w14:paraId="20DDFE98" w14:textId="45F4F948" w:rsidR="0059195C" w:rsidRPr="0059195C" w:rsidRDefault="0059195C"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sidRPr="0059195C">
        <w:rPr>
          <w:rFonts w:ascii="Times New Roman" w:eastAsia="SimSun" w:hAnsi="Times New Roman" w:cs="Times New Roman"/>
          <w:b/>
          <w:bCs/>
          <w:color w:val="000000"/>
          <w:sz w:val="28"/>
          <w:szCs w:val="28"/>
          <w:lang w:bidi="ar"/>
        </w:rPr>
        <w:t>UTM</w:t>
      </w:r>
      <w:r w:rsidR="00517DDB">
        <w:rPr>
          <w:rFonts w:ascii="Times New Roman" w:eastAsia="SimSun" w:hAnsi="Times New Roman" w:cs="Times New Roman"/>
          <w:b/>
          <w:bCs/>
          <w:color w:val="000000"/>
          <w:sz w:val="28"/>
          <w:szCs w:val="28"/>
          <w:lang w:bidi="ar"/>
        </w:rPr>
        <w:t xml:space="preserve"> - </w:t>
      </w:r>
      <w:r w:rsidR="00517DDB" w:rsidRPr="00517DDB">
        <w:rPr>
          <w:rFonts w:ascii="Times New Roman" w:eastAsia="SimSun" w:hAnsi="Times New Roman" w:cs="Times New Roman"/>
          <w:color w:val="000000"/>
          <w:sz w:val="28"/>
          <w:szCs w:val="28"/>
          <w:lang w:bidi="ar"/>
        </w:rPr>
        <w:t>Universal</w:t>
      </w:r>
      <w:r w:rsidR="00517DDB" w:rsidRPr="00517DDB">
        <w:rPr>
          <w:rFonts w:ascii="Times New Roman" w:eastAsia="SimSun" w:hAnsi="Times New Roman" w:cs="Times New Roman"/>
          <w:b/>
          <w:bCs/>
          <w:color w:val="000000"/>
          <w:sz w:val="28"/>
          <w:szCs w:val="28"/>
          <w:lang w:bidi="ar"/>
        </w:rPr>
        <w:t xml:space="preserve"> </w:t>
      </w:r>
      <w:r w:rsidR="00517DDB" w:rsidRPr="00517DDB">
        <w:rPr>
          <w:rFonts w:ascii="Times New Roman" w:eastAsia="SimSun" w:hAnsi="Times New Roman" w:cs="Times New Roman"/>
          <w:color w:val="000000"/>
          <w:sz w:val="28"/>
          <w:szCs w:val="28"/>
          <w:lang w:bidi="ar"/>
        </w:rPr>
        <w:t>Transverse</w:t>
      </w:r>
      <w:r w:rsidR="00517DDB" w:rsidRPr="00517DDB">
        <w:rPr>
          <w:rFonts w:ascii="Times New Roman" w:eastAsia="SimSun" w:hAnsi="Times New Roman" w:cs="Times New Roman"/>
          <w:b/>
          <w:bCs/>
          <w:color w:val="000000"/>
          <w:sz w:val="28"/>
          <w:szCs w:val="28"/>
          <w:lang w:bidi="ar"/>
        </w:rPr>
        <w:t xml:space="preserve"> </w:t>
      </w:r>
      <w:r w:rsidR="00517DDB" w:rsidRPr="00517DDB">
        <w:rPr>
          <w:rFonts w:ascii="Times New Roman" w:eastAsia="SimSun" w:hAnsi="Times New Roman" w:cs="Times New Roman"/>
          <w:color w:val="000000"/>
          <w:sz w:val="28"/>
          <w:szCs w:val="28"/>
          <w:lang w:bidi="ar"/>
        </w:rPr>
        <w:t>Mercator</w:t>
      </w:r>
    </w:p>
    <w:p w14:paraId="1EF52ECA" w14:textId="10E62C68" w:rsidR="0059195C" w:rsidRPr="00517DDB" w:rsidRDefault="0059195C"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sidRPr="0059195C">
        <w:rPr>
          <w:rFonts w:ascii="Times New Roman" w:eastAsia="SimSun" w:hAnsi="Times New Roman" w:cs="Times New Roman"/>
          <w:b/>
          <w:bCs/>
          <w:color w:val="000000"/>
          <w:sz w:val="28"/>
          <w:szCs w:val="28"/>
          <w:lang w:bidi="ar"/>
        </w:rPr>
        <w:t>WGS</w:t>
      </w:r>
      <w:r w:rsidR="00517DDB">
        <w:rPr>
          <w:rFonts w:ascii="Times New Roman" w:eastAsia="SimSun" w:hAnsi="Times New Roman" w:cs="Times New Roman"/>
          <w:b/>
          <w:bCs/>
          <w:color w:val="000000"/>
          <w:sz w:val="28"/>
          <w:szCs w:val="28"/>
          <w:lang w:bidi="ar"/>
        </w:rPr>
        <w:t xml:space="preserve"> - </w:t>
      </w:r>
      <w:r w:rsidR="00517DDB" w:rsidRPr="00517DDB">
        <w:rPr>
          <w:rFonts w:ascii="Times New Roman" w:eastAsia="SimSun" w:hAnsi="Times New Roman" w:cs="Times New Roman"/>
          <w:color w:val="000000"/>
          <w:sz w:val="28"/>
          <w:szCs w:val="28"/>
          <w:lang w:bidi="ar"/>
        </w:rPr>
        <w:t>World Geodetic System</w:t>
      </w:r>
    </w:p>
    <w:p w14:paraId="2568791B" w14:textId="048E4CCD" w:rsidR="00517DDB" w:rsidRPr="008931EA" w:rsidRDefault="00517DDB"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 xml:space="preserve"> </w:t>
      </w:r>
      <w:r w:rsidRPr="00517DDB">
        <w:rPr>
          <w:rFonts w:ascii="Times New Roman" w:hAnsi="Times New Roman" w:cs="Times New Roman"/>
          <w:b/>
          <w:bCs/>
          <w:sz w:val="28"/>
          <w:szCs w:val="28"/>
        </w:rPr>
        <w:t>SRTM</w:t>
      </w:r>
      <w:r>
        <w:rPr>
          <w:rFonts w:ascii="Times New Roman" w:hAnsi="Times New Roman" w:cs="Times New Roman"/>
          <w:b/>
          <w:bCs/>
          <w:sz w:val="28"/>
          <w:szCs w:val="28"/>
        </w:rPr>
        <w:t xml:space="preserve"> - </w:t>
      </w:r>
      <w:r w:rsidR="008931EA" w:rsidRPr="008931EA">
        <w:rPr>
          <w:rFonts w:ascii="Times New Roman" w:hAnsi="Times New Roman" w:cs="Times New Roman"/>
          <w:sz w:val="28"/>
          <w:szCs w:val="28"/>
        </w:rPr>
        <w:t>Shuttle</w:t>
      </w:r>
      <w:r w:rsidR="008931EA" w:rsidRPr="008931EA">
        <w:rPr>
          <w:rFonts w:ascii="Times New Roman" w:hAnsi="Times New Roman" w:cs="Times New Roman"/>
          <w:b/>
          <w:bCs/>
          <w:sz w:val="28"/>
          <w:szCs w:val="28"/>
        </w:rPr>
        <w:t xml:space="preserve"> </w:t>
      </w:r>
      <w:r w:rsidR="008931EA" w:rsidRPr="008931EA">
        <w:rPr>
          <w:rFonts w:ascii="Times New Roman" w:hAnsi="Times New Roman" w:cs="Times New Roman"/>
          <w:sz w:val="28"/>
          <w:szCs w:val="28"/>
        </w:rPr>
        <w:t>Radar</w:t>
      </w:r>
      <w:r w:rsidR="008931EA" w:rsidRPr="008931EA">
        <w:rPr>
          <w:rFonts w:ascii="Times New Roman" w:hAnsi="Times New Roman" w:cs="Times New Roman"/>
          <w:b/>
          <w:bCs/>
          <w:sz w:val="28"/>
          <w:szCs w:val="28"/>
        </w:rPr>
        <w:t xml:space="preserve"> </w:t>
      </w:r>
      <w:r w:rsidR="008931EA" w:rsidRPr="008931EA">
        <w:rPr>
          <w:rFonts w:ascii="Times New Roman" w:hAnsi="Times New Roman" w:cs="Times New Roman"/>
          <w:sz w:val="28"/>
          <w:szCs w:val="28"/>
        </w:rPr>
        <w:t>Topography</w:t>
      </w:r>
      <w:r w:rsidR="008931EA" w:rsidRPr="008931EA">
        <w:rPr>
          <w:rFonts w:ascii="Times New Roman" w:hAnsi="Times New Roman" w:cs="Times New Roman"/>
          <w:b/>
          <w:bCs/>
          <w:sz w:val="28"/>
          <w:szCs w:val="28"/>
        </w:rPr>
        <w:t xml:space="preserve"> </w:t>
      </w:r>
      <w:r w:rsidR="008931EA" w:rsidRPr="008931EA">
        <w:rPr>
          <w:rFonts w:ascii="Times New Roman" w:hAnsi="Times New Roman" w:cs="Times New Roman"/>
          <w:sz w:val="28"/>
          <w:szCs w:val="28"/>
        </w:rPr>
        <w:t>Mission</w:t>
      </w:r>
    </w:p>
    <w:p w14:paraId="35463706" w14:textId="25297D41" w:rsidR="008931EA" w:rsidRPr="008931EA" w:rsidRDefault="008931EA"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 xml:space="preserve"> GHI - </w:t>
      </w:r>
      <w:r w:rsidRPr="008931EA">
        <w:rPr>
          <w:rFonts w:ascii="Times New Roman" w:eastAsia="SimSun" w:hAnsi="Times New Roman" w:cs="Times New Roman"/>
          <w:color w:val="000000"/>
          <w:sz w:val="28"/>
          <w:szCs w:val="28"/>
          <w:lang w:bidi="ar"/>
        </w:rPr>
        <w:t>Global Horizontal Irradiance</w:t>
      </w:r>
    </w:p>
    <w:p w14:paraId="0D4C83FE" w14:textId="4DDE92C7" w:rsidR="008931EA" w:rsidRDefault="008931EA"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 xml:space="preserve"> DNI – </w:t>
      </w:r>
      <w:r w:rsidRPr="008931EA">
        <w:rPr>
          <w:rFonts w:ascii="Times New Roman" w:eastAsia="SimSun" w:hAnsi="Times New Roman" w:cs="Times New Roman"/>
          <w:color w:val="000000"/>
          <w:sz w:val="28"/>
          <w:szCs w:val="28"/>
          <w:lang w:bidi="ar"/>
        </w:rPr>
        <w:t>Direct Normal Irradiance</w:t>
      </w:r>
    </w:p>
    <w:p w14:paraId="4EF2BAB9" w14:textId="3C0B20CA" w:rsidR="008931EA" w:rsidRPr="00B01475" w:rsidRDefault="008931EA"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 xml:space="preserve"> DHI - </w:t>
      </w:r>
      <w:r w:rsidRPr="008931EA">
        <w:rPr>
          <w:rFonts w:ascii="Times New Roman" w:eastAsia="SimSun" w:hAnsi="Times New Roman" w:cs="Times New Roman"/>
          <w:color w:val="000000"/>
          <w:sz w:val="28"/>
          <w:szCs w:val="28"/>
          <w:lang w:bidi="ar"/>
        </w:rPr>
        <w:t>Diffuse Horizontal Irradiance</w:t>
      </w:r>
    </w:p>
    <w:p w14:paraId="4BEB2D44" w14:textId="30F02CC6" w:rsidR="00B01475" w:rsidRPr="0059195C" w:rsidRDefault="00B01475" w:rsidP="0059195C">
      <w:pPr>
        <w:pStyle w:val="ListParagraph"/>
        <w:numPr>
          <w:ilvl w:val="0"/>
          <w:numId w:val="18"/>
        </w:numPr>
        <w:spacing w:line="360" w:lineRule="auto"/>
        <w:jc w:val="both"/>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 xml:space="preserve"> GPS - </w:t>
      </w:r>
      <w:r w:rsidR="006742F1" w:rsidRPr="006742F1">
        <w:rPr>
          <w:rFonts w:ascii="Times New Roman" w:eastAsia="SimSun" w:hAnsi="Times New Roman" w:cs="Times New Roman"/>
          <w:color w:val="000000"/>
          <w:sz w:val="28"/>
          <w:szCs w:val="28"/>
          <w:lang w:bidi="ar"/>
        </w:rPr>
        <w:t>Global Positioning System</w:t>
      </w:r>
    </w:p>
    <w:p w14:paraId="63F075B0"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1ADFE02B"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19A7956F" w14:textId="77777777" w:rsidR="001433A2" w:rsidRDefault="001433A2" w:rsidP="0059195C">
      <w:pPr>
        <w:spacing w:line="360" w:lineRule="auto"/>
        <w:jc w:val="both"/>
        <w:rPr>
          <w:rFonts w:ascii="Times New Roman" w:eastAsia="SimSun" w:hAnsi="Times New Roman" w:cs="Times New Roman"/>
          <w:color w:val="000000"/>
          <w:sz w:val="28"/>
          <w:szCs w:val="28"/>
          <w:lang w:bidi="ar"/>
        </w:rPr>
      </w:pPr>
    </w:p>
    <w:p w14:paraId="4D1C858F" w14:textId="77777777" w:rsidR="001433A2" w:rsidRDefault="001433A2">
      <w:pPr>
        <w:spacing w:line="300" w:lineRule="auto"/>
        <w:jc w:val="both"/>
        <w:rPr>
          <w:rFonts w:ascii="Times New Roman" w:eastAsia="SimSun" w:hAnsi="Times New Roman" w:cs="Times New Roman"/>
          <w:color w:val="000000"/>
          <w:sz w:val="28"/>
          <w:szCs w:val="28"/>
          <w:lang w:bidi="ar"/>
        </w:rPr>
      </w:pPr>
    </w:p>
    <w:p w14:paraId="5A3CAEAB" w14:textId="77777777" w:rsidR="001433A2" w:rsidRDefault="001433A2">
      <w:pPr>
        <w:spacing w:line="300" w:lineRule="auto"/>
        <w:jc w:val="both"/>
        <w:rPr>
          <w:rFonts w:ascii="Times New Roman" w:eastAsia="SimSun" w:hAnsi="Times New Roman" w:cs="Times New Roman"/>
          <w:color w:val="000000"/>
          <w:sz w:val="28"/>
          <w:szCs w:val="28"/>
          <w:lang w:bidi="ar"/>
        </w:rPr>
      </w:pPr>
    </w:p>
    <w:p w14:paraId="6505A94A" w14:textId="77777777" w:rsidR="001433A2" w:rsidRDefault="001433A2">
      <w:pPr>
        <w:spacing w:line="300" w:lineRule="auto"/>
        <w:jc w:val="both"/>
        <w:rPr>
          <w:rFonts w:ascii="Times New Roman" w:eastAsia="SimSun" w:hAnsi="Times New Roman" w:cs="Times New Roman"/>
          <w:color w:val="000000"/>
          <w:sz w:val="28"/>
          <w:szCs w:val="28"/>
          <w:lang w:bidi="ar"/>
        </w:rPr>
      </w:pPr>
    </w:p>
    <w:p w14:paraId="253C6D8D"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A4382C2" w14:textId="77777777" w:rsidR="001433A2" w:rsidRDefault="001433A2">
      <w:pPr>
        <w:spacing w:line="300" w:lineRule="auto"/>
        <w:jc w:val="both"/>
        <w:rPr>
          <w:rFonts w:ascii="Times New Roman" w:eastAsia="SimSun" w:hAnsi="Times New Roman" w:cs="Times New Roman"/>
          <w:color w:val="000000"/>
          <w:sz w:val="28"/>
          <w:szCs w:val="28"/>
          <w:lang w:bidi="ar"/>
        </w:rPr>
      </w:pPr>
    </w:p>
    <w:p w14:paraId="2AFBF95C" w14:textId="77777777" w:rsidR="001433A2" w:rsidRDefault="001433A2">
      <w:pPr>
        <w:spacing w:line="300" w:lineRule="auto"/>
        <w:jc w:val="both"/>
        <w:rPr>
          <w:rFonts w:ascii="Times New Roman" w:eastAsia="SimSun" w:hAnsi="Times New Roman" w:cs="Times New Roman"/>
          <w:color w:val="000000"/>
          <w:sz w:val="28"/>
          <w:szCs w:val="28"/>
          <w:lang w:bidi="ar"/>
        </w:rPr>
      </w:pPr>
    </w:p>
    <w:p w14:paraId="1F9A10B2" w14:textId="77777777" w:rsidR="001433A2" w:rsidRDefault="001433A2">
      <w:pPr>
        <w:spacing w:line="300" w:lineRule="auto"/>
        <w:jc w:val="both"/>
        <w:rPr>
          <w:rFonts w:ascii="Times New Roman" w:eastAsia="SimSun" w:hAnsi="Times New Roman" w:cs="Times New Roman"/>
          <w:color w:val="000000"/>
          <w:sz w:val="28"/>
          <w:szCs w:val="28"/>
          <w:lang w:bidi="ar"/>
        </w:rPr>
      </w:pPr>
    </w:p>
    <w:p w14:paraId="747F4112" w14:textId="77777777" w:rsidR="001433A2" w:rsidRDefault="001433A2">
      <w:pPr>
        <w:spacing w:line="300" w:lineRule="auto"/>
        <w:jc w:val="both"/>
        <w:rPr>
          <w:rFonts w:ascii="Times New Roman" w:eastAsia="SimSun" w:hAnsi="Times New Roman" w:cs="Times New Roman"/>
          <w:color w:val="000000"/>
          <w:sz w:val="28"/>
          <w:szCs w:val="28"/>
          <w:lang w:bidi="ar"/>
        </w:rPr>
      </w:pPr>
    </w:p>
    <w:p w14:paraId="50F04986" w14:textId="77777777" w:rsidR="001433A2" w:rsidRDefault="001433A2">
      <w:pPr>
        <w:spacing w:line="300" w:lineRule="auto"/>
        <w:jc w:val="both"/>
        <w:rPr>
          <w:rFonts w:ascii="Times New Roman" w:eastAsia="SimSun" w:hAnsi="Times New Roman" w:cs="Times New Roman"/>
          <w:color w:val="000000"/>
          <w:sz w:val="28"/>
          <w:szCs w:val="28"/>
          <w:lang w:bidi="ar"/>
        </w:rPr>
      </w:pPr>
    </w:p>
    <w:p w14:paraId="5AA19370" w14:textId="77777777" w:rsidR="00B01475" w:rsidRDefault="00B01475">
      <w:pPr>
        <w:spacing w:line="300" w:lineRule="auto"/>
        <w:jc w:val="both"/>
        <w:rPr>
          <w:rFonts w:ascii="Times New Roman" w:eastAsia="SimSun" w:hAnsi="Times New Roman" w:cs="Times New Roman"/>
          <w:color w:val="000000"/>
          <w:sz w:val="28"/>
          <w:szCs w:val="28"/>
          <w:lang w:bidi="ar"/>
        </w:rPr>
      </w:pPr>
    </w:p>
    <w:p w14:paraId="1522EA29" w14:textId="77777777" w:rsidR="001433A2" w:rsidRDefault="00000000">
      <w:pPr>
        <w:spacing w:line="30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lastRenderedPageBreak/>
        <w:t>LIST OF TABLES</w:t>
      </w:r>
    </w:p>
    <w:p w14:paraId="0FF3FD26" w14:textId="77777777" w:rsidR="006742F1" w:rsidRPr="006742F1" w:rsidRDefault="006742F1" w:rsidP="006742F1">
      <w:pPr>
        <w:spacing w:line="360" w:lineRule="auto"/>
        <w:jc w:val="both"/>
        <w:rPr>
          <w:rFonts w:ascii="Times New Roman" w:hAnsi="Times New Roman" w:cs="Times New Roman"/>
          <w:sz w:val="28"/>
          <w:szCs w:val="28"/>
        </w:rPr>
      </w:pPr>
      <w:r w:rsidRPr="00AF445C">
        <w:rPr>
          <w:rFonts w:ascii="Times New Roman" w:hAnsi="Times New Roman" w:cs="Times New Roman"/>
          <w:b/>
          <w:bCs/>
          <w:sz w:val="28"/>
          <w:szCs w:val="28"/>
        </w:rPr>
        <w:t xml:space="preserve">Table 3.1: </w:t>
      </w:r>
      <w:r w:rsidRPr="006742F1">
        <w:rPr>
          <w:rFonts w:ascii="Times New Roman" w:hAnsi="Times New Roman" w:cs="Times New Roman"/>
          <w:sz w:val="28"/>
          <w:szCs w:val="28"/>
        </w:rPr>
        <w:t>Criteria and Weights for SEPI Development</w:t>
      </w:r>
    </w:p>
    <w:p w14:paraId="777DF68A" w14:textId="77777777" w:rsidR="001433A2" w:rsidRPr="006742F1" w:rsidRDefault="001433A2" w:rsidP="006742F1">
      <w:pPr>
        <w:spacing w:line="300" w:lineRule="auto"/>
        <w:jc w:val="both"/>
        <w:rPr>
          <w:rFonts w:ascii="Times New Roman" w:eastAsia="SimSun" w:hAnsi="Times New Roman" w:cs="Times New Roman"/>
          <w:color w:val="000000"/>
          <w:sz w:val="28"/>
          <w:szCs w:val="28"/>
          <w:lang w:bidi="ar"/>
        </w:rPr>
      </w:pPr>
    </w:p>
    <w:p w14:paraId="36680F8F"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5129AB81"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46A54370"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4D18F5C8"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5199C82E"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13A17457"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33F8E919"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6F134676"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518309AA"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2B168EB5"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1B6D8854"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5413B86F"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139763D4"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31DD65E7"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159B1700"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79CE2ACC"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754CBF1B"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1C4C5756"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37BF40B4"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3F2217A7"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19F2287A"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7A079CBE"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11152FB8"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74D461B5"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12B561FB"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537C8C29"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6C19E0A7"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37CC45C1" w14:textId="77777777" w:rsidR="001433A2" w:rsidRDefault="001433A2">
      <w:pPr>
        <w:spacing w:line="300" w:lineRule="auto"/>
        <w:jc w:val="center"/>
        <w:rPr>
          <w:rFonts w:ascii="Times New Roman" w:eastAsia="SimSun" w:hAnsi="Times New Roman" w:cs="Times New Roman"/>
          <w:b/>
          <w:bCs/>
          <w:color w:val="000000"/>
          <w:sz w:val="28"/>
          <w:szCs w:val="28"/>
          <w:lang w:bidi="ar"/>
        </w:rPr>
      </w:pPr>
    </w:p>
    <w:p w14:paraId="329CC3EC"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43150129"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30907ADD"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31C6482D" w14:textId="77777777" w:rsidR="001433A2" w:rsidRDefault="00000000">
      <w:pPr>
        <w:spacing w:line="30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lastRenderedPageBreak/>
        <w:t>LIST OF FIGURES AND DIAGRAMS</w:t>
      </w:r>
    </w:p>
    <w:p w14:paraId="1DC758C3" w14:textId="77777777" w:rsidR="006742F1" w:rsidRDefault="006742F1" w:rsidP="006742F1">
      <w:pPr>
        <w:pStyle w:val="NormalWeb"/>
        <w:spacing w:beforeAutospacing="1" w:afterAutospacing="1" w:line="360" w:lineRule="auto"/>
        <w:jc w:val="both"/>
        <w:rPr>
          <w:rFonts w:ascii="Times New Roman" w:hAnsi="Times New Roman" w:cs="Times New Roman"/>
          <w:sz w:val="28"/>
          <w:szCs w:val="28"/>
        </w:rPr>
      </w:pPr>
      <w:r w:rsidRPr="006742F1">
        <w:rPr>
          <w:rFonts w:ascii="Times New Roman" w:hAnsi="Times New Roman" w:cs="Times New Roman"/>
          <w:b/>
          <w:bCs/>
          <w:sz w:val="28"/>
          <w:szCs w:val="28"/>
        </w:rPr>
        <w:t>Fig 1.1</w:t>
      </w:r>
      <w:r>
        <w:rPr>
          <w:rFonts w:ascii="Times New Roman" w:hAnsi="Times New Roman" w:cs="Times New Roman"/>
          <w:sz w:val="28"/>
          <w:szCs w:val="28"/>
        </w:rPr>
        <w:t>: Map of Nigeria Indicating the global solar radiation</w:t>
      </w:r>
    </w:p>
    <w:p w14:paraId="75322D77" w14:textId="060F8E00" w:rsidR="006742F1" w:rsidRPr="006742F1" w:rsidRDefault="006742F1" w:rsidP="006742F1">
      <w:pPr>
        <w:pStyle w:val="NormalWeb"/>
        <w:spacing w:beforeAutospacing="1" w:afterAutospacing="1" w:line="360" w:lineRule="auto"/>
        <w:jc w:val="both"/>
        <w:rPr>
          <w:rFonts w:ascii="Times New Roman" w:hAnsi="Times New Roman" w:cs="Times New Roman"/>
          <w:sz w:val="28"/>
          <w:szCs w:val="28"/>
        </w:rPr>
      </w:pPr>
      <w:r w:rsidRPr="006742F1">
        <w:rPr>
          <w:rFonts w:ascii="Times New Roman" w:eastAsia="SimSun" w:hAnsi="Times New Roman" w:cs="Times New Roman"/>
          <w:b/>
          <w:bCs/>
          <w:color w:val="000000"/>
          <w:sz w:val="28"/>
          <w:szCs w:val="28"/>
          <w:lang w:bidi="ar"/>
        </w:rPr>
        <w:t>Fig 2.1</w:t>
      </w:r>
      <w:r>
        <w:rPr>
          <w:rFonts w:ascii="Times New Roman" w:eastAsia="SimSun" w:hAnsi="Times New Roman" w:cs="Times New Roman"/>
          <w:color w:val="000000"/>
          <w:sz w:val="28"/>
          <w:szCs w:val="28"/>
          <w:lang w:bidi="ar"/>
        </w:rPr>
        <w:t>: World Solar Energy Map</w:t>
      </w:r>
    </w:p>
    <w:p w14:paraId="1AAD7C76" w14:textId="77777777" w:rsidR="006742F1" w:rsidRPr="006742F1" w:rsidRDefault="006742F1" w:rsidP="006742F1">
      <w:pPr>
        <w:spacing w:line="360" w:lineRule="auto"/>
        <w:jc w:val="both"/>
        <w:rPr>
          <w:rFonts w:ascii="Times New Roman" w:hAnsi="Times New Roman" w:cs="Times New Roman"/>
          <w:sz w:val="28"/>
          <w:szCs w:val="28"/>
        </w:rPr>
      </w:pPr>
      <w:r w:rsidRPr="006742F1">
        <w:rPr>
          <w:rFonts w:ascii="Times New Roman" w:hAnsi="Times New Roman" w:cs="Times New Roman"/>
          <w:b/>
          <w:bCs/>
          <w:sz w:val="28"/>
          <w:szCs w:val="28"/>
        </w:rPr>
        <w:t>Fig 4.1</w:t>
      </w:r>
      <w:r>
        <w:rPr>
          <w:rFonts w:ascii="Times New Roman" w:hAnsi="Times New Roman" w:cs="Times New Roman"/>
          <w:sz w:val="28"/>
          <w:szCs w:val="28"/>
        </w:rPr>
        <w:t>: A hybrid Basemap of FUTO obtained from ARCGIS</w:t>
      </w:r>
    </w:p>
    <w:p w14:paraId="0FCAC95C" w14:textId="77777777" w:rsidR="006742F1" w:rsidRDefault="006742F1" w:rsidP="006742F1">
      <w:pPr>
        <w:pStyle w:val="NormalWeb"/>
        <w:spacing w:beforeAutospacing="1" w:afterAutospacing="1" w:line="360" w:lineRule="auto"/>
        <w:jc w:val="both"/>
        <w:rPr>
          <w:rFonts w:ascii="Times New Roman" w:hAnsi="Times New Roman" w:cs="Times New Roman"/>
          <w:sz w:val="28"/>
          <w:szCs w:val="28"/>
        </w:rPr>
      </w:pPr>
    </w:p>
    <w:p w14:paraId="01A22333" w14:textId="77777777" w:rsidR="006742F1" w:rsidRDefault="006742F1" w:rsidP="006742F1">
      <w:pPr>
        <w:pStyle w:val="NormalWeb"/>
        <w:spacing w:beforeAutospacing="1" w:afterAutospacing="1" w:line="360" w:lineRule="auto"/>
        <w:jc w:val="both"/>
        <w:rPr>
          <w:rFonts w:ascii="Times New Roman" w:hAnsi="Times New Roman" w:cs="Times New Roman"/>
          <w:sz w:val="28"/>
          <w:szCs w:val="28"/>
        </w:rPr>
      </w:pPr>
    </w:p>
    <w:p w14:paraId="1ECBC2A9"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09F79ED8"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7B9588F3"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32B3D33B"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37BB4923"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26F1A13A"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1EC2FBEC"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39475C02"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01A19950"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2F834AB6"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5AD5E7E2"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5B2D9E2E"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001A4167"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0A4BB51C"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156F987E"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7539C6CB"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448C5112"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560EF063"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1628DF6F"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39105428"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42794A2A"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421EF99C"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6793202E"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5EC2DE4F" w14:textId="77777777" w:rsidR="001433A2" w:rsidRDefault="001433A2">
      <w:pPr>
        <w:spacing w:line="300" w:lineRule="auto"/>
        <w:jc w:val="both"/>
        <w:rPr>
          <w:rFonts w:ascii="Times New Roman" w:eastAsia="SimSun" w:hAnsi="Times New Roman" w:cs="Times New Roman"/>
          <w:b/>
          <w:bCs/>
          <w:color w:val="000000"/>
          <w:sz w:val="28"/>
          <w:szCs w:val="28"/>
          <w:lang w:bidi="ar"/>
        </w:rPr>
      </w:pPr>
    </w:p>
    <w:p w14:paraId="21686833" w14:textId="77777777" w:rsidR="001433A2" w:rsidRDefault="00000000">
      <w:pPr>
        <w:spacing w:line="30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TABLE OF CONTENTS</w:t>
      </w:r>
    </w:p>
    <w:p w14:paraId="3D7225A0" w14:textId="77777777"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Certification Page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I</w:t>
      </w:r>
    </w:p>
    <w:p w14:paraId="5F1A2E56" w14:textId="77777777"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Dedication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II</w:t>
      </w:r>
    </w:p>
    <w:p w14:paraId="0A707076" w14:textId="5FB679BF"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Acknowledgement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sidR="0002403C">
        <w:rPr>
          <w:rFonts w:ascii="Times New Roman" w:eastAsia="SimSun" w:hAnsi="Times New Roman" w:cs="Times New Roman"/>
          <w:color w:val="000000"/>
          <w:sz w:val="28"/>
          <w:szCs w:val="28"/>
          <w:lang w:bidi="ar"/>
        </w:rPr>
        <w:tab/>
      </w:r>
      <w:r w:rsidR="0002403C">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III</w:t>
      </w:r>
    </w:p>
    <w:p w14:paraId="169722D4" w14:textId="69EF6498"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Abstract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V</w:t>
      </w:r>
    </w:p>
    <w:p w14:paraId="3F1FEF30" w14:textId="77777777"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Definition of Terms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VI</w:t>
      </w:r>
    </w:p>
    <w:p w14:paraId="4727EBEA" w14:textId="47DB04AC"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List of Symbols and Abbreviations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 xml:space="preserve">        VII</w:t>
      </w:r>
      <w:r w:rsidR="0002403C">
        <w:rPr>
          <w:rFonts w:ascii="Times New Roman" w:eastAsia="SimSun" w:hAnsi="Times New Roman" w:cs="Times New Roman"/>
          <w:color w:val="000000"/>
          <w:sz w:val="28"/>
          <w:szCs w:val="28"/>
          <w:lang w:bidi="ar"/>
        </w:rPr>
        <w:t>I</w:t>
      </w:r>
    </w:p>
    <w:p w14:paraId="619243ED" w14:textId="3CAB33C7"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List of Tables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 xml:space="preserve">        </w:t>
      </w:r>
      <w:r w:rsidR="0002403C">
        <w:rPr>
          <w:rFonts w:ascii="Times New Roman" w:eastAsia="SimSun" w:hAnsi="Times New Roman" w:cs="Times New Roman"/>
          <w:color w:val="000000"/>
          <w:sz w:val="28"/>
          <w:szCs w:val="28"/>
          <w:lang w:bidi="ar"/>
        </w:rPr>
        <w:tab/>
        <w:t>IX</w:t>
      </w:r>
    </w:p>
    <w:p w14:paraId="4344C5B9" w14:textId="1EA9AEFB"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List of Figures and Diagrams </w:t>
      </w:r>
      <w:r w:rsidR="0002403C">
        <w:rPr>
          <w:rFonts w:ascii="Times New Roman" w:eastAsia="SimSun" w:hAnsi="Times New Roman" w:cs="Times New Roman"/>
          <w:color w:val="000000"/>
          <w:sz w:val="28"/>
          <w:szCs w:val="28"/>
          <w:lang w:bidi="ar"/>
        </w:rPr>
        <w:tab/>
      </w:r>
      <w:r w:rsidR="0002403C">
        <w:rPr>
          <w:rFonts w:ascii="Times New Roman" w:eastAsia="SimSun" w:hAnsi="Times New Roman" w:cs="Times New Roman"/>
          <w:color w:val="000000"/>
          <w:sz w:val="28"/>
          <w:szCs w:val="28"/>
          <w:lang w:bidi="ar"/>
        </w:rPr>
        <w:tab/>
      </w:r>
      <w:r w:rsidR="0002403C">
        <w:rPr>
          <w:rFonts w:ascii="Times New Roman" w:eastAsia="SimSun" w:hAnsi="Times New Roman" w:cs="Times New Roman"/>
          <w:color w:val="000000"/>
          <w:sz w:val="28"/>
          <w:szCs w:val="28"/>
          <w:lang w:bidi="ar"/>
        </w:rPr>
        <w:tab/>
      </w:r>
      <w:r w:rsidR="0002403C">
        <w:rPr>
          <w:rFonts w:ascii="Times New Roman" w:eastAsia="SimSun" w:hAnsi="Times New Roman" w:cs="Times New Roman"/>
          <w:color w:val="000000"/>
          <w:sz w:val="28"/>
          <w:szCs w:val="28"/>
          <w:lang w:bidi="ar"/>
        </w:rPr>
        <w:tab/>
      </w:r>
      <w:r w:rsidR="0002403C">
        <w:rPr>
          <w:rFonts w:ascii="Times New Roman" w:eastAsia="SimSun" w:hAnsi="Times New Roman" w:cs="Times New Roman"/>
          <w:color w:val="000000"/>
          <w:sz w:val="28"/>
          <w:szCs w:val="28"/>
          <w:lang w:bidi="ar"/>
        </w:rPr>
        <w:tab/>
      </w:r>
      <w:r w:rsidR="0002403C">
        <w:rPr>
          <w:rFonts w:ascii="Times New Roman" w:eastAsia="SimSun" w:hAnsi="Times New Roman" w:cs="Times New Roman"/>
          <w:color w:val="000000"/>
          <w:sz w:val="28"/>
          <w:szCs w:val="28"/>
          <w:lang w:bidi="ar"/>
        </w:rPr>
        <w:tab/>
      </w:r>
      <w:r w:rsidR="0002403C">
        <w:rPr>
          <w:rFonts w:ascii="Times New Roman" w:eastAsia="SimSun" w:hAnsi="Times New Roman" w:cs="Times New Roman"/>
          <w:color w:val="000000"/>
          <w:sz w:val="28"/>
          <w:szCs w:val="28"/>
          <w:lang w:bidi="ar"/>
        </w:rPr>
        <w:tab/>
        <w:t xml:space="preserve"> </w:t>
      </w:r>
      <w:r>
        <w:rPr>
          <w:rFonts w:ascii="Times New Roman" w:eastAsia="SimSun" w:hAnsi="Times New Roman" w:cs="Times New Roman"/>
          <w:color w:val="000000"/>
          <w:sz w:val="28"/>
          <w:szCs w:val="28"/>
          <w:lang w:bidi="ar"/>
        </w:rPr>
        <w:t>X</w:t>
      </w:r>
    </w:p>
    <w:p w14:paraId="40620FE4" w14:textId="7669768A"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Table of Contents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 xml:space="preserve"> X</w:t>
      </w:r>
      <w:r w:rsidR="0002403C">
        <w:rPr>
          <w:rFonts w:ascii="Times New Roman" w:eastAsia="SimSun" w:hAnsi="Times New Roman" w:cs="Times New Roman"/>
          <w:color w:val="000000"/>
          <w:sz w:val="28"/>
          <w:szCs w:val="28"/>
          <w:lang w:bidi="ar"/>
        </w:rPr>
        <w:t>I</w:t>
      </w:r>
    </w:p>
    <w:p w14:paraId="0D0874D3" w14:textId="77777777" w:rsidR="001433A2" w:rsidRDefault="001433A2">
      <w:pPr>
        <w:spacing w:line="360" w:lineRule="auto"/>
        <w:jc w:val="both"/>
        <w:rPr>
          <w:rFonts w:ascii="Times New Roman" w:eastAsia="SimSun" w:hAnsi="Times New Roman" w:cs="Times New Roman"/>
          <w:color w:val="000000"/>
          <w:sz w:val="28"/>
          <w:szCs w:val="28"/>
          <w:lang w:bidi="ar"/>
        </w:rPr>
      </w:pPr>
    </w:p>
    <w:p w14:paraId="187671B6" w14:textId="2DBF3229"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CHAPTER </w:t>
      </w:r>
      <w:r w:rsidR="00AF445C">
        <w:rPr>
          <w:rFonts w:ascii="Times New Roman" w:eastAsia="SimSun" w:hAnsi="Times New Roman" w:cs="Times New Roman"/>
          <w:color w:val="000000"/>
          <w:sz w:val="28"/>
          <w:szCs w:val="28"/>
          <w:lang w:bidi="ar"/>
        </w:rPr>
        <w:t>ONE:</w:t>
      </w:r>
      <w:r>
        <w:rPr>
          <w:rFonts w:ascii="Times New Roman" w:eastAsia="SimSun" w:hAnsi="Times New Roman" w:cs="Times New Roman"/>
          <w:color w:val="000000"/>
          <w:sz w:val="28"/>
          <w:szCs w:val="28"/>
          <w:lang w:bidi="ar"/>
        </w:rPr>
        <w:t xml:space="preserve"> INTRODUCTION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 xml:space="preserve"> </w:t>
      </w:r>
    </w:p>
    <w:p w14:paraId="12F5094B" w14:textId="77777777" w:rsidR="001433A2" w:rsidRDefault="00000000">
      <w:pPr>
        <w:numPr>
          <w:ilvl w:val="1"/>
          <w:numId w:val="1"/>
        </w:num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Background of study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w:t>
      </w:r>
    </w:p>
    <w:p w14:paraId="5D72423C" w14:textId="77777777" w:rsidR="001433A2" w:rsidRDefault="00000000">
      <w:pPr>
        <w:numPr>
          <w:ilvl w:val="1"/>
          <w:numId w:val="1"/>
        </w:num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Problem Statement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3</w:t>
      </w:r>
    </w:p>
    <w:p w14:paraId="0363D649" w14:textId="77777777" w:rsidR="001433A2" w:rsidRDefault="00000000">
      <w:pPr>
        <w:numPr>
          <w:ilvl w:val="1"/>
          <w:numId w:val="1"/>
        </w:num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Aims and Objectives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4</w:t>
      </w:r>
    </w:p>
    <w:p w14:paraId="282063DF" w14:textId="77777777" w:rsidR="001433A2" w:rsidRDefault="00000000">
      <w:pPr>
        <w:numPr>
          <w:ilvl w:val="2"/>
          <w:numId w:val="1"/>
        </w:num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Main Objective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4</w:t>
      </w:r>
    </w:p>
    <w:p w14:paraId="7DA42212" w14:textId="77777777" w:rsidR="001433A2" w:rsidRDefault="00000000">
      <w:pPr>
        <w:numPr>
          <w:ilvl w:val="2"/>
          <w:numId w:val="1"/>
        </w:num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Specific Objectives</w:t>
      </w:r>
      <w:r>
        <w:rPr>
          <w:rFonts w:ascii="Times New Roman" w:eastAsia="SimSun" w:hAnsi="Times New Roman" w:cs="Times New Roman"/>
          <w:color w:val="000000"/>
          <w:sz w:val="28"/>
          <w:szCs w:val="28"/>
          <w:lang w:bidi="ar"/>
        </w:rPr>
        <w:tab/>
        <w:t xml:space="preserve">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4</w:t>
      </w:r>
    </w:p>
    <w:p w14:paraId="1CBC185C" w14:textId="77777777" w:rsidR="001433A2" w:rsidRDefault="00000000">
      <w:pPr>
        <w:numPr>
          <w:ilvl w:val="1"/>
          <w:numId w:val="1"/>
        </w:num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Significance of Study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5</w:t>
      </w:r>
    </w:p>
    <w:p w14:paraId="76FF32CC" w14:textId="3C94DF7E" w:rsidR="001433A2" w:rsidRDefault="00000000">
      <w:pPr>
        <w:numPr>
          <w:ilvl w:val="1"/>
          <w:numId w:val="1"/>
        </w:num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Scope of study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6</w:t>
      </w:r>
    </w:p>
    <w:p w14:paraId="374CB0D9" w14:textId="77777777" w:rsidR="001433A2" w:rsidRDefault="001433A2">
      <w:pPr>
        <w:spacing w:line="360" w:lineRule="auto"/>
        <w:jc w:val="both"/>
        <w:rPr>
          <w:rFonts w:ascii="Times New Roman" w:eastAsia="SimSun" w:hAnsi="Times New Roman" w:cs="Times New Roman"/>
          <w:color w:val="000000"/>
          <w:sz w:val="28"/>
          <w:szCs w:val="28"/>
          <w:lang w:bidi="ar"/>
        </w:rPr>
      </w:pPr>
    </w:p>
    <w:p w14:paraId="14294EAD" w14:textId="1F30FAFF"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CHAPTER </w:t>
      </w:r>
      <w:r w:rsidR="00AF445C">
        <w:rPr>
          <w:rFonts w:ascii="Times New Roman" w:eastAsia="SimSun" w:hAnsi="Times New Roman" w:cs="Times New Roman"/>
          <w:color w:val="000000"/>
          <w:sz w:val="28"/>
          <w:szCs w:val="28"/>
          <w:lang w:bidi="ar"/>
        </w:rPr>
        <w:t>TWO:</w:t>
      </w:r>
      <w:r>
        <w:rPr>
          <w:rFonts w:ascii="Times New Roman" w:eastAsia="SimSun" w:hAnsi="Times New Roman" w:cs="Times New Roman"/>
          <w:color w:val="000000"/>
          <w:sz w:val="28"/>
          <w:szCs w:val="28"/>
          <w:lang w:bidi="ar"/>
        </w:rPr>
        <w:t xml:space="preserve"> LITERATURE REVIEW</w:t>
      </w:r>
    </w:p>
    <w:p w14:paraId="08DC8D4D" w14:textId="1B07C93A" w:rsidR="00475C77" w:rsidRDefault="00475C77">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2.1 Introduction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7</w:t>
      </w:r>
    </w:p>
    <w:p w14:paraId="334E9DB5" w14:textId="1DAF8ADF" w:rsidR="00475C77" w:rsidRDefault="00475C77">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2.2 GIS in Solar Energy Potential Mapping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8</w:t>
      </w:r>
    </w:p>
    <w:p w14:paraId="34D8413E" w14:textId="67BB853E" w:rsidR="00475C77" w:rsidRDefault="00475C77">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2.3 Multi Criteria and Advanced GIS Techniques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9</w:t>
      </w:r>
    </w:p>
    <w:p w14:paraId="5A9C7A70" w14:textId="5799E0CA" w:rsidR="00475C77" w:rsidRDefault="00475C77">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2.4 Solar Potential studies in Africa and Nigeria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10</w:t>
      </w:r>
    </w:p>
    <w:p w14:paraId="6536A099" w14:textId="3CC6D08E" w:rsidR="00475C77" w:rsidRDefault="00475C77">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2.5 Research Gaps and Relevance in FUTO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11</w:t>
      </w:r>
    </w:p>
    <w:p w14:paraId="35B6A3EB" w14:textId="65CD7A6F" w:rsidR="00475C77" w:rsidRDefault="00475C77">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2.6 Conclusion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12</w:t>
      </w:r>
    </w:p>
    <w:p w14:paraId="3DDFA118" w14:textId="77777777" w:rsidR="00475C77" w:rsidRDefault="00475C77">
      <w:pPr>
        <w:spacing w:line="360" w:lineRule="auto"/>
        <w:jc w:val="both"/>
        <w:rPr>
          <w:rFonts w:ascii="Times New Roman" w:eastAsia="SimSun" w:hAnsi="Times New Roman" w:cs="Times New Roman"/>
          <w:color w:val="000000"/>
          <w:sz w:val="28"/>
          <w:szCs w:val="28"/>
          <w:lang w:bidi="ar"/>
        </w:rPr>
      </w:pPr>
    </w:p>
    <w:p w14:paraId="0FBBEE29" w14:textId="37807423"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lastRenderedPageBreak/>
        <w:t xml:space="preserve">CHAPTER </w:t>
      </w:r>
      <w:r w:rsidR="00AF445C">
        <w:rPr>
          <w:rFonts w:ascii="Times New Roman" w:eastAsia="SimSun" w:hAnsi="Times New Roman" w:cs="Times New Roman"/>
          <w:color w:val="000000"/>
          <w:sz w:val="28"/>
          <w:szCs w:val="28"/>
          <w:lang w:bidi="ar"/>
        </w:rPr>
        <w:t>THREE:</w:t>
      </w:r>
      <w:r>
        <w:rPr>
          <w:rFonts w:ascii="Times New Roman" w:eastAsia="SimSun" w:hAnsi="Times New Roman" w:cs="Times New Roman"/>
          <w:color w:val="000000"/>
          <w:sz w:val="28"/>
          <w:szCs w:val="28"/>
          <w:lang w:bidi="ar"/>
        </w:rPr>
        <w:t xml:space="preserve"> MATERIALS AND METHOD</w:t>
      </w:r>
    </w:p>
    <w:p w14:paraId="00F340C1" w14:textId="39422F4F" w:rsidR="00475C77" w:rsidRDefault="00E96171">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3.1 Study Area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13</w:t>
      </w:r>
    </w:p>
    <w:p w14:paraId="5D443DBC" w14:textId="5AC4E598" w:rsidR="00E96171" w:rsidRDefault="00E96171">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3,2 Materials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13</w:t>
      </w:r>
    </w:p>
    <w:p w14:paraId="4F0DD565" w14:textId="34F9CC0B" w:rsidR="00E96171" w:rsidRDefault="00E96171">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3.2.1 Software and Tools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13</w:t>
      </w:r>
    </w:p>
    <w:p w14:paraId="24728944" w14:textId="6231E7D6" w:rsidR="00E96171" w:rsidRDefault="00E96171">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3.2.2 Data Sources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13</w:t>
      </w:r>
    </w:p>
    <w:p w14:paraId="7DC467F5" w14:textId="7BB2299F" w:rsidR="00E96171" w:rsidRDefault="00E96171">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3.3 Methodology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14</w:t>
      </w:r>
    </w:p>
    <w:p w14:paraId="1F50B8B2" w14:textId="5BB061B1" w:rsidR="00E96171" w:rsidRDefault="00E96171">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3.3.1 Data Collection and preparation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14</w:t>
      </w:r>
    </w:p>
    <w:p w14:paraId="1D045BB7" w14:textId="06894925" w:rsidR="00E96171" w:rsidRDefault="00E96171">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3.3.2 Environmental and spatial factors analysis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14</w:t>
      </w:r>
    </w:p>
    <w:p w14:paraId="28D22304" w14:textId="0D749E5C" w:rsidR="00E96171" w:rsidRDefault="00E96171">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3.3.3 Solar Radiation Analysis </w:t>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r>
      <w:r>
        <w:rPr>
          <w:rFonts w:ascii="Times New Roman" w:eastAsia="SimSun" w:hAnsi="Times New Roman" w:cs="Times New Roman"/>
          <w:color w:val="000000"/>
          <w:sz w:val="28"/>
          <w:szCs w:val="28"/>
          <w:lang w:bidi="ar"/>
        </w:rPr>
        <w:tab/>
        <w:t>15</w:t>
      </w:r>
    </w:p>
    <w:p w14:paraId="0E0B4E95" w14:textId="16AF8906" w:rsidR="00E96171" w:rsidRDefault="00E96171">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3.3.4 Solar Energy Potential Index (SEPI) Development</w:t>
      </w:r>
      <w:r w:rsidR="00106C4B">
        <w:rPr>
          <w:rFonts w:ascii="Times New Roman" w:eastAsia="SimSun" w:hAnsi="Times New Roman" w:cs="Times New Roman"/>
          <w:color w:val="000000"/>
          <w:sz w:val="28"/>
          <w:szCs w:val="28"/>
          <w:lang w:bidi="ar"/>
        </w:rPr>
        <w:t xml:space="preserve"> </w:t>
      </w:r>
      <w:r w:rsidR="00106C4B">
        <w:rPr>
          <w:rFonts w:ascii="Times New Roman" w:eastAsia="SimSun" w:hAnsi="Times New Roman" w:cs="Times New Roman"/>
          <w:color w:val="000000"/>
          <w:sz w:val="28"/>
          <w:szCs w:val="28"/>
          <w:lang w:bidi="ar"/>
        </w:rPr>
        <w:tab/>
      </w:r>
      <w:r w:rsidR="00106C4B">
        <w:rPr>
          <w:rFonts w:ascii="Times New Roman" w:eastAsia="SimSun" w:hAnsi="Times New Roman" w:cs="Times New Roman"/>
          <w:color w:val="000000"/>
          <w:sz w:val="28"/>
          <w:szCs w:val="28"/>
          <w:lang w:bidi="ar"/>
        </w:rPr>
        <w:tab/>
      </w:r>
      <w:r w:rsidR="00106C4B">
        <w:rPr>
          <w:rFonts w:ascii="Times New Roman" w:eastAsia="SimSun" w:hAnsi="Times New Roman" w:cs="Times New Roman"/>
          <w:color w:val="000000"/>
          <w:sz w:val="28"/>
          <w:szCs w:val="28"/>
          <w:lang w:bidi="ar"/>
        </w:rPr>
        <w:tab/>
        <w:t>15</w:t>
      </w:r>
    </w:p>
    <w:p w14:paraId="13071999" w14:textId="0BF8B73B" w:rsidR="00E96171" w:rsidRDefault="00E96171">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3.1.5 Thematic Map Generation</w:t>
      </w:r>
      <w:r w:rsidR="00106C4B">
        <w:rPr>
          <w:rFonts w:ascii="Times New Roman" w:eastAsia="SimSun" w:hAnsi="Times New Roman" w:cs="Times New Roman"/>
          <w:color w:val="000000"/>
          <w:sz w:val="28"/>
          <w:szCs w:val="28"/>
          <w:lang w:bidi="ar"/>
        </w:rPr>
        <w:t xml:space="preserve"> </w:t>
      </w:r>
      <w:r w:rsidR="00106C4B">
        <w:rPr>
          <w:rFonts w:ascii="Times New Roman" w:eastAsia="SimSun" w:hAnsi="Times New Roman" w:cs="Times New Roman"/>
          <w:color w:val="000000"/>
          <w:sz w:val="28"/>
          <w:szCs w:val="28"/>
          <w:lang w:bidi="ar"/>
        </w:rPr>
        <w:tab/>
      </w:r>
      <w:r w:rsidR="00106C4B">
        <w:rPr>
          <w:rFonts w:ascii="Times New Roman" w:eastAsia="SimSun" w:hAnsi="Times New Roman" w:cs="Times New Roman"/>
          <w:color w:val="000000"/>
          <w:sz w:val="28"/>
          <w:szCs w:val="28"/>
          <w:lang w:bidi="ar"/>
        </w:rPr>
        <w:tab/>
      </w:r>
      <w:r w:rsidR="00106C4B">
        <w:rPr>
          <w:rFonts w:ascii="Times New Roman" w:eastAsia="SimSun" w:hAnsi="Times New Roman" w:cs="Times New Roman"/>
          <w:color w:val="000000"/>
          <w:sz w:val="28"/>
          <w:szCs w:val="28"/>
          <w:lang w:bidi="ar"/>
        </w:rPr>
        <w:tab/>
      </w:r>
      <w:r w:rsidR="00106C4B">
        <w:rPr>
          <w:rFonts w:ascii="Times New Roman" w:eastAsia="SimSun" w:hAnsi="Times New Roman" w:cs="Times New Roman"/>
          <w:color w:val="000000"/>
          <w:sz w:val="28"/>
          <w:szCs w:val="28"/>
          <w:lang w:bidi="ar"/>
        </w:rPr>
        <w:tab/>
      </w:r>
      <w:r w:rsidR="00106C4B">
        <w:rPr>
          <w:rFonts w:ascii="Times New Roman" w:eastAsia="SimSun" w:hAnsi="Times New Roman" w:cs="Times New Roman"/>
          <w:color w:val="000000"/>
          <w:sz w:val="28"/>
          <w:szCs w:val="28"/>
          <w:lang w:bidi="ar"/>
        </w:rPr>
        <w:tab/>
      </w:r>
      <w:r w:rsidR="00106C4B">
        <w:rPr>
          <w:rFonts w:ascii="Times New Roman" w:eastAsia="SimSun" w:hAnsi="Times New Roman" w:cs="Times New Roman"/>
          <w:color w:val="000000"/>
          <w:sz w:val="28"/>
          <w:szCs w:val="28"/>
          <w:lang w:bidi="ar"/>
        </w:rPr>
        <w:tab/>
        <w:t>16</w:t>
      </w:r>
    </w:p>
    <w:p w14:paraId="21905B4E" w14:textId="1FA2B0ED" w:rsidR="00E96171" w:rsidRDefault="00E96171">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3.1.6 Validation and accuracy assessment </w:t>
      </w:r>
      <w:r w:rsidR="00106C4B">
        <w:rPr>
          <w:rFonts w:ascii="Times New Roman" w:eastAsia="SimSun" w:hAnsi="Times New Roman" w:cs="Times New Roman"/>
          <w:color w:val="000000"/>
          <w:sz w:val="28"/>
          <w:szCs w:val="28"/>
          <w:lang w:bidi="ar"/>
        </w:rPr>
        <w:tab/>
      </w:r>
      <w:r w:rsidR="00106C4B">
        <w:rPr>
          <w:rFonts w:ascii="Times New Roman" w:eastAsia="SimSun" w:hAnsi="Times New Roman" w:cs="Times New Roman"/>
          <w:color w:val="000000"/>
          <w:sz w:val="28"/>
          <w:szCs w:val="28"/>
          <w:lang w:bidi="ar"/>
        </w:rPr>
        <w:tab/>
      </w:r>
      <w:r w:rsidR="00106C4B">
        <w:rPr>
          <w:rFonts w:ascii="Times New Roman" w:eastAsia="SimSun" w:hAnsi="Times New Roman" w:cs="Times New Roman"/>
          <w:color w:val="000000"/>
          <w:sz w:val="28"/>
          <w:szCs w:val="28"/>
          <w:lang w:bidi="ar"/>
        </w:rPr>
        <w:tab/>
      </w:r>
      <w:r w:rsidR="00106C4B">
        <w:rPr>
          <w:rFonts w:ascii="Times New Roman" w:eastAsia="SimSun" w:hAnsi="Times New Roman" w:cs="Times New Roman"/>
          <w:color w:val="000000"/>
          <w:sz w:val="28"/>
          <w:szCs w:val="28"/>
          <w:lang w:bidi="ar"/>
        </w:rPr>
        <w:tab/>
      </w:r>
      <w:r w:rsidR="00106C4B">
        <w:rPr>
          <w:rFonts w:ascii="Times New Roman" w:eastAsia="SimSun" w:hAnsi="Times New Roman" w:cs="Times New Roman"/>
          <w:color w:val="000000"/>
          <w:sz w:val="28"/>
          <w:szCs w:val="28"/>
          <w:lang w:bidi="ar"/>
        </w:rPr>
        <w:tab/>
        <w:t>16</w:t>
      </w:r>
    </w:p>
    <w:p w14:paraId="37AC4DEC" w14:textId="17DDD2F4"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CHAPTER </w:t>
      </w:r>
      <w:r w:rsidR="00AF445C">
        <w:rPr>
          <w:rFonts w:ascii="Times New Roman" w:eastAsia="SimSun" w:hAnsi="Times New Roman" w:cs="Times New Roman"/>
          <w:color w:val="000000"/>
          <w:sz w:val="28"/>
          <w:szCs w:val="28"/>
          <w:lang w:bidi="ar"/>
        </w:rPr>
        <w:t>FOUR:</w:t>
      </w:r>
      <w:r>
        <w:rPr>
          <w:rFonts w:ascii="Times New Roman" w:eastAsia="SimSun" w:hAnsi="Times New Roman" w:cs="Times New Roman"/>
          <w:color w:val="000000"/>
          <w:sz w:val="28"/>
          <w:szCs w:val="28"/>
          <w:lang w:bidi="ar"/>
        </w:rPr>
        <w:t xml:space="preserve"> RESULT AND DISCU</w:t>
      </w:r>
      <w:r w:rsidR="00BD0A81">
        <w:rPr>
          <w:rFonts w:ascii="Times New Roman" w:eastAsia="SimSun" w:hAnsi="Times New Roman" w:cs="Times New Roman"/>
          <w:color w:val="000000"/>
          <w:sz w:val="28"/>
          <w:szCs w:val="28"/>
          <w:lang w:bidi="ar"/>
        </w:rPr>
        <w:t>S</w:t>
      </w:r>
      <w:r>
        <w:rPr>
          <w:rFonts w:ascii="Times New Roman" w:eastAsia="SimSun" w:hAnsi="Times New Roman" w:cs="Times New Roman"/>
          <w:color w:val="000000"/>
          <w:sz w:val="28"/>
          <w:szCs w:val="28"/>
          <w:lang w:bidi="ar"/>
        </w:rPr>
        <w:t>SIONS</w:t>
      </w:r>
    </w:p>
    <w:p w14:paraId="683624F5" w14:textId="2B6E965B"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 xml:space="preserve">CHAPTER </w:t>
      </w:r>
      <w:r w:rsidR="00AF445C">
        <w:rPr>
          <w:rFonts w:ascii="Times New Roman" w:eastAsia="SimSun" w:hAnsi="Times New Roman" w:cs="Times New Roman"/>
          <w:color w:val="000000"/>
          <w:sz w:val="28"/>
          <w:szCs w:val="28"/>
          <w:lang w:bidi="ar"/>
        </w:rPr>
        <w:t>FIVE:</w:t>
      </w:r>
      <w:r>
        <w:rPr>
          <w:rFonts w:ascii="Times New Roman" w:eastAsia="SimSun" w:hAnsi="Times New Roman" w:cs="Times New Roman"/>
          <w:color w:val="000000"/>
          <w:sz w:val="28"/>
          <w:szCs w:val="28"/>
          <w:lang w:bidi="ar"/>
        </w:rPr>
        <w:t xml:space="preserve"> CONCLUSIONS AND RECOMMENDATIONS</w:t>
      </w:r>
    </w:p>
    <w:p w14:paraId="0034BD20" w14:textId="77777777" w:rsidR="001433A2" w:rsidRDefault="00000000">
      <w:pPr>
        <w:spacing w:line="360" w:lineRule="auto"/>
        <w:jc w:val="both"/>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REFERENCES</w:t>
      </w:r>
    </w:p>
    <w:p w14:paraId="02481A3E" w14:textId="77777777" w:rsidR="001433A2" w:rsidRDefault="001433A2">
      <w:pPr>
        <w:spacing w:line="360" w:lineRule="auto"/>
        <w:jc w:val="both"/>
        <w:rPr>
          <w:rFonts w:ascii="Times New Roman" w:eastAsia="SimSun" w:hAnsi="Times New Roman" w:cs="Times New Roman"/>
          <w:color w:val="000000"/>
          <w:sz w:val="28"/>
          <w:szCs w:val="28"/>
          <w:lang w:bidi="ar"/>
        </w:rPr>
      </w:pPr>
    </w:p>
    <w:p w14:paraId="2323770C" w14:textId="77777777" w:rsidR="001433A2" w:rsidRDefault="001433A2">
      <w:pPr>
        <w:spacing w:line="360" w:lineRule="auto"/>
        <w:jc w:val="both"/>
        <w:rPr>
          <w:rFonts w:ascii="Times New Roman" w:eastAsia="SimSun" w:hAnsi="Times New Roman" w:cs="Times New Roman"/>
          <w:color w:val="000000"/>
          <w:sz w:val="28"/>
          <w:szCs w:val="28"/>
          <w:lang w:bidi="ar"/>
        </w:rPr>
      </w:pPr>
    </w:p>
    <w:p w14:paraId="229AC3E4" w14:textId="77777777" w:rsidR="001433A2" w:rsidRDefault="001433A2">
      <w:pPr>
        <w:spacing w:line="360" w:lineRule="auto"/>
        <w:jc w:val="both"/>
        <w:rPr>
          <w:rFonts w:ascii="Times New Roman" w:eastAsia="SimSun" w:hAnsi="Times New Roman" w:cs="Times New Roman"/>
          <w:color w:val="000000"/>
          <w:sz w:val="28"/>
          <w:szCs w:val="28"/>
          <w:lang w:bidi="ar"/>
        </w:rPr>
      </w:pPr>
    </w:p>
    <w:p w14:paraId="2659D2CA" w14:textId="77777777" w:rsidR="001433A2" w:rsidRDefault="001433A2">
      <w:pPr>
        <w:spacing w:line="360" w:lineRule="auto"/>
        <w:jc w:val="both"/>
        <w:rPr>
          <w:rFonts w:ascii="Times New Roman" w:eastAsia="SimSun" w:hAnsi="Times New Roman" w:cs="Times New Roman"/>
          <w:color w:val="000000"/>
          <w:sz w:val="28"/>
          <w:szCs w:val="28"/>
          <w:lang w:bidi="ar"/>
        </w:rPr>
      </w:pPr>
    </w:p>
    <w:p w14:paraId="5EF8601E" w14:textId="77777777" w:rsidR="001433A2" w:rsidRDefault="001433A2">
      <w:pPr>
        <w:spacing w:line="360" w:lineRule="auto"/>
        <w:jc w:val="both"/>
        <w:rPr>
          <w:rFonts w:ascii="Times New Roman" w:eastAsia="SimSun" w:hAnsi="Times New Roman" w:cs="Times New Roman"/>
          <w:color w:val="000000"/>
          <w:sz w:val="28"/>
          <w:szCs w:val="28"/>
          <w:lang w:bidi="ar"/>
        </w:rPr>
      </w:pPr>
    </w:p>
    <w:p w14:paraId="798C4117" w14:textId="77777777" w:rsidR="001433A2" w:rsidRDefault="001433A2">
      <w:pPr>
        <w:spacing w:line="360" w:lineRule="auto"/>
        <w:jc w:val="both"/>
        <w:rPr>
          <w:rFonts w:ascii="Times New Roman" w:eastAsia="SimSun" w:hAnsi="Times New Roman" w:cs="Times New Roman"/>
          <w:color w:val="000000"/>
          <w:sz w:val="28"/>
          <w:szCs w:val="28"/>
          <w:lang w:bidi="ar"/>
        </w:rPr>
      </w:pPr>
    </w:p>
    <w:p w14:paraId="14A9FDF4" w14:textId="77777777" w:rsidR="001433A2" w:rsidRDefault="001433A2">
      <w:pPr>
        <w:spacing w:line="360" w:lineRule="auto"/>
        <w:jc w:val="both"/>
        <w:rPr>
          <w:rFonts w:ascii="Times New Roman" w:eastAsia="SimSun" w:hAnsi="Times New Roman" w:cs="Times New Roman"/>
          <w:color w:val="000000"/>
          <w:sz w:val="28"/>
          <w:szCs w:val="28"/>
          <w:lang w:bidi="ar"/>
        </w:rPr>
      </w:pPr>
    </w:p>
    <w:p w14:paraId="58803103" w14:textId="77777777" w:rsidR="001433A2" w:rsidRDefault="001433A2">
      <w:pPr>
        <w:spacing w:line="360" w:lineRule="auto"/>
        <w:jc w:val="center"/>
        <w:rPr>
          <w:rFonts w:ascii="Times New Roman" w:eastAsia="SimSun" w:hAnsi="Times New Roman" w:cs="Times New Roman"/>
          <w:b/>
          <w:bCs/>
          <w:color w:val="000000"/>
          <w:sz w:val="28"/>
          <w:szCs w:val="28"/>
          <w:lang w:bidi="ar"/>
        </w:rPr>
        <w:sectPr w:rsidR="001433A2" w:rsidSect="006742F1">
          <w:footerReference w:type="default" r:id="rId9"/>
          <w:pgSz w:w="11906" w:h="16838"/>
          <w:pgMar w:top="1440" w:right="1800" w:bottom="1440" w:left="1800" w:header="720" w:footer="720" w:gutter="0"/>
          <w:pgNumType w:fmt="upperRoman" w:start="1"/>
          <w:cols w:space="720"/>
          <w:docGrid w:linePitch="360"/>
        </w:sectPr>
      </w:pPr>
    </w:p>
    <w:p w14:paraId="48E522D8" w14:textId="77777777" w:rsidR="001433A2" w:rsidRDefault="00000000">
      <w:pPr>
        <w:spacing w:line="36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lastRenderedPageBreak/>
        <w:t>CHAPTER ONE</w:t>
      </w:r>
    </w:p>
    <w:p w14:paraId="1976A1BF" w14:textId="77777777" w:rsidR="001433A2" w:rsidRDefault="00000000">
      <w:pPr>
        <w:spacing w:line="36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INTRODUCTION</w:t>
      </w:r>
    </w:p>
    <w:p w14:paraId="7727D7BA" w14:textId="77777777" w:rsidR="001433A2" w:rsidRDefault="00000000">
      <w:pPr>
        <w:numPr>
          <w:ilvl w:val="1"/>
          <w:numId w:val="2"/>
        </w:numPr>
        <w:spacing w:line="360" w:lineRule="auto"/>
        <w:jc w:val="both"/>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BACKGROUND OF STUDY</w:t>
      </w:r>
    </w:p>
    <w:p w14:paraId="4E8BF561" w14:textId="5D2A3FDF" w:rsidR="001433A2" w:rsidRDefault="00000000">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With the global push for sustainable and renewable energy sources, solar energy has emerged as a leading alternative to conventional fossil fuels. The integration of Geographic Information Systems (GIS) in energy planning and analysis has revolutionized how researchers and planners evaluate solar energy potential. GIS-based solar energy analysis allows for precise spatial assessments, offering visual insights into where solar resources are most viable based on various environmental and infrastructural </w:t>
      </w:r>
      <w:r w:rsidR="007F723B">
        <w:rPr>
          <w:rFonts w:ascii="Times New Roman" w:hAnsi="Times New Roman" w:cs="Times New Roman"/>
          <w:sz w:val="28"/>
          <w:szCs w:val="28"/>
        </w:rPr>
        <w:t>parameters.</w:t>
      </w:r>
      <w:r>
        <w:rPr>
          <w:rFonts w:ascii="Times New Roman" w:hAnsi="Times New Roman" w:cs="Times New Roman"/>
          <w:sz w:val="28"/>
          <w:szCs w:val="28"/>
        </w:rPr>
        <w:t xml:space="preserve"> In the context of institutional energy demands and the rising cost of electricity in Nigeria, evaluating the solar potential of the Federal University of Technology, Owerri (FUTO) becomes not just timely but strategic. The university, with its large land area, numerous rooftops, and diverse landscape, presents an ideal case for applying GIS technology in renewable energy assessment. This research aims to identify optimal locations within FUTO for solar panel deployment, factoring in environmental variables and infrastructural data to support efficient and cost-effective energy </w:t>
      </w:r>
      <w:r w:rsidR="007F723B">
        <w:rPr>
          <w:rFonts w:ascii="Times New Roman" w:hAnsi="Times New Roman" w:cs="Times New Roman"/>
          <w:sz w:val="28"/>
          <w:szCs w:val="28"/>
        </w:rPr>
        <w:t>solutions.</w:t>
      </w:r>
    </w:p>
    <w:p w14:paraId="7E39C4D6" w14:textId="779F0F78" w:rsidR="00B01475" w:rsidRDefault="00B01475">
      <w:pPr>
        <w:pStyle w:val="NormalWeb"/>
        <w:spacing w:beforeAutospacing="1" w:afterAutospacing="1" w:line="360" w:lineRule="auto"/>
        <w:jc w:val="both"/>
        <w:rPr>
          <w:rFonts w:ascii="Times New Roman" w:hAnsi="Times New Roman" w:cs="Times New Roman"/>
          <w:sz w:val="28"/>
          <w:szCs w:val="28"/>
        </w:rPr>
      </w:pPr>
      <w:r>
        <w:rPr>
          <w:noProof/>
        </w:rPr>
        <w:drawing>
          <wp:inline distT="0" distB="0" distL="0" distR="0" wp14:anchorId="1DD7262D" wp14:editId="115B1FF4">
            <wp:extent cx="5274310" cy="2190750"/>
            <wp:effectExtent l="0" t="0" r="2540" b="0"/>
            <wp:docPr id="754504882" name="Picture 4" descr="Map of Nigeria indicating the global solar radiation (Gh) on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p of Nigeria indicating the global solar radiation (Gh) on the...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190750"/>
                    </a:xfrm>
                    <a:prstGeom prst="rect">
                      <a:avLst/>
                    </a:prstGeom>
                    <a:noFill/>
                    <a:ln>
                      <a:noFill/>
                    </a:ln>
                  </pic:spPr>
                </pic:pic>
              </a:graphicData>
            </a:graphic>
          </wp:inline>
        </w:drawing>
      </w:r>
    </w:p>
    <w:p w14:paraId="1FD4076C" w14:textId="6F18B2EC" w:rsidR="00B01475" w:rsidRDefault="00B01475" w:rsidP="00B01475">
      <w:pPr>
        <w:pStyle w:val="NormalWeb"/>
        <w:spacing w:beforeAutospacing="1" w:afterAutospacing="1" w:line="360" w:lineRule="auto"/>
        <w:jc w:val="center"/>
        <w:rPr>
          <w:rFonts w:ascii="Times New Roman" w:hAnsi="Times New Roman" w:cs="Times New Roman"/>
          <w:sz w:val="28"/>
          <w:szCs w:val="28"/>
        </w:rPr>
      </w:pPr>
      <w:r w:rsidRPr="006742F1">
        <w:rPr>
          <w:rFonts w:ascii="Times New Roman" w:hAnsi="Times New Roman" w:cs="Times New Roman"/>
          <w:b/>
          <w:bCs/>
          <w:sz w:val="28"/>
          <w:szCs w:val="28"/>
        </w:rPr>
        <w:t>Fig 1.1</w:t>
      </w:r>
      <w:r>
        <w:rPr>
          <w:rFonts w:ascii="Times New Roman" w:hAnsi="Times New Roman" w:cs="Times New Roman"/>
          <w:sz w:val="28"/>
          <w:szCs w:val="28"/>
        </w:rPr>
        <w:t>: Map of Nigeria Indicating the global solar radiation</w:t>
      </w:r>
    </w:p>
    <w:p w14:paraId="50548973" w14:textId="4E04B979" w:rsidR="001433A2" w:rsidRDefault="00000000" w:rsidP="007F723B">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To achieve this, a comprehensive methodology is adopted. First, </w:t>
      </w:r>
      <w:r>
        <w:rPr>
          <w:rStyle w:val="Strong"/>
          <w:rFonts w:ascii="Times New Roman" w:hAnsi="Times New Roman" w:cs="Times New Roman"/>
          <w:b w:val="0"/>
          <w:bCs w:val="0"/>
          <w:sz w:val="28"/>
          <w:szCs w:val="28"/>
        </w:rPr>
        <w:t>data collection</w:t>
      </w:r>
      <w:r>
        <w:rPr>
          <w:rFonts w:ascii="Times New Roman" w:hAnsi="Times New Roman" w:cs="Times New Roman"/>
          <w:sz w:val="28"/>
          <w:szCs w:val="28"/>
        </w:rPr>
        <w:t xml:space="preserve"> is carried out, involving the acquisition of high-resolution solar radiation data, digital maps of </w:t>
      </w:r>
      <w:r>
        <w:rPr>
          <w:rStyle w:val="Strong"/>
          <w:rFonts w:ascii="Times New Roman" w:hAnsi="Times New Roman" w:cs="Times New Roman"/>
          <w:b w:val="0"/>
          <w:bCs w:val="0"/>
          <w:sz w:val="28"/>
          <w:szCs w:val="28"/>
        </w:rPr>
        <w:t>building footprints</w:t>
      </w:r>
      <w:r>
        <w:rPr>
          <w:rFonts w:ascii="Times New Roman" w:hAnsi="Times New Roman" w:cs="Times New Roman"/>
          <w:sz w:val="28"/>
          <w:szCs w:val="28"/>
        </w:rPr>
        <w:t xml:space="preserve">, </w:t>
      </w:r>
      <w:r>
        <w:rPr>
          <w:rStyle w:val="Strong"/>
          <w:rFonts w:ascii="Times New Roman" w:hAnsi="Times New Roman" w:cs="Times New Roman"/>
          <w:b w:val="0"/>
          <w:bCs w:val="0"/>
          <w:sz w:val="28"/>
          <w:szCs w:val="28"/>
        </w:rPr>
        <w:t>tree cover</w:t>
      </w:r>
      <w:r>
        <w:rPr>
          <w:rFonts w:ascii="Times New Roman" w:hAnsi="Times New Roman" w:cs="Times New Roman"/>
          <w:sz w:val="28"/>
          <w:szCs w:val="28"/>
        </w:rPr>
        <w:t xml:space="preserve">, and </w:t>
      </w:r>
      <w:r>
        <w:rPr>
          <w:rStyle w:val="Strong"/>
          <w:rFonts w:ascii="Times New Roman" w:hAnsi="Times New Roman" w:cs="Times New Roman"/>
          <w:b w:val="0"/>
          <w:bCs w:val="0"/>
          <w:sz w:val="28"/>
          <w:szCs w:val="28"/>
        </w:rPr>
        <w:t>roof surface areas</w:t>
      </w:r>
      <w:r>
        <w:rPr>
          <w:rFonts w:ascii="Times New Roman" w:hAnsi="Times New Roman" w:cs="Times New Roman"/>
          <w:sz w:val="28"/>
          <w:szCs w:val="28"/>
        </w:rPr>
        <w:t xml:space="preserve">. These datasets are critical for understanding shading effects, roof orientations, and available space for solar </w:t>
      </w:r>
      <w:r w:rsidR="007F723B">
        <w:rPr>
          <w:rFonts w:ascii="Times New Roman" w:hAnsi="Times New Roman" w:cs="Times New Roman"/>
          <w:sz w:val="28"/>
          <w:szCs w:val="28"/>
        </w:rPr>
        <w:t>installations.</w:t>
      </w:r>
      <w:r>
        <w:rPr>
          <w:rFonts w:ascii="Times New Roman" w:hAnsi="Times New Roman" w:cs="Times New Roman"/>
          <w:sz w:val="28"/>
          <w:szCs w:val="28"/>
        </w:rPr>
        <w:t xml:space="preserve"> Next, a </w:t>
      </w:r>
      <w:r>
        <w:rPr>
          <w:rStyle w:val="Strong"/>
          <w:rFonts w:ascii="Times New Roman" w:hAnsi="Times New Roman" w:cs="Times New Roman"/>
          <w:b w:val="0"/>
          <w:bCs w:val="0"/>
          <w:sz w:val="28"/>
          <w:szCs w:val="28"/>
        </w:rPr>
        <w:t>GIS-based spatial analysis and mapping</w:t>
      </w:r>
      <w:r>
        <w:rPr>
          <w:rFonts w:ascii="Times New Roman" w:hAnsi="Times New Roman" w:cs="Times New Roman"/>
          <w:sz w:val="28"/>
          <w:szCs w:val="28"/>
        </w:rPr>
        <w:t xml:space="preserve"> process is employed using software like ArcGIS or QGIS. This step involves georeferencing, raster and vector analysis, and overlay techniques to identify and visualize areas with high solar exposure and minimal obstruction. Tools like </w:t>
      </w:r>
      <w:r w:rsidR="007F723B">
        <w:rPr>
          <w:rFonts w:ascii="Times New Roman" w:hAnsi="Times New Roman" w:cs="Times New Roman"/>
          <w:sz w:val="28"/>
          <w:szCs w:val="28"/>
        </w:rPr>
        <w:t>hill shade</w:t>
      </w:r>
      <w:r>
        <w:rPr>
          <w:rFonts w:ascii="Times New Roman" w:hAnsi="Times New Roman" w:cs="Times New Roman"/>
          <w:sz w:val="28"/>
          <w:szCs w:val="28"/>
        </w:rPr>
        <w:t xml:space="preserve">, aspect, slope, and solar radiation modeling are used to process and interpret spatial data. Finally, a </w:t>
      </w:r>
      <w:r>
        <w:rPr>
          <w:rStyle w:val="Strong"/>
          <w:rFonts w:ascii="Times New Roman" w:hAnsi="Times New Roman" w:cs="Times New Roman"/>
          <w:b w:val="0"/>
          <w:bCs w:val="0"/>
          <w:sz w:val="28"/>
          <w:szCs w:val="28"/>
        </w:rPr>
        <w:t>Solar Energy Potential Index (SEPI)</w:t>
      </w:r>
      <w:r>
        <w:rPr>
          <w:rFonts w:ascii="Times New Roman" w:hAnsi="Times New Roman" w:cs="Times New Roman"/>
          <w:sz w:val="28"/>
          <w:szCs w:val="28"/>
        </w:rPr>
        <w:t xml:space="preserve"> is developed to rank different zones within FUTO based on their suitability for solar harvesting. The SEPI integrates multiple criteria</w:t>
      </w:r>
      <w:r w:rsidR="007F723B">
        <w:rPr>
          <w:rFonts w:ascii="Times New Roman" w:hAnsi="Times New Roman" w:cs="Times New Roman"/>
          <w:sz w:val="28"/>
          <w:szCs w:val="28"/>
        </w:rPr>
        <w:t xml:space="preserve">; </w:t>
      </w:r>
      <w:r>
        <w:rPr>
          <w:rFonts w:ascii="Times New Roman" w:hAnsi="Times New Roman" w:cs="Times New Roman"/>
          <w:sz w:val="28"/>
          <w:szCs w:val="28"/>
        </w:rPr>
        <w:t>solar insolation, roof area, slope, aspect, and shading</w:t>
      </w:r>
      <w:r w:rsidR="007F723B">
        <w:rPr>
          <w:rFonts w:ascii="Times New Roman" w:hAnsi="Times New Roman" w:cs="Times New Roman"/>
          <w:sz w:val="28"/>
          <w:szCs w:val="28"/>
        </w:rPr>
        <w:t xml:space="preserve">; </w:t>
      </w:r>
      <w:r>
        <w:rPr>
          <w:rFonts w:ascii="Times New Roman" w:hAnsi="Times New Roman" w:cs="Times New Roman"/>
          <w:sz w:val="28"/>
          <w:szCs w:val="28"/>
        </w:rPr>
        <w:t xml:space="preserve">using a </w:t>
      </w:r>
      <w:r>
        <w:rPr>
          <w:rStyle w:val="Strong"/>
          <w:rFonts w:ascii="Times New Roman" w:hAnsi="Times New Roman" w:cs="Times New Roman"/>
          <w:b w:val="0"/>
          <w:bCs w:val="0"/>
          <w:sz w:val="28"/>
          <w:szCs w:val="28"/>
        </w:rPr>
        <w:t>multi-criteria decision analysis (MCDA)</w:t>
      </w:r>
      <w:r>
        <w:rPr>
          <w:rFonts w:ascii="Times New Roman" w:hAnsi="Times New Roman" w:cs="Times New Roman"/>
          <w:sz w:val="28"/>
          <w:szCs w:val="28"/>
        </w:rPr>
        <w:t xml:space="preserve"> model. This enables the generation of a thematic map that supports data-driven decisions for solar infrastructure planning and </w:t>
      </w:r>
      <w:r w:rsidR="007F723B">
        <w:rPr>
          <w:rFonts w:ascii="Times New Roman" w:hAnsi="Times New Roman" w:cs="Times New Roman"/>
          <w:sz w:val="28"/>
          <w:szCs w:val="28"/>
        </w:rPr>
        <w:t>deployment.</w:t>
      </w:r>
    </w:p>
    <w:p w14:paraId="4A851C5D" w14:textId="77777777" w:rsidR="007F723B" w:rsidRPr="007F723B" w:rsidRDefault="007F723B" w:rsidP="007F723B">
      <w:pPr>
        <w:pStyle w:val="NormalWeb"/>
        <w:spacing w:beforeAutospacing="1" w:afterAutospacing="1" w:line="360" w:lineRule="auto"/>
        <w:jc w:val="both"/>
        <w:rPr>
          <w:rFonts w:ascii="Times New Roman" w:hAnsi="Times New Roman" w:cs="Times New Roman"/>
          <w:sz w:val="28"/>
          <w:szCs w:val="28"/>
        </w:rPr>
      </w:pPr>
    </w:p>
    <w:p w14:paraId="5629D406" w14:textId="77777777" w:rsidR="001433A2" w:rsidRDefault="00000000">
      <w:pPr>
        <w:numPr>
          <w:ilvl w:val="1"/>
          <w:numId w:val="2"/>
        </w:numPr>
        <w:spacing w:line="360" w:lineRule="auto"/>
        <w:jc w:val="both"/>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PROBLEM STATEMENT</w:t>
      </w:r>
    </w:p>
    <w:p w14:paraId="1DB7BC74" w14:textId="77777777" w:rsidR="001433A2" w:rsidRDefault="00000000">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Despite the abundance of solar energy in Nigeria, particularly in the southeastern region where the Federal University of Technology, Owerri (FUTO) is located, the institution still relies heavily on erratic grid electricity and costly fossil fuel-based generators for its power supply. This not only limits academic and research activities due to frequent power outages but also contributes to increased operational costs and environmental degradation. While solar energy offers a viable and sustainable alternative, its adoption at scale is hindered by a lack of accurate, location-specific data on solar energy potential across the campus.</w:t>
      </w:r>
    </w:p>
    <w:p w14:paraId="30E46183" w14:textId="264C3751" w:rsidR="001433A2" w:rsidRDefault="00000000">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Conventional methods of solar site assessment are often generalized and do not account for the spatial variations in building structures, roof orientations, shading from trees, and localized solar radiation levels within FUTO. As a result, decision-makers lack the technical insight required to identify the most suitable areas for solar panel deployment. There is therefore a critical need for a systematic and spatially informed approach to assess and visualize solar energy potential across the university environment. This project addresses that gap by employing a GIS-based methodology to evaluate and map the solar energy potential within FUTO, thereby providing a data-driven foundation for future investments in solar infrastructure.</w:t>
      </w:r>
    </w:p>
    <w:p w14:paraId="05CF758A" w14:textId="77777777" w:rsidR="007F723B" w:rsidRDefault="007F723B">
      <w:pPr>
        <w:pStyle w:val="NormalWeb"/>
        <w:spacing w:beforeAutospacing="1" w:afterAutospacing="1" w:line="360" w:lineRule="auto"/>
        <w:jc w:val="both"/>
        <w:rPr>
          <w:rFonts w:ascii="Times New Roman" w:hAnsi="Times New Roman" w:cs="Times New Roman"/>
          <w:sz w:val="28"/>
          <w:szCs w:val="28"/>
        </w:rPr>
      </w:pPr>
    </w:p>
    <w:p w14:paraId="447DB43C" w14:textId="77777777" w:rsidR="001433A2" w:rsidRDefault="00000000">
      <w:pPr>
        <w:pStyle w:val="NormalWeb"/>
        <w:numPr>
          <w:ilvl w:val="1"/>
          <w:numId w:val="2"/>
        </w:numPr>
        <w:spacing w:beforeAutospacing="1" w:afterAutospacing="1" w:line="360" w:lineRule="auto"/>
        <w:jc w:val="both"/>
        <w:rPr>
          <w:rFonts w:ascii="Times New Roman" w:hAnsi="Times New Roman" w:cs="Times New Roman"/>
          <w:b/>
          <w:bCs/>
          <w:sz w:val="28"/>
          <w:szCs w:val="28"/>
        </w:rPr>
      </w:pPr>
      <w:r>
        <w:rPr>
          <w:rFonts w:ascii="Times New Roman" w:hAnsi="Times New Roman" w:cs="Times New Roman"/>
          <w:b/>
          <w:bCs/>
          <w:sz w:val="28"/>
          <w:szCs w:val="28"/>
        </w:rPr>
        <w:t>AIMS AND OBJECTIVES</w:t>
      </w:r>
    </w:p>
    <w:p w14:paraId="25782CE1" w14:textId="77777777" w:rsidR="001433A2" w:rsidRDefault="00000000">
      <w:pPr>
        <w:pStyle w:val="NormalWeb"/>
        <w:numPr>
          <w:ilvl w:val="2"/>
          <w:numId w:val="2"/>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MAIN OBJECTIVE</w:t>
      </w:r>
    </w:p>
    <w:p w14:paraId="0E5E675E" w14:textId="77777777" w:rsidR="001433A2" w:rsidRDefault="00000000">
      <w:pPr>
        <w:pStyle w:val="NormalWeb"/>
        <w:spacing w:beforeAutospacing="1" w:afterAutospacing="1" w:line="360" w:lineRule="auto"/>
        <w:jc w:val="both"/>
        <w:rPr>
          <w:rFonts w:ascii="SimSun" w:eastAsia="SimSun" w:hAnsi="SimSun" w:cs="SimSun"/>
          <w:sz w:val="28"/>
          <w:szCs w:val="28"/>
        </w:rPr>
      </w:pPr>
      <w:r>
        <w:rPr>
          <w:rFonts w:ascii="Times New Roman" w:eastAsia="SimSun" w:hAnsi="Times New Roman" w:cs="Times New Roman"/>
          <w:sz w:val="28"/>
          <w:szCs w:val="28"/>
        </w:rPr>
        <w:t>To assess the solar energy potential within the Federal University of Technology, Owerri (FUTO) using Geographic Information System (GIS) technology in order to support sustainable energy planning and optimize solar power installations</w:t>
      </w:r>
      <w:r>
        <w:rPr>
          <w:rFonts w:ascii="SimSun" w:eastAsia="SimSun" w:hAnsi="SimSun" w:cs="SimSun"/>
          <w:sz w:val="28"/>
          <w:szCs w:val="28"/>
        </w:rPr>
        <w:t>.</w:t>
      </w:r>
    </w:p>
    <w:p w14:paraId="56B03A65" w14:textId="77777777" w:rsidR="001433A2" w:rsidRDefault="00000000">
      <w:pPr>
        <w:pStyle w:val="NormalWeb"/>
        <w:numPr>
          <w:ilvl w:val="2"/>
          <w:numId w:val="2"/>
        </w:numPr>
        <w:spacing w:beforeAutospacing="1" w:afterAutospacing="1" w:line="360" w:lineRule="auto"/>
        <w:jc w:val="both"/>
        <w:rPr>
          <w:rFonts w:ascii="Times New Roman" w:eastAsia="SimSun" w:hAnsi="Times New Roman" w:cs="Times New Roman"/>
          <w:sz w:val="28"/>
          <w:szCs w:val="28"/>
        </w:rPr>
      </w:pPr>
      <w:r>
        <w:rPr>
          <w:rFonts w:ascii="Times New Roman" w:eastAsia="SimSun" w:hAnsi="Times New Roman" w:cs="Times New Roman"/>
          <w:sz w:val="28"/>
          <w:szCs w:val="28"/>
        </w:rPr>
        <w:t>SPECIFIC OBJECTIVE</w:t>
      </w:r>
    </w:p>
    <w:p w14:paraId="41BD05D7" w14:textId="77777777" w:rsidR="001433A2" w:rsidRDefault="00000000">
      <w:pPr>
        <w:pStyle w:val="NormalWeb"/>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To assess the solar energy potential in FUTO using GIS-based spatial analysis.</w:t>
      </w:r>
    </w:p>
    <w:p w14:paraId="0B95D815" w14:textId="63662084" w:rsidR="001433A2" w:rsidRDefault="00000000">
      <w:pPr>
        <w:pStyle w:val="NormalWeb"/>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To investigate the impact of spatial and environmental factors</w:t>
      </w:r>
      <w:r w:rsidR="005F3587">
        <w:rPr>
          <w:rFonts w:ascii="Times New Roman" w:hAnsi="Times New Roman" w:cs="Times New Roman"/>
          <w:sz w:val="28"/>
          <w:szCs w:val="28"/>
        </w:rPr>
        <w:t xml:space="preserve">; </w:t>
      </w:r>
      <w:r>
        <w:rPr>
          <w:rFonts w:ascii="Times New Roman" w:hAnsi="Times New Roman" w:cs="Times New Roman"/>
          <w:sz w:val="28"/>
          <w:szCs w:val="28"/>
        </w:rPr>
        <w:t>such as building orientation, roof area, slope, aspect, and tree cover</w:t>
      </w:r>
      <w:r w:rsidR="005F3587">
        <w:rPr>
          <w:rFonts w:ascii="Times New Roman" w:hAnsi="Times New Roman" w:cs="Times New Roman"/>
          <w:sz w:val="28"/>
          <w:szCs w:val="28"/>
        </w:rPr>
        <w:t xml:space="preserve">, </w:t>
      </w:r>
      <w:r>
        <w:rPr>
          <w:rFonts w:ascii="Times New Roman" w:hAnsi="Times New Roman" w:cs="Times New Roman"/>
          <w:sz w:val="28"/>
          <w:szCs w:val="28"/>
        </w:rPr>
        <w:t>on solar energy generation potential.</w:t>
      </w:r>
    </w:p>
    <w:p w14:paraId="0E8F6257" w14:textId="77777777" w:rsidR="001433A2" w:rsidRDefault="00000000">
      <w:pPr>
        <w:pStyle w:val="NormalWeb"/>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To identify and map optimal locations within the FUTO campus for the installation of solar energy systems.</w:t>
      </w:r>
    </w:p>
    <w:p w14:paraId="2DBC6CBD" w14:textId="30E94C8A" w:rsidR="001433A2" w:rsidRDefault="00000000">
      <w:pPr>
        <w:pStyle w:val="NormalWeb"/>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To collect and integrate spatial data relevant to solar energy assessment, including solar radiation levels, building footprints, tree cover, and roof surface </w:t>
      </w:r>
      <w:proofErr w:type="gramStart"/>
      <w:r>
        <w:rPr>
          <w:rFonts w:ascii="Times New Roman" w:hAnsi="Times New Roman" w:cs="Times New Roman"/>
          <w:sz w:val="28"/>
          <w:szCs w:val="28"/>
        </w:rPr>
        <w:t>areas.</w:t>
      </w:r>
      <w:r w:rsidR="0049078D">
        <w:rPr>
          <w:rFonts w:ascii="Times New Roman" w:hAnsi="Times New Roman" w:cs="Times New Roman"/>
          <w:sz w:val="28"/>
          <w:szCs w:val="28"/>
        </w:rPr>
        <w:t>*</w:t>
      </w:r>
      <w:proofErr w:type="gramEnd"/>
    </w:p>
    <w:p w14:paraId="30A44CED" w14:textId="77777777" w:rsidR="001433A2" w:rsidRDefault="00000000">
      <w:pPr>
        <w:pStyle w:val="NormalWeb"/>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To apply GIS tools for mapping and analyzing solar exposure across different sections of the campus.</w:t>
      </w:r>
    </w:p>
    <w:p w14:paraId="2A27F7C4" w14:textId="77777777" w:rsidR="001433A2" w:rsidRDefault="00000000">
      <w:pPr>
        <w:pStyle w:val="NormalWeb"/>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To develop a Solar Energy Potential Index (SEPI) by incorporating multiple geospatial criteria through a weighted overlay model.</w:t>
      </w:r>
    </w:p>
    <w:p w14:paraId="5A58E19C" w14:textId="30435BCB" w:rsidR="001433A2" w:rsidRDefault="00000000">
      <w:pPr>
        <w:pStyle w:val="NormalWeb"/>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To generate a thematic map that highlights high, moderate, and low solar energy potential zones within </w:t>
      </w:r>
      <w:proofErr w:type="gramStart"/>
      <w:r>
        <w:rPr>
          <w:rFonts w:ascii="Times New Roman" w:hAnsi="Times New Roman" w:cs="Times New Roman"/>
          <w:sz w:val="28"/>
          <w:szCs w:val="28"/>
        </w:rPr>
        <w:t>FUTO.</w:t>
      </w:r>
      <w:r w:rsidR="0049078D">
        <w:rPr>
          <w:rFonts w:ascii="Times New Roman" w:hAnsi="Times New Roman" w:cs="Times New Roman"/>
          <w:sz w:val="28"/>
          <w:szCs w:val="28"/>
        </w:rPr>
        <w:t>*</w:t>
      </w:r>
      <w:proofErr w:type="gramEnd"/>
    </w:p>
    <w:p w14:paraId="1ED3FB7C" w14:textId="012A0FD2" w:rsidR="001433A2" w:rsidRDefault="00000000">
      <w:pPr>
        <w:pStyle w:val="NormalWeb"/>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To provide recommendations for solar panel deployment based on the SEPI analysis and GIS </w:t>
      </w:r>
      <w:proofErr w:type="gramStart"/>
      <w:r>
        <w:rPr>
          <w:rFonts w:ascii="Times New Roman" w:hAnsi="Times New Roman" w:cs="Times New Roman"/>
          <w:sz w:val="28"/>
          <w:szCs w:val="28"/>
        </w:rPr>
        <w:t>outputs.</w:t>
      </w:r>
      <w:r w:rsidR="0049078D">
        <w:rPr>
          <w:rFonts w:ascii="Times New Roman" w:hAnsi="Times New Roman" w:cs="Times New Roman"/>
          <w:sz w:val="28"/>
          <w:szCs w:val="28"/>
        </w:rPr>
        <w:t>*</w:t>
      </w:r>
      <w:proofErr w:type="gramEnd"/>
    </w:p>
    <w:p w14:paraId="45638768" w14:textId="45AD9BEB" w:rsidR="001433A2" w:rsidRDefault="00000000">
      <w:pPr>
        <w:pStyle w:val="NormalWeb"/>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To contribute a replicable GIS-based methodology for institutional-scale solar energy planning in similar </w:t>
      </w:r>
      <w:proofErr w:type="gramStart"/>
      <w:r>
        <w:rPr>
          <w:rFonts w:ascii="Times New Roman" w:hAnsi="Times New Roman" w:cs="Times New Roman"/>
          <w:sz w:val="28"/>
          <w:szCs w:val="28"/>
        </w:rPr>
        <w:t>environments.</w:t>
      </w:r>
      <w:r w:rsidR="0049078D">
        <w:rPr>
          <w:rFonts w:ascii="Times New Roman" w:hAnsi="Times New Roman" w:cs="Times New Roman"/>
          <w:sz w:val="28"/>
          <w:szCs w:val="28"/>
        </w:rPr>
        <w:t>*</w:t>
      </w:r>
      <w:proofErr w:type="gramEnd"/>
    </w:p>
    <w:p w14:paraId="6C536A58" w14:textId="77777777" w:rsidR="007F723B" w:rsidRDefault="007F723B" w:rsidP="007F723B">
      <w:pPr>
        <w:pStyle w:val="NormalWeb"/>
        <w:spacing w:beforeAutospacing="1" w:afterAutospacing="1" w:line="360" w:lineRule="auto"/>
        <w:ind w:left="720"/>
        <w:jc w:val="both"/>
        <w:rPr>
          <w:rFonts w:ascii="Times New Roman" w:hAnsi="Times New Roman" w:cs="Times New Roman"/>
          <w:sz w:val="28"/>
          <w:szCs w:val="28"/>
        </w:rPr>
      </w:pPr>
    </w:p>
    <w:p w14:paraId="164E85F0" w14:textId="77777777" w:rsidR="001433A2" w:rsidRDefault="00000000">
      <w:pPr>
        <w:pStyle w:val="NormalWeb"/>
        <w:numPr>
          <w:ilvl w:val="1"/>
          <w:numId w:val="2"/>
        </w:numPr>
        <w:spacing w:beforeAutospacing="1" w:afterAutospacing="1" w:line="360" w:lineRule="auto"/>
        <w:jc w:val="both"/>
        <w:rPr>
          <w:rFonts w:ascii="Times New Roman" w:hAnsi="Times New Roman" w:cs="Times New Roman"/>
          <w:b/>
          <w:bCs/>
          <w:sz w:val="28"/>
          <w:szCs w:val="28"/>
        </w:rPr>
      </w:pPr>
      <w:r>
        <w:rPr>
          <w:rFonts w:ascii="Times New Roman" w:hAnsi="Times New Roman" w:cs="Times New Roman"/>
          <w:b/>
          <w:bCs/>
          <w:sz w:val="28"/>
          <w:szCs w:val="28"/>
        </w:rPr>
        <w:t>SIGNIFICANCE OF STUDY</w:t>
      </w:r>
    </w:p>
    <w:p w14:paraId="5D7503E7" w14:textId="77777777" w:rsidR="001433A2" w:rsidRDefault="00000000">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This study holds significant value in advancing the sustainable energy agenda of the Federal University of Technology, Owerri (FUTO) and similar institutions. By leveraging GIS technology to assess solar energy potential across the campus, the research provides a scientific basis for data-driven decisions in renewable energy planning. The identification of optimal locations for solar power installations will enable more efficient use of available infrastructure, such as rooftops and open spaces, while minimizing environmental and spatial constraints like shading and unsuitable roof orientations.</w:t>
      </w:r>
    </w:p>
    <w:p w14:paraId="6D23AC34" w14:textId="77777777" w:rsidR="001433A2" w:rsidRDefault="00000000">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Importantly, the study directly contributes to FUTO's broader </w:t>
      </w:r>
      <w:r>
        <w:rPr>
          <w:rStyle w:val="Strong"/>
          <w:rFonts w:ascii="Times New Roman" w:hAnsi="Times New Roman" w:cs="Times New Roman"/>
          <w:b w:val="0"/>
          <w:bCs w:val="0"/>
          <w:sz w:val="28"/>
          <w:szCs w:val="28"/>
        </w:rPr>
        <w:t>sustainability goals</w:t>
      </w:r>
      <w:r>
        <w:rPr>
          <w:rFonts w:ascii="Times New Roman" w:hAnsi="Times New Roman" w:cs="Times New Roman"/>
          <w:sz w:val="28"/>
          <w:szCs w:val="28"/>
        </w:rPr>
        <w:t xml:space="preserve">, offering a pathway for reducing dependence on fossil </w:t>
      </w:r>
      <w:r>
        <w:rPr>
          <w:rFonts w:ascii="Times New Roman" w:hAnsi="Times New Roman" w:cs="Times New Roman"/>
          <w:sz w:val="28"/>
          <w:szCs w:val="28"/>
        </w:rPr>
        <w:lastRenderedPageBreak/>
        <w:t>fuels and mitigating the institution’s carbon footprint. It supports the global transition to clean energy by promoting the integration of solar power into the university's energy mix—an essential step toward achieving energy self-sufficiency, cost savings, and environmental responsibility.</w:t>
      </w:r>
    </w:p>
    <w:p w14:paraId="117694F3" w14:textId="5723AEBA" w:rsidR="001433A2" w:rsidRDefault="00000000">
      <w:pPr>
        <w:pStyle w:val="NormalWeb"/>
        <w:spacing w:beforeAutospacing="1" w:afterAutospacing="1" w:line="360" w:lineRule="auto"/>
        <w:jc w:val="both"/>
        <w:rPr>
          <w:sz w:val="28"/>
          <w:szCs w:val="28"/>
        </w:rPr>
      </w:pPr>
      <w:r>
        <w:rPr>
          <w:rFonts w:ascii="Times New Roman" w:hAnsi="Times New Roman" w:cs="Times New Roman"/>
          <w:sz w:val="28"/>
          <w:szCs w:val="28"/>
        </w:rPr>
        <w:t xml:space="preserve">Beyond the immediate benefits to FUTO, the methodology and findings of this research can serve as a </w:t>
      </w:r>
      <w:r>
        <w:rPr>
          <w:rStyle w:val="Strong"/>
          <w:rFonts w:ascii="Times New Roman" w:hAnsi="Times New Roman" w:cs="Times New Roman"/>
          <w:b w:val="0"/>
          <w:bCs w:val="0"/>
          <w:sz w:val="28"/>
          <w:szCs w:val="28"/>
        </w:rPr>
        <w:t>model for other universities and public institutions</w:t>
      </w:r>
      <w:r>
        <w:rPr>
          <w:rFonts w:ascii="Times New Roman" w:hAnsi="Times New Roman" w:cs="Times New Roman"/>
          <w:sz w:val="28"/>
          <w:szCs w:val="28"/>
        </w:rPr>
        <w:t xml:space="preserve"> across Nigeria and sub-Saharan Africa, where reliable energy access remains a major challenge. By demonstrating how GIS-based analysis can streamline the planning and deployment of solar energy systems, the study reinforces the importance of spatial intelligence in sustainable development initiatives.</w:t>
      </w:r>
    </w:p>
    <w:p w14:paraId="19055EC0" w14:textId="77777777" w:rsidR="007F723B" w:rsidRPr="007F723B" w:rsidRDefault="007F723B">
      <w:pPr>
        <w:pStyle w:val="NormalWeb"/>
        <w:spacing w:beforeAutospacing="1" w:afterAutospacing="1" w:line="360" w:lineRule="auto"/>
        <w:jc w:val="both"/>
        <w:rPr>
          <w:sz w:val="28"/>
          <w:szCs w:val="28"/>
        </w:rPr>
      </w:pPr>
    </w:p>
    <w:p w14:paraId="0D3CF2FD" w14:textId="77777777" w:rsidR="001433A2" w:rsidRDefault="00000000">
      <w:pPr>
        <w:pStyle w:val="NormalWeb"/>
        <w:spacing w:beforeAutospacing="1" w:afterAutospacing="1" w:line="360" w:lineRule="auto"/>
        <w:jc w:val="both"/>
        <w:rPr>
          <w:rFonts w:ascii="Times New Roman" w:hAnsi="Times New Roman" w:cs="Times New Roman"/>
          <w:b/>
          <w:bCs/>
          <w:sz w:val="28"/>
          <w:szCs w:val="28"/>
        </w:rPr>
      </w:pPr>
      <w:r>
        <w:rPr>
          <w:rFonts w:ascii="Times New Roman" w:hAnsi="Times New Roman" w:cs="Times New Roman"/>
          <w:b/>
          <w:bCs/>
          <w:sz w:val="28"/>
          <w:szCs w:val="28"/>
        </w:rPr>
        <w:t>1.5 SCOPE OF STUDY</w:t>
      </w:r>
    </w:p>
    <w:p w14:paraId="76429D0A" w14:textId="76AA7852" w:rsidR="001433A2" w:rsidRDefault="00000000">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This study is limited to the assessment of solar energy potential within the geographical boundaries of the Federal University of Technology, Owerri (FUTO), Imo State, Nigeria. The research specifically focuses on evaluating spatial and environmental factors that influence the feasibility of solar power generation across the university campus. These include parameters such as </w:t>
      </w:r>
      <w:r>
        <w:rPr>
          <w:rStyle w:val="Strong"/>
          <w:rFonts w:ascii="Times New Roman" w:hAnsi="Times New Roman" w:cs="Times New Roman"/>
          <w:b w:val="0"/>
          <w:bCs w:val="0"/>
          <w:sz w:val="28"/>
          <w:szCs w:val="28"/>
        </w:rPr>
        <w:t>solar radiation intensity</w:t>
      </w:r>
      <w:r>
        <w:rPr>
          <w:rFonts w:ascii="Times New Roman" w:hAnsi="Times New Roman" w:cs="Times New Roman"/>
          <w:sz w:val="28"/>
          <w:szCs w:val="28"/>
        </w:rPr>
        <w:t xml:space="preserve">, </w:t>
      </w:r>
      <w:r>
        <w:rPr>
          <w:rStyle w:val="Strong"/>
          <w:rFonts w:ascii="Times New Roman" w:hAnsi="Times New Roman" w:cs="Times New Roman"/>
          <w:b w:val="0"/>
          <w:bCs w:val="0"/>
          <w:sz w:val="28"/>
          <w:szCs w:val="28"/>
        </w:rPr>
        <w:t>building footprints</w:t>
      </w:r>
      <w:r>
        <w:rPr>
          <w:rFonts w:ascii="Times New Roman" w:hAnsi="Times New Roman" w:cs="Times New Roman"/>
          <w:sz w:val="28"/>
          <w:szCs w:val="28"/>
        </w:rPr>
        <w:t xml:space="preserve">, </w:t>
      </w:r>
      <w:r>
        <w:rPr>
          <w:rStyle w:val="Strong"/>
          <w:rFonts w:ascii="Times New Roman" w:hAnsi="Times New Roman" w:cs="Times New Roman"/>
          <w:b w:val="0"/>
          <w:bCs w:val="0"/>
          <w:sz w:val="28"/>
          <w:szCs w:val="28"/>
        </w:rPr>
        <w:t>roof surface areas</w:t>
      </w:r>
      <w:r>
        <w:rPr>
          <w:rFonts w:ascii="Times New Roman" w:hAnsi="Times New Roman" w:cs="Times New Roman"/>
          <w:sz w:val="28"/>
          <w:szCs w:val="28"/>
        </w:rPr>
        <w:t xml:space="preserve">, </w:t>
      </w:r>
      <w:r>
        <w:rPr>
          <w:rStyle w:val="Strong"/>
          <w:rFonts w:ascii="Times New Roman" w:hAnsi="Times New Roman" w:cs="Times New Roman"/>
          <w:b w:val="0"/>
          <w:bCs w:val="0"/>
          <w:sz w:val="28"/>
          <w:szCs w:val="28"/>
        </w:rPr>
        <w:t>tree cover</w:t>
      </w:r>
      <w:r>
        <w:rPr>
          <w:rFonts w:ascii="Times New Roman" w:hAnsi="Times New Roman" w:cs="Times New Roman"/>
          <w:sz w:val="28"/>
          <w:szCs w:val="28"/>
        </w:rPr>
        <w:t xml:space="preserve">, </w:t>
      </w:r>
      <w:r>
        <w:rPr>
          <w:rStyle w:val="Strong"/>
          <w:rFonts w:ascii="Times New Roman" w:hAnsi="Times New Roman" w:cs="Times New Roman"/>
          <w:b w:val="0"/>
          <w:bCs w:val="0"/>
          <w:sz w:val="28"/>
          <w:szCs w:val="28"/>
        </w:rPr>
        <w:t>slope</w:t>
      </w:r>
      <w:r>
        <w:rPr>
          <w:rFonts w:ascii="Times New Roman" w:hAnsi="Times New Roman" w:cs="Times New Roman"/>
          <w:sz w:val="28"/>
          <w:szCs w:val="28"/>
        </w:rPr>
        <w:t xml:space="preserve">, and </w:t>
      </w:r>
      <w:r>
        <w:rPr>
          <w:rStyle w:val="Strong"/>
          <w:rFonts w:ascii="Times New Roman" w:hAnsi="Times New Roman" w:cs="Times New Roman"/>
          <w:b w:val="0"/>
          <w:bCs w:val="0"/>
          <w:sz w:val="28"/>
          <w:szCs w:val="28"/>
        </w:rPr>
        <w:t>aspect</w:t>
      </w:r>
      <w:r w:rsidR="007F723B">
        <w:rPr>
          <w:rFonts w:ascii="Times New Roman" w:hAnsi="Times New Roman" w:cs="Times New Roman"/>
          <w:sz w:val="28"/>
          <w:szCs w:val="28"/>
        </w:rPr>
        <w:t xml:space="preserve">; </w:t>
      </w:r>
      <w:r>
        <w:rPr>
          <w:rFonts w:ascii="Times New Roman" w:hAnsi="Times New Roman" w:cs="Times New Roman"/>
          <w:sz w:val="28"/>
          <w:szCs w:val="28"/>
        </w:rPr>
        <w:t>all of which are crucial in determining solar panel efficiency and placement.</w:t>
      </w:r>
    </w:p>
    <w:p w14:paraId="748F6D42" w14:textId="77777777" w:rsidR="001433A2" w:rsidRDefault="00000000">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The analysis is conducted using </w:t>
      </w:r>
      <w:r>
        <w:rPr>
          <w:rStyle w:val="Strong"/>
          <w:rFonts w:ascii="Times New Roman" w:hAnsi="Times New Roman" w:cs="Times New Roman"/>
          <w:b w:val="0"/>
          <w:bCs w:val="0"/>
          <w:sz w:val="28"/>
          <w:szCs w:val="28"/>
        </w:rPr>
        <w:t>Geographic Information System (GIS)</w:t>
      </w:r>
      <w:r>
        <w:rPr>
          <w:rFonts w:ascii="Times New Roman" w:hAnsi="Times New Roman" w:cs="Times New Roman"/>
          <w:sz w:val="28"/>
          <w:szCs w:val="28"/>
        </w:rPr>
        <w:t xml:space="preserve"> tools, which enable the collection, processing, and interpretation of spatial data. The study employs a </w:t>
      </w:r>
      <w:r>
        <w:rPr>
          <w:rStyle w:val="Strong"/>
          <w:rFonts w:ascii="Times New Roman" w:hAnsi="Times New Roman" w:cs="Times New Roman"/>
          <w:b w:val="0"/>
          <w:bCs w:val="0"/>
          <w:sz w:val="28"/>
          <w:szCs w:val="28"/>
        </w:rPr>
        <w:t>Solar Energy Potential Index (SEPI)</w:t>
      </w:r>
      <w:r>
        <w:rPr>
          <w:rFonts w:ascii="Times New Roman" w:hAnsi="Times New Roman" w:cs="Times New Roman"/>
          <w:sz w:val="28"/>
          <w:szCs w:val="28"/>
        </w:rPr>
        <w:t xml:space="preserve"> to classify and rank different zones within FUTO based on their suitability for solar energy installations.</w:t>
      </w:r>
    </w:p>
    <w:p w14:paraId="3D5F7B15" w14:textId="77777777" w:rsidR="001433A2" w:rsidRDefault="00000000">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It is important to note that the scope does </w:t>
      </w:r>
      <w:r>
        <w:rPr>
          <w:rStyle w:val="Strong"/>
          <w:rFonts w:ascii="Times New Roman" w:hAnsi="Times New Roman" w:cs="Times New Roman"/>
          <w:b w:val="0"/>
          <w:bCs w:val="0"/>
          <w:sz w:val="28"/>
          <w:szCs w:val="28"/>
        </w:rPr>
        <w:t>not include</w:t>
      </w:r>
      <w:r>
        <w:rPr>
          <w:rFonts w:ascii="Times New Roman" w:hAnsi="Times New Roman" w:cs="Times New Roman"/>
          <w:sz w:val="28"/>
          <w:szCs w:val="28"/>
        </w:rPr>
        <w:t xml:space="preserve"> technical design or installation of solar panels, economic feasibility studies, or assessments of other renewable energy sources such as wind or hydro. Instead, the focus remains strictly on </w:t>
      </w:r>
      <w:r>
        <w:rPr>
          <w:rStyle w:val="Strong"/>
          <w:rFonts w:ascii="Times New Roman" w:hAnsi="Times New Roman" w:cs="Times New Roman"/>
          <w:b w:val="0"/>
          <w:bCs w:val="0"/>
          <w:sz w:val="28"/>
          <w:szCs w:val="28"/>
        </w:rPr>
        <w:t>spatial analysis for solar energy planning</w:t>
      </w:r>
      <w:r>
        <w:rPr>
          <w:rFonts w:ascii="Times New Roman" w:hAnsi="Times New Roman" w:cs="Times New Roman"/>
          <w:sz w:val="28"/>
          <w:szCs w:val="28"/>
        </w:rPr>
        <w:t>, providing a foundational framework that can inform future solar infrastructure development in FUTO and similar academic institutions.</w:t>
      </w:r>
    </w:p>
    <w:p w14:paraId="1301A315" w14:textId="77777777" w:rsidR="001433A2" w:rsidRDefault="001433A2">
      <w:pPr>
        <w:pStyle w:val="NormalWeb"/>
        <w:spacing w:beforeAutospacing="1" w:afterAutospacing="1" w:line="360" w:lineRule="auto"/>
        <w:jc w:val="both"/>
        <w:rPr>
          <w:rFonts w:ascii="Times New Roman" w:eastAsia="SimSun" w:hAnsi="Times New Roman" w:cs="Times New Roman"/>
          <w:sz w:val="28"/>
          <w:szCs w:val="28"/>
        </w:rPr>
      </w:pPr>
    </w:p>
    <w:p w14:paraId="40DA16EC" w14:textId="3CB1B453" w:rsidR="00A91BFC" w:rsidRDefault="00A91BFC">
      <w:pPr>
        <w:spacing w:line="360" w:lineRule="auto"/>
        <w:jc w:val="both"/>
        <w:rPr>
          <w:rFonts w:ascii="Times New Roman" w:eastAsia="SimSun" w:hAnsi="Times New Roman" w:cs="Times New Roman"/>
          <w:color w:val="000000"/>
          <w:sz w:val="28"/>
          <w:szCs w:val="28"/>
          <w:lang w:bidi="ar"/>
        </w:rPr>
      </w:pPr>
    </w:p>
    <w:p w14:paraId="085FB9E9" w14:textId="77777777" w:rsidR="00A91BFC" w:rsidRDefault="00A91BFC">
      <w:pPr>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br w:type="page"/>
      </w:r>
    </w:p>
    <w:p w14:paraId="0E465EDB" w14:textId="6015F929" w:rsidR="001433A2" w:rsidRDefault="00A91BFC" w:rsidP="00A91BFC">
      <w:pPr>
        <w:spacing w:line="36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lastRenderedPageBreak/>
        <w:t>CHAPTER 2</w:t>
      </w:r>
    </w:p>
    <w:p w14:paraId="33DE84B6" w14:textId="4692E4E5" w:rsidR="00A91BFC" w:rsidRDefault="00A91BFC" w:rsidP="00A91BFC">
      <w:pPr>
        <w:spacing w:line="36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LITERATURE REVIEW</w:t>
      </w:r>
    </w:p>
    <w:p w14:paraId="755AEF22" w14:textId="13D47B51" w:rsidR="00A91BFC" w:rsidRDefault="0085035B" w:rsidP="00A91BFC">
      <w:pPr>
        <w:spacing w:line="360" w:lineRule="auto"/>
        <w:jc w:val="both"/>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2.1 INTRODUCTION</w:t>
      </w:r>
    </w:p>
    <w:p w14:paraId="2048B9D6" w14:textId="77777777" w:rsidR="0085035B" w:rsidRPr="0085035B" w:rsidRDefault="0085035B" w:rsidP="0085035B">
      <w:pPr>
        <w:spacing w:line="360" w:lineRule="auto"/>
        <w:jc w:val="both"/>
        <w:rPr>
          <w:rFonts w:ascii="Times New Roman" w:eastAsia="SimSun" w:hAnsi="Times New Roman" w:cs="Times New Roman"/>
          <w:color w:val="000000"/>
          <w:sz w:val="28"/>
          <w:szCs w:val="28"/>
          <w:lang w:bidi="ar"/>
        </w:rPr>
      </w:pPr>
      <w:r w:rsidRPr="0085035B">
        <w:rPr>
          <w:rFonts w:ascii="Times New Roman" w:eastAsia="SimSun" w:hAnsi="Times New Roman" w:cs="Times New Roman"/>
          <w:color w:val="000000"/>
          <w:sz w:val="28"/>
          <w:szCs w:val="28"/>
          <w:lang w:bidi="ar"/>
        </w:rPr>
        <w:t>The increasing global demand for energy, coupled with the environmental impacts of fossil fuel consumption, has accelerated the transition toward renewable energy sources. Among renewables, solar energy has emerged as one of the most viable alternatives due to its abundance, scalability, and environmental sustainability. Solar power is particularly attractive in regions such as Sub-Saharan Africa, where high levels of solar irradiance remain underutilized [1]. Accurate mapping and assessment of solar resources are therefore critical to harnessing this potential effectively.</w:t>
      </w:r>
    </w:p>
    <w:p w14:paraId="210E157E" w14:textId="77777777" w:rsidR="0085035B" w:rsidRPr="0085035B" w:rsidRDefault="0085035B" w:rsidP="0085035B">
      <w:pPr>
        <w:spacing w:line="360" w:lineRule="auto"/>
        <w:jc w:val="both"/>
        <w:rPr>
          <w:rFonts w:ascii="Times New Roman" w:eastAsia="SimSun" w:hAnsi="Times New Roman" w:cs="Times New Roman"/>
          <w:color w:val="000000"/>
          <w:sz w:val="28"/>
          <w:szCs w:val="28"/>
          <w:lang w:bidi="ar"/>
        </w:rPr>
      </w:pPr>
      <w:r w:rsidRPr="0085035B">
        <w:rPr>
          <w:rFonts w:ascii="Times New Roman" w:eastAsia="SimSun" w:hAnsi="Times New Roman" w:cs="Times New Roman"/>
          <w:color w:val="000000"/>
          <w:sz w:val="28"/>
          <w:szCs w:val="28"/>
          <w:lang w:bidi="ar"/>
        </w:rPr>
        <w:t>Geographic Information Systems (GIS) play an essential role in this context. GIS enables the integration of spatial data such as solar radiation, topography, land use, and infrastructure to identify suitable sites for solar energy systems [2]. With its ability to combine diverse datasets and perform multi-criteria evaluations, GIS provides an analytical framework for solar resource assessment and planning.</w:t>
      </w:r>
    </w:p>
    <w:p w14:paraId="345B58F1" w14:textId="77777777" w:rsidR="0085035B" w:rsidRPr="0085035B" w:rsidRDefault="0085035B" w:rsidP="0085035B">
      <w:pPr>
        <w:spacing w:line="360" w:lineRule="auto"/>
        <w:jc w:val="both"/>
        <w:rPr>
          <w:rFonts w:ascii="Times New Roman" w:eastAsia="SimSun" w:hAnsi="Times New Roman" w:cs="Times New Roman"/>
          <w:color w:val="000000"/>
          <w:sz w:val="28"/>
          <w:szCs w:val="28"/>
          <w:lang w:bidi="ar"/>
        </w:rPr>
      </w:pPr>
      <w:r w:rsidRPr="0085035B">
        <w:rPr>
          <w:rFonts w:ascii="Times New Roman" w:eastAsia="SimSun" w:hAnsi="Times New Roman" w:cs="Times New Roman"/>
          <w:color w:val="000000"/>
          <w:sz w:val="28"/>
          <w:szCs w:val="28"/>
          <w:lang w:bidi="ar"/>
        </w:rPr>
        <w:t xml:space="preserve">Nigeria, despite being richly endowed with solar resources, continues to experience persistent power shortages. Average daily solar insolation in the country ranges from 4.0 to 7.0 kWh/m²/day, with higher values in the northern regions [3]. However, the exploitation of this abundant energy source remains limited. While national and regional studies on solar energy potential exist, fewer works have focused on smaller, localized areas such as university campuses. For institutions such as the Federal University of Technology, Owerri (FUTO), which depend heavily on grid power and fossil fuel generators, solar energy mapping could provide a pathway toward energy sustainability. This literature review examines existing works on GIS-based solar energy potential mapping globally, in Africa, </w:t>
      </w:r>
      <w:r w:rsidRPr="0085035B">
        <w:rPr>
          <w:rFonts w:ascii="Times New Roman" w:eastAsia="SimSun" w:hAnsi="Times New Roman" w:cs="Times New Roman"/>
          <w:color w:val="000000"/>
          <w:sz w:val="28"/>
          <w:szCs w:val="28"/>
          <w:lang w:bidi="ar"/>
        </w:rPr>
        <w:lastRenderedPageBreak/>
        <w:t>and in Nigeria, while identifying research gaps and highlighting the relevance of a campus-level study at FUTO.</w:t>
      </w:r>
    </w:p>
    <w:p w14:paraId="57B9AACE" w14:textId="5F255CFF" w:rsidR="0085035B" w:rsidRDefault="0085035B" w:rsidP="00A91BFC">
      <w:pPr>
        <w:spacing w:line="360" w:lineRule="auto"/>
        <w:jc w:val="both"/>
        <w:rPr>
          <w:rFonts w:ascii="Times New Roman" w:eastAsia="SimSun" w:hAnsi="Times New Roman" w:cs="Times New Roman"/>
          <w:color w:val="000000"/>
          <w:sz w:val="28"/>
          <w:szCs w:val="28"/>
          <w:lang w:bidi="ar"/>
        </w:rPr>
      </w:pPr>
    </w:p>
    <w:p w14:paraId="77CF1A00" w14:textId="3D5462B0" w:rsidR="0085035B" w:rsidRPr="00C31C0C" w:rsidRDefault="0085035B" w:rsidP="00C31C0C">
      <w:pPr>
        <w:spacing w:line="360" w:lineRule="auto"/>
        <w:rPr>
          <w:rFonts w:ascii="Times New Roman" w:eastAsia="SimSun" w:hAnsi="Times New Roman" w:cs="Times New Roman"/>
          <w:color w:val="000000"/>
          <w:sz w:val="28"/>
          <w:szCs w:val="28"/>
          <w:lang w:bidi="ar"/>
        </w:rPr>
      </w:pPr>
      <w:r>
        <w:rPr>
          <w:rFonts w:ascii="Times New Roman" w:eastAsia="SimSun" w:hAnsi="Times New Roman" w:cs="Times New Roman"/>
          <w:b/>
          <w:bCs/>
          <w:color w:val="000000"/>
          <w:sz w:val="28"/>
          <w:szCs w:val="28"/>
          <w:lang w:bidi="ar"/>
        </w:rPr>
        <w:t xml:space="preserve">2.2 GIS IN SOLAR ENERGY POTENTIAL MAPPING </w:t>
      </w:r>
    </w:p>
    <w:p w14:paraId="5F0DEA5C" w14:textId="77777777" w:rsidR="00C31C0C" w:rsidRDefault="00C31C0C" w:rsidP="00C31C0C">
      <w:pPr>
        <w:spacing w:line="360" w:lineRule="auto"/>
        <w:jc w:val="both"/>
        <w:rPr>
          <w:rFonts w:ascii="Times New Roman" w:eastAsia="SimSun" w:hAnsi="Times New Roman" w:cs="Times New Roman"/>
          <w:color w:val="000000"/>
          <w:sz w:val="28"/>
          <w:szCs w:val="28"/>
          <w:lang w:bidi="ar"/>
        </w:rPr>
      </w:pPr>
      <w:r w:rsidRPr="00C31C0C">
        <w:rPr>
          <w:rFonts w:ascii="Times New Roman" w:eastAsia="SimSun" w:hAnsi="Times New Roman" w:cs="Times New Roman"/>
          <w:color w:val="000000"/>
          <w:sz w:val="28"/>
          <w:szCs w:val="28"/>
          <w:lang w:bidi="ar"/>
        </w:rPr>
        <w:t>Globally, GIS has been widely adopted for solar energy studies because of its capacity to handle spatial datasets and perform geospatial analysis. According to Choi et al. [4], GIS-based solar studies can be broadly categorized into three groups: solar radiation mapping, site evaluation, and potential assessment.</w:t>
      </w:r>
    </w:p>
    <w:p w14:paraId="69F19B74" w14:textId="528B12B3" w:rsidR="00B01475" w:rsidRDefault="00B01475" w:rsidP="00B01475">
      <w:pPr>
        <w:spacing w:line="360" w:lineRule="auto"/>
        <w:jc w:val="center"/>
        <w:rPr>
          <w:rFonts w:ascii="Times New Roman" w:eastAsia="SimSun" w:hAnsi="Times New Roman" w:cs="Times New Roman"/>
          <w:color w:val="000000"/>
          <w:sz w:val="28"/>
          <w:szCs w:val="28"/>
          <w:lang w:bidi="ar"/>
        </w:rPr>
      </w:pPr>
      <w:r>
        <w:rPr>
          <w:noProof/>
        </w:rPr>
        <w:drawing>
          <wp:inline distT="0" distB="0" distL="0" distR="0" wp14:anchorId="0C2B265E" wp14:editId="6C7C568A">
            <wp:extent cx="2800350" cy="1638300"/>
            <wp:effectExtent l="0" t="0" r="0" b="0"/>
            <wp:docPr id="2053869828" name="Picture 5" descr="World solar energy potential ma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ld solar energy potential map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0350" cy="1638300"/>
                    </a:xfrm>
                    <a:prstGeom prst="rect">
                      <a:avLst/>
                    </a:prstGeom>
                    <a:noFill/>
                    <a:ln>
                      <a:noFill/>
                    </a:ln>
                  </pic:spPr>
                </pic:pic>
              </a:graphicData>
            </a:graphic>
          </wp:inline>
        </w:drawing>
      </w:r>
    </w:p>
    <w:p w14:paraId="1600224B" w14:textId="6EC70889" w:rsidR="00B01475" w:rsidRDefault="00B01475" w:rsidP="00B01475">
      <w:pPr>
        <w:spacing w:line="360" w:lineRule="auto"/>
        <w:jc w:val="center"/>
        <w:rPr>
          <w:rFonts w:ascii="Times New Roman" w:eastAsia="SimSun" w:hAnsi="Times New Roman" w:cs="Times New Roman"/>
          <w:color w:val="000000"/>
          <w:sz w:val="28"/>
          <w:szCs w:val="28"/>
          <w:lang w:bidi="ar"/>
        </w:rPr>
      </w:pPr>
      <w:r w:rsidRPr="006742F1">
        <w:rPr>
          <w:rFonts w:ascii="Times New Roman" w:eastAsia="SimSun" w:hAnsi="Times New Roman" w:cs="Times New Roman"/>
          <w:b/>
          <w:bCs/>
          <w:color w:val="000000"/>
          <w:sz w:val="28"/>
          <w:szCs w:val="28"/>
          <w:lang w:bidi="ar"/>
        </w:rPr>
        <w:t>Fig 2.1</w:t>
      </w:r>
      <w:r>
        <w:rPr>
          <w:rFonts w:ascii="Times New Roman" w:eastAsia="SimSun" w:hAnsi="Times New Roman" w:cs="Times New Roman"/>
          <w:color w:val="000000"/>
          <w:sz w:val="28"/>
          <w:szCs w:val="28"/>
          <w:lang w:bidi="ar"/>
        </w:rPr>
        <w:t>: World Solar Energy Map</w:t>
      </w:r>
    </w:p>
    <w:p w14:paraId="51868D00" w14:textId="77777777" w:rsidR="00B01475" w:rsidRPr="00C31C0C" w:rsidRDefault="00B01475" w:rsidP="00B01475">
      <w:pPr>
        <w:spacing w:line="360" w:lineRule="auto"/>
        <w:jc w:val="center"/>
        <w:rPr>
          <w:rFonts w:ascii="Times New Roman" w:eastAsia="SimSun" w:hAnsi="Times New Roman" w:cs="Times New Roman"/>
          <w:color w:val="000000"/>
          <w:sz w:val="28"/>
          <w:szCs w:val="28"/>
          <w:lang w:bidi="ar"/>
        </w:rPr>
      </w:pPr>
    </w:p>
    <w:p w14:paraId="33E4C615" w14:textId="77777777" w:rsidR="00C31C0C" w:rsidRPr="00C31C0C" w:rsidRDefault="00C31C0C" w:rsidP="00C31C0C">
      <w:pPr>
        <w:spacing w:line="360" w:lineRule="auto"/>
        <w:jc w:val="both"/>
        <w:rPr>
          <w:rFonts w:ascii="Times New Roman" w:eastAsia="SimSun" w:hAnsi="Times New Roman" w:cs="Times New Roman"/>
          <w:color w:val="000000"/>
          <w:sz w:val="28"/>
          <w:szCs w:val="28"/>
          <w:lang w:bidi="ar"/>
        </w:rPr>
      </w:pPr>
      <w:r w:rsidRPr="00C31C0C">
        <w:rPr>
          <w:rFonts w:ascii="Times New Roman" w:eastAsia="SimSun" w:hAnsi="Times New Roman" w:cs="Times New Roman"/>
          <w:color w:val="000000"/>
          <w:sz w:val="28"/>
          <w:szCs w:val="28"/>
          <w:lang w:bidi="ar"/>
        </w:rPr>
        <w:t xml:space="preserve">One of the earliest applications of GIS in solar mapping was the integration of solar radiation models such as the </w:t>
      </w:r>
      <w:r w:rsidRPr="007F723B">
        <w:rPr>
          <w:rFonts w:ascii="Times New Roman" w:eastAsia="SimSun" w:hAnsi="Times New Roman" w:cs="Times New Roman"/>
          <w:color w:val="000000"/>
          <w:sz w:val="28"/>
          <w:szCs w:val="28"/>
          <w:lang w:bidi="ar"/>
        </w:rPr>
        <w:t>r.sun module</w:t>
      </w:r>
      <w:r w:rsidRPr="00C31C0C">
        <w:rPr>
          <w:rFonts w:ascii="Times New Roman" w:eastAsia="SimSun" w:hAnsi="Times New Roman" w:cs="Times New Roman"/>
          <w:color w:val="000000"/>
          <w:sz w:val="28"/>
          <w:szCs w:val="28"/>
          <w:lang w:bidi="ar"/>
        </w:rPr>
        <w:t xml:space="preserve"> in GRASS GIS. This tool computes direct, diffuse, and global irradiation based on digital elevation models (DEMs), atmospheric conditions, and solar geometry [5]. Such models have been used to estimate photovoltaic (PV) yield across different landscapes, accounting for slope, aspect, and shadowing effects. Similarly, commercial GIS platforms such as ArcGIS have developed solar analyst tools capable of estimating solar radiation over specified time periods [6].</w:t>
      </w:r>
    </w:p>
    <w:p w14:paraId="6A8FD45D" w14:textId="77777777" w:rsidR="00C31C0C" w:rsidRPr="00C31C0C" w:rsidRDefault="00C31C0C" w:rsidP="00C31C0C">
      <w:pPr>
        <w:spacing w:line="360" w:lineRule="auto"/>
        <w:jc w:val="both"/>
        <w:rPr>
          <w:rFonts w:ascii="Times New Roman" w:eastAsia="SimSun" w:hAnsi="Times New Roman" w:cs="Times New Roman"/>
          <w:color w:val="000000"/>
          <w:sz w:val="28"/>
          <w:szCs w:val="28"/>
          <w:lang w:bidi="ar"/>
        </w:rPr>
      </w:pPr>
      <w:r w:rsidRPr="00C31C0C">
        <w:rPr>
          <w:rFonts w:ascii="Times New Roman" w:eastAsia="SimSun" w:hAnsi="Times New Roman" w:cs="Times New Roman"/>
          <w:color w:val="000000"/>
          <w:sz w:val="28"/>
          <w:szCs w:val="28"/>
          <w:lang w:bidi="ar"/>
        </w:rPr>
        <w:t xml:space="preserve">On a global scale, datasets such as the </w:t>
      </w:r>
      <w:r w:rsidRPr="00C31C0C">
        <w:rPr>
          <w:rFonts w:ascii="Times New Roman" w:eastAsia="SimSun" w:hAnsi="Times New Roman" w:cs="Times New Roman"/>
          <w:b/>
          <w:bCs/>
          <w:color w:val="000000"/>
          <w:sz w:val="28"/>
          <w:szCs w:val="28"/>
          <w:lang w:bidi="ar"/>
        </w:rPr>
        <w:t>Global Solar Atlas</w:t>
      </w:r>
      <w:r w:rsidRPr="00C31C0C">
        <w:rPr>
          <w:rFonts w:ascii="Times New Roman" w:eastAsia="SimSun" w:hAnsi="Times New Roman" w:cs="Times New Roman"/>
          <w:color w:val="000000"/>
          <w:sz w:val="28"/>
          <w:szCs w:val="28"/>
          <w:lang w:bidi="ar"/>
        </w:rPr>
        <w:t xml:space="preserve">, developed by the World Bank and </w:t>
      </w:r>
      <w:proofErr w:type="spellStart"/>
      <w:r w:rsidRPr="00C31C0C">
        <w:rPr>
          <w:rFonts w:ascii="Times New Roman" w:eastAsia="SimSun" w:hAnsi="Times New Roman" w:cs="Times New Roman"/>
          <w:color w:val="000000"/>
          <w:sz w:val="28"/>
          <w:szCs w:val="28"/>
          <w:lang w:bidi="ar"/>
        </w:rPr>
        <w:t>Solargis</w:t>
      </w:r>
      <w:proofErr w:type="spellEnd"/>
      <w:r w:rsidRPr="00C31C0C">
        <w:rPr>
          <w:rFonts w:ascii="Times New Roman" w:eastAsia="SimSun" w:hAnsi="Times New Roman" w:cs="Times New Roman"/>
          <w:color w:val="000000"/>
          <w:sz w:val="28"/>
          <w:szCs w:val="28"/>
          <w:lang w:bidi="ar"/>
        </w:rPr>
        <w:t xml:space="preserve">, provide high-resolution solar resource maps at ~250 m resolution. These datasets offer parameters such as global </w:t>
      </w:r>
      <w:r w:rsidRPr="00C31C0C">
        <w:rPr>
          <w:rFonts w:ascii="Times New Roman" w:eastAsia="SimSun" w:hAnsi="Times New Roman" w:cs="Times New Roman"/>
          <w:color w:val="000000"/>
          <w:sz w:val="28"/>
          <w:szCs w:val="28"/>
          <w:lang w:bidi="ar"/>
        </w:rPr>
        <w:lastRenderedPageBreak/>
        <w:t>horizontal irradiation (GHI), direct normal irradiation (DNI), and PV output estimates, which are essential for feasibility studies [7]. The availability of such global data has supported renewable energy planning, especially in data-scarce regions.</w:t>
      </w:r>
    </w:p>
    <w:p w14:paraId="2AD2F197" w14:textId="77777777" w:rsidR="00C31C0C" w:rsidRPr="00C31C0C" w:rsidRDefault="00C31C0C" w:rsidP="00C31C0C">
      <w:pPr>
        <w:spacing w:line="360" w:lineRule="auto"/>
        <w:jc w:val="both"/>
        <w:rPr>
          <w:rFonts w:ascii="Times New Roman" w:eastAsia="SimSun" w:hAnsi="Times New Roman" w:cs="Times New Roman"/>
          <w:color w:val="000000"/>
          <w:sz w:val="28"/>
          <w:szCs w:val="28"/>
          <w:lang w:bidi="ar"/>
        </w:rPr>
      </w:pPr>
      <w:r w:rsidRPr="00C31C0C">
        <w:rPr>
          <w:rFonts w:ascii="Times New Roman" w:eastAsia="SimSun" w:hAnsi="Times New Roman" w:cs="Times New Roman"/>
          <w:color w:val="000000"/>
          <w:sz w:val="28"/>
          <w:szCs w:val="28"/>
          <w:lang w:bidi="ar"/>
        </w:rPr>
        <w:t xml:space="preserve">GIS has also been used for large-scale renewable energy zoning. For example, Sanchez-Lopez et al. [8] employed GIS and remote sensing data to identify optimal solar power plant sites in Spain, considering environmental and infrastructural constraints. Similarly, </w:t>
      </w:r>
      <w:proofErr w:type="spellStart"/>
      <w:r w:rsidRPr="00C31C0C">
        <w:rPr>
          <w:rFonts w:ascii="Times New Roman" w:eastAsia="SimSun" w:hAnsi="Times New Roman" w:cs="Times New Roman"/>
          <w:color w:val="000000"/>
          <w:sz w:val="28"/>
          <w:szCs w:val="28"/>
          <w:lang w:bidi="ar"/>
        </w:rPr>
        <w:t>Charabi</w:t>
      </w:r>
      <w:proofErr w:type="spellEnd"/>
      <w:r w:rsidRPr="00C31C0C">
        <w:rPr>
          <w:rFonts w:ascii="Times New Roman" w:eastAsia="SimSun" w:hAnsi="Times New Roman" w:cs="Times New Roman"/>
          <w:color w:val="000000"/>
          <w:sz w:val="28"/>
          <w:szCs w:val="28"/>
          <w:lang w:bidi="ar"/>
        </w:rPr>
        <w:t xml:space="preserve"> and </w:t>
      </w:r>
      <w:proofErr w:type="spellStart"/>
      <w:r w:rsidRPr="00C31C0C">
        <w:rPr>
          <w:rFonts w:ascii="Times New Roman" w:eastAsia="SimSun" w:hAnsi="Times New Roman" w:cs="Times New Roman"/>
          <w:color w:val="000000"/>
          <w:sz w:val="28"/>
          <w:szCs w:val="28"/>
          <w:lang w:bidi="ar"/>
        </w:rPr>
        <w:t>Gastli</w:t>
      </w:r>
      <w:proofErr w:type="spellEnd"/>
      <w:r w:rsidRPr="00C31C0C">
        <w:rPr>
          <w:rFonts w:ascii="Times New Roman" w:eastAsia="SimSun" w:hAnsi="Times New Roman" w:cs="Times New Roman"/>
          <w:color w:val="000000"/>
          <w:sz w:val="28"/>
          <w:szCs w:val="28"/>
          <w:lang w:bidi="ar"/>
        </w:rPr>
        <w:t xml:space="preserve"> [9] applied GIS for solar farm siting in Oman, integrating solar radiation, slope, land cover, and grid connectivity layers. These global applications demonstrate the versatility of GIS in both micro-scale and macro-scale solar resource assessments.</w:t>
      </w:r>
    </w:p>
    <w:p w14:paraId="7E6EAA0D" w14:textId="583953F0" w:rsidR="00C31C0C" w:rsidRDefault="00C31C0C" w:rsidP="00A91BFC">
      <w:pPr>
        <w:spacing w:line="360" w:lineRule="auto"/>
        <w:jc w:val="both"/>
        <w:rPr>
          <w:rFonts w:ascii="Times New Roman" w:eastAsia="SimSun" w:hAnsi="Times New Roman" w:cs="Times New Roman"/>
          <w:color w:val="000000"/>
          <w:sz w:val="28"/>
          <w:szCs w:val="28"/>
          <w:lang w:bidi="ar"/>
        </w:rPr>
      </w:pPr>
    </w:p>
    <w:p w14:paraId="68246B68" w14:textId="3566194C" w:rsidR="0085035B" w:rsidRPr="00C31C0C" w:rsidRDefault="00C31C0C" w:rsidP="00C31C0C">
      <w:pPr>
        <w:spacing w:line="360" w:lineRule="auto"/>
        <w:rPr>
          <w:rFonts w:ascii="Times New Roman" w:eastAsia="SimSun" w:hAnsi="Times New Roman" w:cs="Times New Roman"/>
          <w:color w:val="000000"/>
          <w:sz w:val="28"/>
          <w:szCs w:val="28"/>
          <w:lang w:bidi="ar"/>
        </w:rPr>
      </w:pPr>
      <w:r>
        <w:rPr>
          <w:rFonts w:ascii="Times New Roman" w:eastAsia="SimSun" w:hAnsi="Times New Roman" w:cs="Times New Roman"/>
          <w:b/>
          <w:bCs/>
          <w:color w:val="000000"/>
          <w:sz w:val="28"/>
          <w:szCs w:val="28"/>
          <w:lang w:bidi="ar"/>
        </w:rPr>
        <w:t>2.3 MULTI CRITERIA AND ADVANCED GIS TECHNIQUES</w:t>
      </w:r>
    </w:p>
    <w:p w14:paraId="42AAAA26" w14:textId="284E5836" w:rsidR="00C31C0C" w:rsidRPr="00C31C0C" w:rsidRDefault="00C31C0C" w:rsidP="00C31C0C">
      <w:pPr>
        <w:spacing w:line="360" w:lineRule="auto"/>
        <w:jc w:val="both"/>
        <w:rPr>
          <w:rFonts w:ascii="Times New Roman" w:eastAsia="SimSun" w:hAnsi="Times New Roman" w:cs="Times New Roman"/>
          <w:color w:val="000000"/>
          <w:sz w:val="28"/>
          <w:szCs w:val="28"/>
          <w:lang w:bidi="ar"/>
        </w:rPr>
      </w:pPr>
      <w:r w:rsidRPr="00C31C0C">
        <w:rPr>
          <w:rFonts w:ascii="Times New Roman" w:eastAsia="SimSun" w:hAnsi="Times New Roman" w:cs="Times New Roman"/>
          <w:color w:val="000000"/>
          <w:sz w:val="28"/>
          <w:szCs w:val="28"/>
          <w:lang w:bidi="ar"/>
        </w:rPr>
        <w:t xml:space="preserve">Beyond simple radiation mapping, advanced GIS approaches employ </w:t>
      </w:r>
      <w:r w:rsidRPr="007F723B">
        <w:rPr>
          <w:rFonts w:ascii="Times New Roman" w:eastAsia="SimSun" w:hAnsi="Times New Roman" w:cs="Times New Roman"/>
          <w:color w:val="000000"/>
          <w:sz w:val="28"/>
          <w:szCs w:val="28"/>
          <w:lang w:bidi="ar"/>
        </w:rPr>
        <w:t>multi-criteria decision analysis (MCDA)</w:t>
      </w:r>
      <w:r w:rsidRPr="00C31C0C">
        <w:rPr>
          <w:rFonts w:ascii="Times New Roman" w:eastAsia="SimSun" w:hAnsi="Times New Roman" w:cs="Times New Roman"/>
          <w:color w:val="000000"/>
          <w:sz w:val="28"/>
          <w:szCs w:val="28"/>
          <w:lang w:bidi="ar"/>
        </w:rPr>
        <w:t xml:space="preserve"> to evaluate solar suitability. This involves integrating multiple spatial layers such as solar radiation, slope, land use, distance to roads, and grid infrastructure, each weighted according to its importance. The </w:t>
      </w:r>
      <w:r w:rsidRPr="007F723B">
        <w:rPr>
          <w:rFonts w:ascii="Times New Roman" w:eastAsia="SimSun" w:hAnsi="Times New Roman" w:cs="Times New Roman"/>
          <w:color w:val="000000"/>
          <w:sz w:val="28"/>
          <w:szCs w:val="28"/>
          <w:lang w:bidi="ar"/>
        </w:rPr>
        <w:t>Analytic Hierarchy Process (AHP)</w:t>
      </w:r>
      <w:r w:rsidRPr="00C31C0C">
        <w:rPr>
          <w:rFonts w:ascii="Times New Roman" w:eastAsia="SimSun" w:hAnsi="Times New Roman" w:cs="Times New Roman"/>
          <w:color w:val="000000"/>
          <w:sz w:val="28"/>
          <w:szCs w:val="28"/>
          <w:lang w:bidi="ar"/>
        </w:rPr>
        <w:t xml:space="preserve"> is a commonly used weighting method [10].</w:t>
      </w:r>
    </w:p>
    <w:p w14:paraId="4B9C20FF" w14:textId="77777777" w:rsidR="00C31C0C" w:rsidRPr="00C31C0C" w:rsidRDefault="00C31C0C" w:rsidP="00C31C0C">
      <w:pPr>
        <w:spacing w:line="360" w:lineRule="auto"/>
        <w:jc w:val="both"/>
        <w:rPr>
          <w:rFonts w:ascii="Times New Roman" w:eastAsia="SimSun" w:hAnsi="Times New Roman" w:cs="Times New Roman"/>
          <w:color w:val="000000"/>
          <w:sz w:val="28"/>
          <w:szCs w:val="28"/>
          <w:lang w:bidi="ar"/>
        </w:rPr>
      </w:pPr>
      <w:r w:rsidRPr="00C31C0C">
        <w:rPr>
          <w:rFonts w:ascii="Times New Roman" w:eastAsia="SimSun" w:hAnsi="Times New Roman" w:cs="Times New Roman"/>
          <w:color w:val="000000"/>
          <w:sz w:val="28"/>
          <w:szCs w:val="28"/>
          <w:lang w:bidi="ar"/>
        </w:rPr>
        <w:t xml:space="preserve">In Saudi Arabia, </w:t>
      </w:r>
      <w:proofErr w:type="spellStart"/>
      <w:r w:rsidRPr="00C31C0C">
        <w:rPr>
          <w:rFonts w:ascii="Times New Roman" w:eastAsia="SimSun" w:hAnsi="Times New Roman" w:cs="Times New Roman"/>
          <w:color w:val="000000"/>
          <w:sz w:val="28"/>
          <w:szCs w:val="28"/>
          <w:lang w:bidi="ar"/>
        </w:rPr>
        <w:t>Bayounis</w:t>
      </w:r>
      <w:proofErr w:type="spellEnd"/>
      <w:r w:rsidRPr="00C31C0C">
        <w:rPr>
          <w:rFonts w:ascii="Times New Roman" w:eastAsia="SimSun" w:hAnsi="Times New Roman" w:cs="Times New Roman"/>
          <w:color w:val="000000"/>
          <w:sz w:val="28"/>
          <w:szCs w:val="28"/>
          <w:lang w:bidi="ar"/>
        </w:rPr>
        <w:t xml:space="preserve"> and </w:t>
      </w:r>
      <w:proofErr w:type="spellStart"/>
      <w:r w:rsidRPr="00C31C0C">
        <w:rPr>
          <w:rFonts w:ascii="Times New Roman" w:eastAsia="SimSun" w:hAnsi="Times New Roman" w:cs="Times New Roman"/>
          <w:color w:val="000000"/>
          <w:sz w:val="28"/>
          <w:szCs w:val="28"/>
          <w:lang w:bidi="ar"/>
        </w:rPr>
        <w:t>Eldamaty</w:t>
      </w:r>
      <w:proofErr w:type="spellEnd"/>
      <w:r w:rsidRPr="00C31C0C">
        <w:rPr>
          <w:rFonts w:ascii="Times New Roman" w:eastAsia="SimSun" w:hAnsi="Times New Roman" w:cs="Times New Roman"/>
          <w:color w:val="000000"/>
          <w:sz w:val="28"/>
          <w:szCs w:val="28"/>
          <w:lang w:bidi="ar"/>
        </w:rPr>
        <w:t xml:space="preserve"> [11] used AHP within GIS to evaluate rooftop solar suitability in Makkah city. Their study found that nearly 80% of the urban area was highly suitable for PV installations. Similarly, a study in Northwestern Nigeria applied multi-criteria evaluation to identify optimal sites for solar PV farms, considering irradiation, slope, land cover, and infrastructure [12]. These works highlight the effectiveness of MCDA in balancing technical, environmental, and socio-economic factors.</w:t>
      </w:r>
    </w:p>
    <w:p w14:paraId="3FAAB62C" w14:textId="77777777" w:rsidR="00C31C0C" w:rsidRDefault="00C31C0C" w:rsidP="00C31C0C">
      <w:pPr>
        <w:spacing w:line="360" w:lineRule="auto"/>
        <w:jc w:val="both"/>
        <w:rPr>
          <w:rFonts w:ascii="Times New Roman" w:eastAsia="SimSun" w:hAnsi="Times New Roman" w:cs="Times New Roman"/>
          <w:color w:val="000000"/>
          <w:sz w:val="28"/>
          <w:szCs w:val="28"/>
          <w:lang w:bidi="ar"/>
        </w:rPr>
      </w:pPr>
      <w:r w:rsidRPr="00C31C0C">
        <w:rPr>
          <w:rFonts w:ascii="Times New Roman" w:eastAsia="SimSun" w:hAnsi="Times New Roman" w:cs="Times New Roman"/>
          <w:color w:val="000000"/>
          <w:sz w:val="28"/>
          <w:szCs w:val="28"/>
          <w:lang w:bidi="ar"/>
        </w:rPr>
        <w:lastRenderedPageBreak/>
        <w:t xml:space="preserve">Recent studies have also integrated </w:t>
      </w:r>
      <w:r w:rsidRPr="007F723B">
        <w:rPr>
          <w:rFonts w:ascii="Times New Roman" w:eastAsia="SimSun" w:hAnsi="Times New Roman" w:cs="Times New Roman"/>
          <w:color w:val="000000"/>
          <w:sz w:val="28"/>
          <w:szCs w:val="28"/>
          <w:lang w:bidi="ar"/>
        </w:rPr>
        <w:t>3D GIS</w:t>
      </w:r>
      <w:r w:rsidRPr="00C31C0C">
        <w:rPr>
          <w:rFonts w:ascii="Times New Roman" w:eastAsia="SimSun" w:hAnsi="Times New Roman" w:cs="Times New Roman"/>
          <w:color w:val="000000"/>
          <w:sz w:val="28"/>
          <w:szCs w:val="28"/>
          <w:lang w:bidi="ar"/>
        </w:rPr>
        <w:t xml:space="preserve"> and </w:t>
      </w:r>
      <w:r w:rsidRPr="007F723B">
        <w:rPr>
          <w:rFonts w:ascii="Times New Roman" w:eastAsia="SimSun" w:hAnsi="Times New Roman" w:cs="Times New Roman"/>
          <w:color w:val="000000"/>
          <w:sz w:val="28"/>
          <w:szCs w:val="28"/>
          <w:lang w:bidi="ar"/>
        </w:rPr>
        <w:t>LiDAR data</w:t>
      </w:r>
      <w:r w:rsidRPr="00C31C0C">
        <w:rPr>
          <w:rFonts w:ascii="Times New Roman" w:eastAsia="SimSun" w:hAnsi="Times New Roman" w:cs="Times New Roman"/>
          <w:color w:val="000000"/>
          <w:sz w:val="28"/>
          <w:szCs w:val="28"/>
          <w:lang w:bidi="ar"/>
        </w:rPr>
        <w:t xml:space="preserve"> for rooftop solar assessment. Idrovo-Macancela et al. [13] used LiDAR-derived building footprints to estimate rooftop solar potential, demonstrating the accuracy of 3D shadow modeling. In São Paulo, Brazil, </w:t>
      </w:r>
      <w:proofErr w:type="spellStart"/>
      <w:r w:rsidRPr="00C31C0C">
        <w:rPr>
          <w:rFonts w:ascii="Times New Roman" w:eastAsia="SimSun" w:hAnsi="Times New Roman" w:cs="Times New Roman"/>
          <w:color w:val="000000"/>
          <w:sz w:val="28"/>
          <w:szCs w:val="28"/>
          <w:lang w:bidi="ar"/>
        </w:rPr>
        <w:t>Rizcanofana</w:t>
      </w:r>
      <w:proofErr w:type="spellEnd"/>
      <w:r w:rsidRPr="00C31C0C">
        <w:rPr>
          <w:rFonts w:ascii="Times New Roman" w:eastAsia="SimSun" w:hAnsi="Times New Roman" w:cs="Times New Roman"/>
          <w:color w:val="000000"/>
          <w:sz w:val="28"/>
          <w:szCs w:val="28"/>
          <w:lang w:bidi="ar"/>
        </w:rPr>
        <w:t xml:space="preserve"> [14] combined LiDAR data with the r.sun model to estimate annual PV yield and rooftop suitability, providing outputs such as energy yield, CO₂ reduction, and cost savings. Such 3D GIS approaches are particularly relevant in urban settings where shading from buildings significantly affects solar performance.</w:t>
      </w:r>
    </w:p>
    <w:p w14:paraId="626CB80B" w14:textId="77777777" w:rsidR="00B01475" w:rsidRDefault="00B01475" w:rsidP="00C31C0C">
      <w:pPr>
        <w:spacing w:line="360" w:lineRule="auto"/>
        <w:jc w:val="both"/>
        <w:rPr>
          <w:rFonts w:ascii="Times New Roman" w:eastAsia="SimSun" w:hAnsi="Times New Roman" w:cs="Times New Roman"/>
          <w:color w:val="000000"/>
          <w:sz w:val="28"/>
          <w:szCs w:val="28"/>
          <w:lang w:bidi="ar"/>
        </w:rPr>
      </w:pPr>
    </w:p>
    <w:p w14:paraId="5824E006" w14:textId="3C3E3A33" w:rsidR="00C31C0C" w:rsidRDefault="00C31C0C" w:rsidP="00C31C0C">
      <w:pPr>
        <w:spacing w:line="360" w:lineRule="auto"/>
        <w:jc w:val="both"/>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2.4 SOLAR POTENTIAL STUDIES IN AFRICA AND NIGERIA</w:t>
      </w:r>
    </w:p>
    <w:p w14:paraId="7E978700" w14:textId="77777777" w:rsidR="00C31C0C" w:rsidRPr="00C31C0C" w:rsidRDefault="00C31C0C" w:rsidP="00C31C0C">
      <w:pPr>
        <w:spacing w:line="360" w:lineRule="auto"/>
        <w:jc w:val="both"/>
        <w:rPr>
          <w:rFonts w:ascii="Times New Roman" w:eastAsia="SimSun" w:hAnsi="Times New Roman" w:cs="Times New Roman"/>
          <w:color w:val="000000"/>
          <w:sz w:val="28"/>
          <w:szCs w:val="28"/>
          <w:lang w:bidi="ar"/>
        </w:rPr>
      </w:pPr>
      <w:r w:rsidRPr="00C31C0C">
        <w:rPr>
          <w:rFonts w:ascii="Times New Roman" w:eastAsia="SimSun" w:hAnsi="Times New Roman" w:cs="Times New Roman"/>
          <w:color w:val="000000"/>
          <w:sz w:val="28"/>
          <w:szCs w:val="28"/>
          <w:lang w:bidi="ar"/>
        </w:rPr>
        <w:t>Africa is one of the most solar-rich continents, receiving an average of 2000–2500 kWh/m²/year of solar radiation. Several GIS-based studies have been conducted to identify solar hotspots across the continent. A recent study by Mahmoud et al. [15] employed clustering techniques with GHI and DNI datasets to identify high-potential solar zones in Algeria, Egypt, Nigeria, and South Africa. These findings emphasize the immense opportunities for solar deployment in Africa.</w:t>
      </w:r>
    </w:p>
    <w:p w14:paraId="162311B9" w14:textId="77777777" w:rsidR="00C31C0C" w:rsidRPr="00C31C0C" w:rsidRDefault="00C31C0C" w:rsidP="00C31C0C">
      <w:pPr>
        <w:spacing w:line="360" w:lineRule="auto"/>
        <w:jc w:val="both"/>
        <w:rPr>
          <w:rFonts w:ascii="Times New Roman" w:eastAsia="SimSun" w:hAnsi="Times New Roman" w:cs="Times New Roman"/>
          <w:color w:val="000000"/>
          <w:sz w:val="28"/>
          <w:szCs w:val="28"/>
          <w:lang w:bidi="ar"/>
        </w:rPr>
      </w:pPr>
      <w:r w:rsidRPr="00C31C0C">
        <w:rPr>
          <w:rFonts w:ascii="Times New Roman" w:eastAsia="SimSun" w:hAnsi="Times New Roman" w:cs="Times New Roman"/>
          <w:color w:val="000000"/>
          <w:sz w:val="28"/>
          <w:szCs w:val="28"/>
          <w:lang w:bidi="ar"/>
        </w:rPr>
        <w:t xml:space="preserve">In Nigeria, GIS-based solar assessments have gained increasing attention. </w:t>
      </w:r>
      <w:proofErr w:type="spellStart"/>
      <w:r w:rsidRPr="00C31C0C">
        <w:rPr>
          <w:rFonts w:ascii="Times New Roman" w:eastAsia="SimSun" w:hAnsi="Times New Roman" w:cs="Times New Roman"/>
          <w:color w:val="000000"/>
          <w:sz w:val="28"/>
          <w:szCs w:val="28"/>
          <w:lang w:bidi="ar"/>
        </w:rPr>
        <w:t>Okedu</w:t>
      </w:r>
      <w:proofErr w:type="spellEnd"/>
      <w:r w:rsidRPr="00C31C0C">
        <w:rPr>
          <w:rFonts w:ascii="Times New Roman" w:eastAsia="SimSun" w:hAnsi="Times New Roman" w:cs="Times New Roman"/>
          <w:color w:val="000000"/>
          <w:sz w:val="28"/>
          <w:szCs w:val="28"/>
          <w:lang w:bidi="ar"/>
        </w:rPr>
        <w:t xml:space="preserve"> et al. [16] conducted</w:t>
      </w:r>
      <w:r w:rsidRPr="00C31C0C">
        <w:rPr>
          <w:rFonts w:ascii="Times New Roman" w:eastAsia="SimSun" w:hAnsi="Times New Roman" w:cs="Times New Roman"/>
          <w:b/>
          <w:bCs/>
          <w:color w:val="000000"/>
          <w:sz w:val="28"/>
          <w:szCs w:val="28"/>
          <w:lang w:bidi="ar"/>
        </w:rPr>
        <w:t xml:space="preserve"> </w:t>
      </w:r>
      <w:r w:rsidRPr="00C31C0C">
        <w:rPr>
          <w:rFonts w:ascii="Times New Roman" w:eastAsia="SimSun" w:hAnsi="Times New Roman" w:cs="Times New Roman"/>
          <w:color w:val="000000"/>
          <w:sz w:val="28"/>
          <w:szCs w:val="28"/>
          <w:lang w:bidi="ar"/>
        </w:rPr>
        <w:t>a national GIS-based assessment of renewable energy resources, combining spatial interpolation techniques with irradiation, topography, and infrastructure data. Their results indicated high solar potential across the country, particularly in the north. Similarly, Salihu et al. [17] applied ArcGIS to satellite-derived radiation datasets to assess solar energy potential in Northern Nigeria. Their findings confirmed the suitability of the region for large-scale PV projects.</w:t>
      </w:r>
    </w:p>
    <w:p w14:paraId="5A6BB076" w14:textId="77777777" w:rsidR="00C31C0C" w:rsidRPr="00C31C0C" w:rsidRDefault="00C31C0C" w:rsidP="00C31C0C">
      <w:pPr>
        <w:spacing w:line="360" w:lineRule="auto"/>
        <w:jc w:val="both"/>
        <w:rPr>
          <w:rFonts w:ascii="Times New Roman" w:eastAsia="SimSun" w:hAnsi="Times New Roman" w:cs="Times New Roman"/>
          <w:color w:val="000000"/>
          <w:sz w:val="28"/>
          <w:szCs w:val="28"/>
          <w:lang w:bidi="ar"/>
        </w:rPr>
      </w:pPr>
      <w:r w:rsidRPr="00C31C0C">
        <w:rPr>
          <w:rFonts w:ascii="Times New Roman" w:eastAsia="SimSun" w:hAnsi="Times New Roman" w:cs="Times New Roman"/>
          <w:color w:val="000000"/>
          <w:sz w:val="28"/>
          <w:szCs w:val="28"/>
          <w:lang w:bidi="ar"/>
        </w:rPr>
        <w:t xml:space="preserve">Review papers have also synthesized solar energy studies in Nigeria. Agbo et al. [18] highlighted the status of solar energy deployment in Nigeria, noting that while the country’s solar potential exceeds 400,000 MW, actual </w:t>
      </w:r>
      <w:r w:rsidRPr="00C31C0C">
        <w:rPr>
          <w:rFonts w:ascii="Times New Roman" w:eastAsia="SimSun" w:hAnsi="Times New Roman" w:cs="Times New Roman"/>
          <w:color w:val="000000"/>
          <w:sz w:val="28"/>
          <w:szCs w:val="28"/>
          <w:lang w:bidi="ar"/>
        </w:rPr>
        <w:lastRenderedPageBreak/>
        <w:t xml:space="preserve">installed capacity remains below 50 MW due to infrastructural, financial, and policy barriers. </w:t>
      </w:r>
      <w:proofErr w:type="spellStart"/>
      <w:r w:rsidRPr="00C31C0C">
        <w:rPr>
          <w:rFonts w:ascii="Times New Roman" w:eastAsia="SimSun" w:hAnsi="Times New Roman" w:cs="Times New Roman"/>
          <w:color w:val="000000"/>
          <w:sz w:val="28"/>
          <w:szCs w:val="28"/>
          <w:lang w:bidi="ar"/>
        </w:rPr>
        <w:t>Ebhota</w:t>
      </w:r>
      <w:proofErr w:type="spellEnd"/>
      <w:r w:rsidRPr="00C31C0C">
        <w:rPr>
          <w:rFonts w:ascii="Times New Roman" w:eastAsia="SimSun" w:hAnsi="Times New Roman" w:cs="Times New Roman"/>
          <w:color w:val="000000"/>
          <w:sz w:val="28"/>
          <w:szCs w:val="28"/>
          <w:lang w:bidi="ar"/>
        </w:rPr>
        <w:t xml:space="preserve"> and Inambao [19] emphasized the role of GIS in bridging this gap by providing spatial insights for policy and investment decisions.</w:t>
      </w:r>
    </w:p>
    <w:p w14:paraId="705D78EE" w14:textId="77777777" w:rsidR="00C31C0C" w:rsidRDefault="00C31C0C" w:rsidP="00C31C0C">
      <w:pPr>
        <w:spacing w:line="360" w:lineRule="auto"/>
        <w:jc w:val="both"/>
        <w:rPr>
          <w:rFonts w:ascii="Times New Roman" w:eastAsia="SimSun" w:hAnsi="Times New Roman" w:cs="Times New Roman"/>
          <w:color w:val="000000"/>
          <w:sz w:val="28"/>
          <w:szCs w:val="28"/>
          <w:lang w:bidi="ar"/>
        </w:rPr>
      </w:pPr>
      <w:r w:rsidRPr="00C31C0C">
        <w:rPr>
          <w:rFonts w:ascii="Times New Roman" w:eastAsia="SimSun" w:hAnsi="Times New Roman" w:cs="Times New Roman"/>
          <w:color w:val="000000"/>
          <w:sz w:val="28"/>
          <w:szCs w:val="28"/>
          <w:lang w:bidi="ar"/>
        </w:rPr>
        <w:t>Despite these advances, most Nigerian studies have focused on broad regional or national scales. Few works have examined micro-level applications, such as solar potential mapping within specific institutions, campuses, or communities. This represents a significant research gap.</w:t>
      </w:r>
    </w:p>
    <w:p w14:paraId="48CF67F5" w14:textId="77777777" w:rsidR="00C31C0C" w:rsidRDefault="00C31C0C" w:rsidP="00C31C0C">
      <w:pPr>
        <w:spacing w:line="360" w:lineRule="auto"/>
        <w:jc w:val="both"/>
        <w:rPr>
          <w:rFonts w:ascii="Times New Roman" w:eastAsia="SimSun" w:hAnsi="Times New Roman" w:cs="Times New Roman"/>
          <w:color w:val="000000"/>
          <w:sz w:val="28"/>
          <w:szCs w:val="28"/>
          <w:lang w:bidi="ar"/>
        </w:rPr>
      </w:pPr>
    </w:p>
    <w:p w14:paraId="22FA7338" w14:textId="77777777" w:rsidR="000441C8" w:rsidRDefault="000441C8" w:rsidP="00C31C0C">
      <w:pPr>
        <w:spacing w:line="360" w:lineRule="auto"/>
        <w:jc w:val="both"/>
        <w:rPr>
          <w:rFonts w:ascii="Times New Roman" w:eastAsia="SimSun" w:hAnsi="Times New Roman" w:cs="Times New Roman"/>
          <w:b/>
          <w:bCs/>
          <w:color w:val="000000"/>
          <w:sz w:val="28"/>
          <w:szCs w:val="28"/>
          <w:lang w:bidi="ar"/>
        </w:rPr>
      </w:pPr>
    </w:p>
    <w:p w14:paraId="78B992ED" w14:textId="4C31864F" w:rsidR="00C31C0C" w:rsidRDefault="00C31C0C" w:rsidP="00C31C0C">
      <w:pPr>
        <w:spacing w:line="360" w:lineRule="auto"/>
        <w:jc w:val="both"/>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2.5 RESEARCH GAPS AND RELEVAN</w:t>
      </w:r>
      <w:r w:rsidR="000441C8">
        <w:rPr>
          <w:rFonts w:ascii="Times New Roman" w:eastAsia="SimSun" w:hAnsi="Times New Roman" w:cs="Times New Roman"/>
          <w:b/>
          <w:bCs/>
          <w:color w:val="000000"/>
          <w:sz w:val="28"/>
          <w:szCs w:val="28"/>
          <w:lang w:bidi="ar"/>
        </w:rPr>
        <w:t>CE TO FUTO</w:t>
      </w:r>
    </w:p>
    <w:p w14:paraId="156248A5" w14:textId="77777777" w:rsidR="000441C8" w:rsidRPr="000441C8" w:rsidRDefault="000441C8" w:rsidP="000441C8">
      <w:pPr>
        <w:spacing w:line="360" w:lineRule="auto"/>
        <w:jc w:val="both"/>
        <w:rPr>
          <w:rFonts w:ascii="Times New Roman" w:eastAsia="SimSun" w:hAnsi="Times New Roman" w:cs="Times New Roman"/>
          <w:color w:val="000000"/>
          <w:sz w:val="28"/>
          <w:szCs w:val="28"/>
          <w:lang w:bidi="ar"/>
        </w:rPr>
      </w:pPr>
      <w:r w:rsidRPr="000441C8">
        <w:rPr>
          <w:rFonts w:ascii="Times New Roman" w:eastAsia="SimSun" w:hAnsi="Times New Roman" w:cs="Times New Roman"/>
          <w:color w:val="000000"/>
          <w:sz w:val="28"/>
          <w:szCs w:val="28"/>
          <w:lang w:bidi="ar"/>
        </w:rPr>
        <w:t xml:space="preserve">The reviewed literature shows that GIS has been successfully applied at global, national, and regional levels for solar energy potential assessment. However, there remains a shortage of </w:t>
      </w:r>
      <w:r w:rsidRPr="007F723B">
        <w:rPr>
          <w:rFonts w:ascii="Times New Roman" w:eastAsia="SimSun" w:hAnsi="Times New Roman" w:cs="Times New Roman"/>
          <w:color w:val="000000"/>
          <w:sz w:val="28"/>
          <w:szCs w:val="28"/>
          <w:lang w:bidi="ar"/>
        </w:rPr>
        <w:t>localized, campus-level studies</w:t>
      </w:r>
      <w:r w:rsidRPr="000441C8">
        <w:rPr>
          <w:rFonts w:ascii="Times New Roman" w:eastAsia="SimSun" w:hAnsi="Times New Roman" w:cs="Times New Roman"/>
          <w:color w:val="000000"/>
          <w:sz w:val="28"/>
          <w:szCs w:val="28"/>
          <w:lang w:bidi="ar"/>
        </w:rPr>
        <w:t xml:space="preserve"> in Nigeria. For institutions like FUTO, such localized analysis is particularly relevant.</w:t>
      </w:r>
    </w:p>
    <w:p w14:paraId="7689A899" w14:textId="77777777" w:rsidR="000441C8" w:rsidRPr="000441C8" w:rsidRDefault="000441C8" w:rsidP="000441C8">
      <w:pPr>
        <w:spacing w:line="360" w:lineRule="auto"/>
        <w:jc w:val="both"/>
        <w:rPr>
          <w:rFonts w:ascii="Times New Roman" w:eastAsia="SimSun" w:hAnsi="Times New Roman" w:cs="Times New Roman"/>
          <w:color w:val="000000"/>
          <w:sz w:val="28"/>
          <w:szCs w:val="28"/>
          <w:lang w:bidi="ar"/>
        </w:rPr>
      </w:pPr>
      <w:r w:rsidRPr="000441C8">
        <w:rPr>
          <w:rFonts w:ascii="Times New Roman" w:eastAsia="SimSun" w:hAnsi="Times New Roman" w:cs="Times New Roman"/>
          <w:color w:val="000000"/>
          <w:sz w:val="28"/>
          <w:szCs w:val="28"/>
          <w:lang w:bidi="ar"/>
        </w:rPr>
        <w:t>A campus-level solar potential map would:</w:t>
      </w:r>
    </w:p>
    <w:p w14:paraId="1A15DA70" w14:textId="77777777" w:rsidR="000441C8" w:rsidRPr="000441C8" w:rsidRDefault="000441C8" w:rsidP="000441C8">
      <w:pPr>
        <w:numPr>
          <w:ilvl w:val="0"/>
          <w:numId w:val="4"/>
        </w:numPr>
        <w:spacing w:line="360" w:lineRule="auto"/>
        <w:jc w:val="both"/>
        <w:rPr>
          <w:rFonts w:ascii="Times New Roman" w:eastAsia="SimSun" w:hAnsi="Times New Roman" w:cs="Times New Roman"/>
          <w:color w:val="000000"/>
          <w:sz w:val="28"/>
          <w:szCs w:val="28"/>
          <w:lang w:bidi="ar"/>
        </w:rPr>
      </w:pPr>
      <w:r w:rsidRPr="000441C8">
        <w:rPr>
          <w:rFonts w:ascii="Times New Roman" w:eastAsia="SimSun" w:hAnsi="Times New Roman" w:cs="Times New Roman"/>
          <w:color w:val="000000"/>
          <w:sz w:val="28"/>
          <w:szCs w:val="28"/>
          <w:lang w:bidi="ar"/>
        </w:rPr>
        <w:t xml:space="preserve">Provide insights into </w:t>
      </w:r>
      <w:r w:rsidRPr="007F723B">
        <w:rPr>
          <w:rFonts w:ascii="Times New Roman" w:eastAsia="SimSun" w:hAnsi="Times New Roman" w:cs="Times New Roman"/>
          <w:color w:val="000000"/>
          <w:sz w:val="28"/>
          <w:szCs w:val="28"/>
          <w:lang w:bidi="ar"/>
        </w:rPr>
        <w:t>rooftop suitability</w:t>
      </w:r>
      <w:r w:rsidRPr="000441C8">
        <w:rPr>
          <w:rFonts w:ascii="Times New Roman" w:eastAsia="SimSun" w:hAnsi="Times New Roman" w:cs="Times New Roman"/>
          <w:color w:val="000000"/>
          <w:sz w:val="28"/>
          <w:szCs w:val="28"/>
          <w:lang w:bidi="ar"/>
        </w:rPr>
        <w:t xml:space="preserve"> for PV installations.</w:t>
      </w:r>
    </w:p>
    <w:p w14:paraId="5369C10B" w14:textId="77777777" w:rsidR="000441C8" w:rsidRPr="000441C8" w:rsidRDefault="000441C8" w:rsidP="000441C8">
      <w:pPr>
        <w:numPr>
          <w:ilvl w:val="0"/>
          <w:numId w:val="4"/>
        </w:numPr>
        <w:spacing w:line="360" w:lineRule="auto"/>
        <w:jc w:val="both"/>
        <w:rPr>
          <w:rFonts w:ascii="Times New Roman" w:eastAsia="SimSun" w:hAnsi="Times New Roman" w:cs="Times New Roman"/>
          <w:color w:val="000000"/>
          <w:sz w:val="28"/>
          <w:szCs w:val="28"/>
          <w:lang w:bidi="ar"/>
        </w:rPr>
      </w:pPr>
      <w:r w:rsidRPr="000441C8">
        <w:rPr>
          <w:rFonts w:ascii="Times New Roman" w:eastAsia="SimSun" w:hAnsi="Times New Roman" w:cs="Times New Roman"/>
          <w:color w:val="000000"/>
          <w:sz w:val="28"/>
          <w:szCs w:val="28"/>
          <w:lang w:bidi="ar"/>
        </w:rPr>
        <w:t xml:space="preserve">Identify </w:t>
      </w:r>
      <w:r w:rsidRPr="007F723B">
        <w:rPr>
          <w:rFonts w:ascii="Times New Roman" w:eastAsia="SimSun" w:hAnsi="Times New Roman" w:cs="Times New Roman"/>
          <w:color w:val="000000"/>
          <w:sz w:val="28"/>
          <w:szCs w:val="28"/>
          <w:lang w:bidi="ar"/>
        </w:rPr>
        <w:t>open land areas</w:t>
      </w:r>
      <w:r w:rsidRPr="000441C8">
        <w:rPr>
          <w:rFonts w:ascii="Times New Roman" w:eastAsia="SimSun" w:hAnsi="Times New Roman" w:cs="Times New Roman"/>
          <w:color w:val="000000"/>
          <w:sz w:val="28"/>
          <w:szCs w:val="28"/>
          <w:lang w:bidi="ar"/>
        </w:rPr>
        <w:t xml:space="preserve"> suitable for ground-mounted solar systems.</w:t>
      </w:r>
    </w:p>
    <w:p w14:paraId="1B1FB258" w14:textId="77777777" w:rsidR="000441C8" w:rsidRPr="000441C8" w:rsidRDefault="000441C8" w:rsidP="000441C8">
      <w:pPr>
        <w:numPr>
          <w:ilvl w:val="0"/>
          <w:numId w:val="4"/>
        </w:numPr>
        <w:spacing w:line="360" w:lineRule="auto"/>
        <w:jc w:val="both"/>
        <w:rPr>
          <w:rFonts w:ascii="Times New Roman" w:eastAsia="SimSun" w:hAnsi="Times New Roman" w:cs="Times New Roman"/>
          <w:color w:val="000000"/>
          <w:sz w:val="28"/>
          <w:szCs w:val="28"/>
          <w:lang w:bidi="ar"/>
        </w:rPr>
      </w:pPr>
      <w:r w:rsidRPr="000441C8">
        <w:rPr>
          <w:rFonts w:ascii="Times New Roman" w:eastAsia="SimSun" w:hAnsi="Times New Roman" w:cs="Times New Roman"/>
          <w:color w:val="000000"/>
          <w:sz w:val="28"/>
          <w:szCs w:val="28"/>
          <w:lang w:bidi="ar"/>
        </w:rPr>
        <w:t xml:space="preserve">Support the university’s transition toward </w:t>
      </w:r>
      <w:r w:rsidRPr="007F723B">
        <w:rPr>
          <w:rFonts w:ascii="Times New Roman" w:eastAsia="SimSun" w:hAnsi="Times New Roman" w:cs="Times New Roman"/>
          <w:color w:val="000000"/>
          <w:sz w:val="28"/>
          <w:szCs w:val="28"/>
          <w:lang w:bidi="ar"/>
        </w:rPr>
        <w:t>energy independence</w:t>
      </w:r>
      <w:r w:rsidRPr="000441C8">
        <w:rPr>
          <w:rFonts w:ascii="Times New Roman" w:eastAsia="SimSun" w:hAnsi="Times New Roman" w:cs="Times New Roman"/>
          <w:color w:val="000000"/>
          <w:sz w:val="28"/>
          <w:szCs w:val="28"/>
          <w:lang w:bidi="ar"/>
        </w:rPr>
        <w:t xml:space="preserve"> and cost savings.</w:t>
      </w:r>
    </w:p>
    <w:p w14:paraId="2A098A4D" w14:textId="77777777" w:rsidR="000441C8" w:rsidRPr="000441C8" w:rsidRDefault="000441C8" w:rsidP="000441C8">
      <w:pPr>
        <w:numPr>
          <w:ilvl w:val="0"/>
          <w:numId w:val="4"/>
        </w:numPr>
        <w:spacing w:line="360" w:lineRule="auto"/>
        <w:jc w:val="both"/>
        <w:rPr>
          <w:rFonts w:ascii="Times New Roman" w:eastAsia="SimSun" w:hAnsi="Times New Roman" w:cs="Times New Roman"/>
          <w:color w:val="000000"/>
          <w:sz w:val="28"/>
          <w:szCs w:val="28"/>
          <w:lang w:bidi="ar"/>
        </w:rPr>
      </w:pPr>
      <w:r w:rsidRPr="000441C8">
        <w:rPr>
          <w:rFonts w:ascii="Times New Roman" w:eastAsia="SimSun" w:hAnsi="Times New Roman" w:cs="Times New Roman"/>
          <w:color w:val="000000"/>
          <w:sz w:val="28"/>
          <w:szCs w:val="28"/>
          <w:lang w:bidi="ar"/>
        </w:rPr>
        <w:t>Serve as a case study that can be replicated across other Nigerian universities and communities.</w:t>
      </w:r>
    </w:p>
    <w:p w14:paraId="4B0B6584" w14:textId="77777777" w:rsidR="000441C8" w:rsidRDefault="000441C8" w:rsidP="000441C8">
      <w:pPr>
        <w:spacing w:line="360" w:lineRule="auto"/>
        <w:jc w:val="both"/>
        <w:rPr>
          <w:rFonts w:ascii="Times New Roman" w:eastAsia="SimSun" w:hAnsi="Times New Roman" w:cs="Times New Roman"/>
          <w:color w:val="000000"/>
          <w:sz w:val="28"/>
          <w:szCs w:val="28"/>
          <w:lang w:bidi="ar"/>
        </w:rPr>
      </w:pPr>
      <w:r w:rsidRPr="000441C8">
        <w:rPr>
          <w:rFonts w:ascii="Times New Roman" w:eastAsia="SimSun" w:hAnsi="Times New Roman" w:cs="Times New Roman"/>
          <w:color w:val="000000"/>
          <w:sz w:val="28"/>
          <w:szCs w:val="28"/>
          <w:lang w:bidi="ar"/>
        </w:rPr>
        <w:t>By integrating DEM analysis, solar radiation models, and multi-criteria evaluation within a GIS framework, this study will generate detailed spatial outputs that inform energy planning at FUTO. Such an approach addresses the current literature gap and contributes to Nigeria’s broader renewable energy development.</w:t>
      </w:r>
    </w:p>
    <w:p w14:paraId="0AF070C9" w14:textId="77777777" w:rsidR="000441C8" w:rsidRDefault="000441C8" w:rsidP="000441C8">
      <w:pPr>
        <w:spacing w:line="360" w:lineRule="auto"/>
        <w:jc w:val="both"/>
        <w:rPr>
          <w:rFonts w:ascii="Times New Roman" w:eastAsia="SimSun" w:hAnsi="Times New Roman" w:cs="Times New Roman"/>
          <w:color w:val="000000"/>
          <w:sz w:val="28"/>
          <w:szCs w:val="28"/>
          <w:lang w:bidi="ar"/>
        </w:rPr>
      </w:pPr>
    </w:p>
    <w:p w14:paraId="0123935A" w14:textId="6D15B4E5" w:rsidR="000441C8" w:rsidRDefault="000441C8" w:rsidP="000441C8">
      <w:pPr>
        <w:spacing w:line="360" w:lineRule="auto"/>
        <w:jc w:val="both"/>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lastRenderedPageBreak/>
        <w:t>2.6 CONCLUSION</w:t>
      </w:r>
    </w:p>
    <w:p w14:paraId="46C1EB38" w14:textId="77777777" w:rsidR="000441C8" w:rsidRPr="000441C8" w:rsidRDefault="000441C8" w:rsidP="000441C8">
      <w:pPr>
        <w:spacing w:line="360" w:lineRule="auto"/>
        <w:jc w:val="both"/>
        <w:rPr>
          <w:rFonts w:ascii="Times New Roman" w:eastAsia="SimSun" w:hAnsi="Times New Roman" w:cs="Times New Roman"/>
          <w:color w:val="000000"/>
          <w:sz w:val="28"/>
          <w:szCs w:val="28"/>
          <w:lang w:bidi="ar"/>
        </w:rPr>
      </w:pPr>
      <w:r w:rsidRPr="000441C8">
        <w:rPr>
          <w:rFonts w:ascii="Times New Roman" w:eastAsia="SimSun" w:hAnsi="Times New Roman" w:cs="Times New Roman"/>
          <w:color w:val="000000"/>
          <w:sz w:val="28"/>
          <w:szCs w:val="28"/>
          <w:lang w:bidi="ar"/>
        </w:rPr>
        <w:t>GIS has proven to be an indispensable tool in solar energy potential assessment, enabling spatial integration of solar, topographic, infrastructural, and environmental datasets. Globally, GIS has been applied to large-scale solar farm siting, rooftop solar assessment, and resource mapping using tools such as r.sun and datasets like the Global Solar Atlas. In Africa and Nigeria, studies have confirmed the continent’s vast solar resources, but the majority of these works focus on macro-scale analyses.</w:t>
      </w:r>
    </w:p>
    <w:p w14:paraId="1869A295" w14:textId="77777777" w:rsidR="000441C8" w:rsidRPr="000441C8" w:rsidRDefault="000441C8" w:rsidP="000441C8">
      <w:pPr>
        <w:spacing w:line="360" w:lineRule="auto"/>
        <w:jc w:val="both"/>
        <w:rPr>
          <w:rFonts w:ascii="Times New Roman" w:eastAsia="SimSun" w:hAnsi="Times New Roman" w:cs="Times New Roman"/>
          <w:color w:val="000000"/>
          <w:sz w:val="28"/>
          <w:szCs w:val="28"/>
          <w:lang w:bidi="ar"/>
        </w:rPr>
      </w:pPr>
      <w:r w:rsidRPr="000441C8">
        <w:rPr>
          <w:rFonts w:ascii="Times New Roman" w:eastAsia="SimSun" w:hAnsi="Times New Roman" w:cs="Times New Roman"/>
          <w:color w:val="000000"/>
          <w:sz w:val="28"/>
          <w:szCs w:val="28"/>
          <w:lang w:bidi="ar"/>
        </w:rPr>
        <w:t>This review identifies a gap in campus-scale studies, particularly within Nigerian institutions. The proposed GIS-based solar energy potential mapping at FUTO will therefore fill an important niche by providing localized, actionable insights into solar deployment. Such a study not only contributes academically but also has practical implications for sustainable energy development in Nigeria.</w:t>
      </w:r>
    </w:p>
    <w:p w14:paraId="7780499C" w14:textId="77777777" w:rsidR="000441C8" w:rsidRPr="000441C8" w:rsidRDefault="000441C8" w:rsidP="000441C8">
      <w:pPr>
        <w:spacing w:line="360" w:lineRule="auto"/>
        <w:jc w:val="both"/>
        <w:rPr>
          <w:rFonts w:ascii="Times New Roman" w:eastAsia="SimSun" w:hAnsi="Times New Roman" w:cs="Times New Roman"/>
          <w:b/>
          <w:bCs/>
          <w:color w:val="000000"/>
          <w:sz w:val="28"/>
          <w:szCs w:val="28"/>
          <w:lang w:bidi="ar"/>
        </w:rPr>
      </w:pPr>
    </w:p>
    <w:p w14:paraId="6D5E0D4F" w14:textId="77777777" w:rsidR="000441C8" w:rsidRPr="00C31C0C" w:rsidRDefault="000441C8" w:rsidP="00C31C0C">
      <w:pPr>
        <w:spacing w:line="360" w:lineRule="auto"/>
        <w:jc w:val="both"/>
        <w:rPr>
          <w:rFonts w:ascii="Times New Roman" w:eastAsia="SimSun" w:hAnsi="Times New Roman" w:cs="Times New Roman"/>
          <w:color w:val="000000"/>
          <w:sz w:val="28"/>
          <w:szCs w:val="28"/>
          <w:lang w:bidi="ar"/>
        </w:rPr>
      </w:pPr>
    </w:p>
    <w:p w14:paraId="0055B32B" w14:textId="77777777" w:rsidR="00C31C0C" w:rsidRPr="00C31C0C" w:rsidRDefault="00C31C0C" w:rsidP="00C31C0C">
      <w:pPr>
        <w:spacing w:line="360" w:lineRule="auto"/>
        <w:jc w:val="both"/>
        <w:rPr>
          <w:rFonts w:ascii="Times New Roman" w:eastAsia="SimSun" w:hAnsi="Times New Roman" w:cs="Times New Roman"/>
          <w:b/>
          <w:bCs/>
          <w:color w:val="000000"/>
          <w:sz w:val="28"/>
          <w:szCs w:val="28"/>
          <w:lang w:bidi="ar"/>
        </w:rPr>
      </w:pPr>
    </w:p>
    <w:p w14:paraId="559B5D1F" w14:textId="1BC83FDF" w:rsidR="000441C8" w:rsidRDefault="000441C8" w:rsidP="00A91BFC">
      <w:pPr>
        <w:spacing w:line="360" w:lineRule="auto"/>
        <w:jc w:val="both"/>
        <w:rPr>
          <w:rFonts w:ascii="Times New Roman" w:eastAsia="SimSun" w:hAnsi="Times New Roman" w:cs="Times New Roman"/>
          <w:color w:val="000000"/>
          <w:sz w:val="28"/>
          <w:szCs w:val="28"/>
          <w:lang w:bidi="ar"/>
        </w:rPr>
      </w:pPr>
    </w:p>
    <w:p w14:paraId="6C4707DB" w14:textId="77777777" w:rsidR="000441C8" w:rsidRDefault="000441C8">
      <w:pPr>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br w:type="page"/>
      </w:r>
    </w:p>
    <w:p w14:paraId="115C44CE" w14:textId="009D8AE0" w:rsidR="00C31C0C" w:rsidRDefault="000441C8" w:rsidP="000441C8">
      <w:pPr>
        <w:spacing w:line="360" w:lineRule="auto"/>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lastRenderedPageBreak/>
        <w:t>CHAPTER 3</w:t>
      </w:r>
      <w:r>
        <w:rPr>
          <w:rFonts w:ascii="Times New Roman" w:eastAsia="SimSun" w:hAnsi="Times New Roman" w:cs="Times New Roman"/>
          <w:b/>
          <w:bCs/>
          <w:color w:val="000000"/>
          <w:sz w:val="28"/>
          <w:szCs w:val="28"/>
          <w:lang w:bidi="ar"/>
        </w:rPr>
        <w:br/>
        <w:t>MATERIALS AND METHODS</w:t>
      </w:r>
    </w:p>
    <w:p w14:paraId="716CA8A5" w14:textId="7D29FAC8" w:rsidR="009C7575" w:rsidRPr="009C7575" w:rsidRDefault="009C7575" w:rsidP="009C7575">
      <w:pPr>
        <w:spacing w:line="360" w:lineRule="auto"/>
        <w:jc w:val="both"/>
        <w:rPr>
          <w:rFonts w:ascii="Times New Roman" w:hAnsi="Times New Roman" w:cs="Times New Roman"/>
          <w:b/>
          <w:bCs/>
          <w:sz w:val="28"/>
          <w:szCs w:val="28"/>
        </w:rPr>
      </w:pPr>
      <w:r w:rsidRPr="009C7575">
        <w:rPr>
          <w:rFonts w:ascii="Times New Roman" w:hAnsi="Times New Roman" w:cs="Times New Roman"/>
          <w:b/>
          <w:bCs/>
          <w:sz w:val="28"/>
          <w:szCs w:val="28"/>
        </w:rPr>
        <w:t>3.1 STUDY AREA</w:t>
      </w:r>
    </w:p>
    <w:p w14:paraId="708EA751" w14:textId="5CA2B947" w:rsidR="009C7575" w:rsidRPr="009C7575" w:rsidRDefault="009C7575" w:rsidP="009C7575">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 xml:space="preserve">The study was conducted within the Federal University of Technology, Owerri (FUTO), located in Owerri West Local Government Area of Imo State, Nigeria. The campus covers approximately </w:t>
      </w:r>
      <w:r w:rsidR="000560D1">
        <w:rPr>
          <w:rFonts w:ascii="Times New Roman" w:hAnsi="Times New Roman" w:cs="Times New Roman"/>
          <w:sz w:val="28"/>
          <w:szCs w:val="28"/>
        </w:rPr>
        <w:t>40</w:t>
      </w:r>
      <w:r w:rsidRPr="009C7575">
        <w:rPr>
          <w:rFonts w:ascii="Times New Roman" w:hAnsi="Times New Roman" w:cs="Times New Roman"/>
          <w:sz w:val="28"/>
          <w:szCs w:val="28"/>
        </w:rPr>
        <w:t xml:space="preserve">km² and lies between latitude </w:t>
      </w:r>
      <w:r w:rsidR="00870FC3">
        <w:rPr>
          <w:rFonts w:ascii="Times New Roman" w:hAnsi="Times New Roman" w:cs="Times New Roman"/>
          <w:sz w:val="28"/>
          <w:szCs w:val="28"/>
        </w:rPr>
        <w:t>5.387</w:t>
      </w:r>
      <w:r w:rsidRPr="009C7575">
        <w:rPr>
          <w:rFonts w:ascii="Times New Roman" w:hAnsi="Times New Roman" w:cs="Times New Roman"/>
          <w:sz w:val="28"/>
          <w:szCs w:val="28"/>
        </w:rPr>
        <w:t xml:space="preserve">°N and longitude </w:t>
      </w:r>
      <w:r w:rsidR="00D75E49">
        <w:rPr>
          <w:rFonts w:ascii="Times New Roman" w:hAnsi="Times New Roman" w:cs="Times New Roman"/>
          <w:sz w:val="28"/>
          <w:szCs w:val="28"/>
        </w:rPr>
        <w:t>7.030</w:t>
      </w:r>
      <w:r w:rsidRPr="009C7575">
        <w:rPr>
          <w:rFonts w:ascii="Times New Roman" w:hAnsi="Times New Roman" w:cs="Times New Roman"/>
          <w:sz w:val="28"/>
          <w:szCs w:val="28"/>
        </w:rPr>
        <w:t>°</w:t>
      </w:r>
      <w:r w:rsidR="00A53421" w:rsidRPr="009C7575">
        <w:rPr>
          <w:rFonts w:ascii="Times New Roman" w:hAnsi="Times New Roman" w:cs="Times New Roman"/>
          <w:sz w:val="28"/>
          <w:szCs w:val="28"/>
        </w:rPr>
        <w:t>E.</w:t>
      </w:r>
      <w:r w:rsidRPr="009C7575">
        <w:rPr>
          <w:rFonts w:ascii="Times New Roman" w:hAnsi="Times New Roman" w:cs="Times New Roman"/>
          <w:sz w:val="28"/>
          <w:szCs w:val="28"/>
        </w:rPr>
        <w:t xml:space="preserve"> FUTO is situated in the humid tropical climatic region with average annual solar radiation of about </w:t>
      </w:r>
      <w:r w:rsidR="00EB3D27">
        <w:rPr>
          <w:rFonts w:ascii="Times New Roman" w:hAnsi="Times New Roman" w:cs="Times New Roman"/>
          <w:sz w:val="28"/>
          <w:szCs w:val="28"/>
        </w:rPr>
        <w:t>4.61</w:t>
      </w:r>
      <w:r w:rsidRPr="009C7575">
        <w:rPr>
          <w:rFonts w:ascii="Times New Roman" w:hAnsi="Times New Roman" w:cs="Times New Roman"/>
          <w:sz w:val="28"/>
          <w:szCs w:val="28"/>
        </w:rPr>
        <w:t xml:space="preserve"> kWh/m²/day. The campus comprises academic buildings, administrative complexes, residential quarters, and open spaces, which collectively provide a diverse range of rooftops and land surfaces suitable for solar energy exploration [1].</w:t>
      </w:r>
    </w:p>
    <w:p w14:paraId="17ADA1A2" w14:textId="77777777" w:rsidR="000441C8" w:rsidRDefault="000441C8" w:rsidP="000441C8">
      <w:pPr>
        <w:spacing w:line="360" w:lineRule="auto"/>
        <w:jc w:val="both"/>
        <w:rPr>
          <w:rFonts w:ascii="Times New Roman" w:eastAsia="SimSun" w:hAnsi="Times New Roman" w:cs="Times New Roman"/>
          <w:color w:val="000000"/>
          <w:sz w:val="28"/>
          <w:szCs w:val="28"/>
          <w:lang w:bidi="ar"/>
        </w:rPr>
      </w:pPr>
    </w:p>
    <w:p w14:paraId="21C85FC6" w14:textId="24DC0331" w:rsidR="009C7575" w:rsidRPr="009C7575" w:rsidRDefault="009C7575" w:rsidP="009C7575">
      <w:pPr>
        <w:spacing w:line="360" w:lineRule="auto"/>
        <w:jc w:val="both"/>
        <w:rPr>
          <w:rFonts w:ascii="Times New Roman" w:hAnsi="Times New Roman" w:cs="Times New Roman"/>
          <w:b/>
          <w:bCs/>
          <w:sz w:val="28"/>
          <w:szCs w:val="28"/>
        </w:rPr>
      </w:pPr>
      <w:r w:rsidRPr="009C7575">
        <w:rPr>
          <w:rFonts w:ascii="Times New Roman" w:hAnsi="Times New Roman" w:cs="Times New Roman"/>
          <w:b/>
          <w:bCs/>
          <w:sz w:val="28"/>
          <w:szCs w:val="28"/>
        </w:rPr>
        <w:t>3.2 MATERIALS</w:t>
      </w:r>
    </w:p>
    <w:p w14:paraId="1F0EFAC2" w14:textId="77777777" w:rsidR="009C7575" w:rsidRPr="009C7575" w:rsidRDefault="009C7575" w:rsidP="009C7575">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The materials used for this research include:</w:t>
      </w:r>
    </w:p>
    <w:p w14:paraId="1CB6B76D" w14:textId="660C51A4" w:rsidR="009C7575" w:rsidRPr="009C7575" w:rsidRDefault="009C7575" w:rsidP="009C7575">
      <w:pPr>
        <w:pStyle w:val="ListParagraph"/>
        <w:numPr>
          <w:ilvl w:val="2"/>
          <w:numId w:val="9"/>
        </w:numPr>
        <w:spacing w:after="160" w:line="360" w:lineRule="auto"/>
        <w:jc w:val="both"/>
        <w:rPr>
          <w:rFonts w:ascii="Times New Roman" w:hAnsi="Times New Roman" w:cs="Times New Roman"/>
          <w:sz w:val="28"/>
          <w:szCs w:val="28"/>
        </w:rPr>
      </w:pPr>
      <w:r w:rsidRPr="009C7575">
        <w:rPr>
          <w:rFonts w:ascii="Times New Roman" w:hAnsi="Times New Roman" w:cs="Times New Roman"/>
          <w:b/>
          <w:bCs/>
          <w:sz w:val="28"/>
          <w:szCs w:val="28"/>
        </w:rPr>
        <w:t>Software and Tools</w:t>
      </w:r>
    </w:p>
    <w:p w14:paraId="28A786FF" w14:textId="77777777" w:rsidR="009C7575" w:rsidRPr="009C7575" w:rsidRDefault="009C7575" w:rsidP="009C7575">
      <w:pPr>
        <w:pStyle w:val="ListParagraph"/>
        <w:numPr>
          <w:ilvl w:val="0"/>
          <w:numId w:val="11"/>
        </w:numPr>
        <w:spacing w:after="160" w:line="360" w:lineRule="auto"/>
        <w:jc w:val="both"/>
        <w:rPr>
          <w:rFonts w:ascii="Times New Roman" w:hAnsi="Times New Roman" w:cs="Times New Roman"/>
          <w:sz w:val="28"/>
          <w:szCs w:val="28"/>
        </w:rPr>
      </w:pPr>
      <w:r w:rsidRPr="009C7575">
        <w:rPr>
          <w:rFonts w:ascii="Times New Roman" w:hAnsi="Times New Roman" w:cs="Times New Roman"/>
          <w:sz w:val="28"/>
          <w:szCs w:val="28"/>
        </w:rPr>
        <w:t>ArcGIS Pro 2021 (with Spatial Analyst extension) / QGIS 3.x (open-source alternative) [2]</w:t>
      </w:r>
    </w:p>
    <w:p w14:paraId="3DF2B988" w14:textId="77777777" w:rsidR="009C7575" w:rsidRPr="009C7575" w:rsidRDefault="009C7575" w:rsidP="009C7575">
      <w:pPr>
        <w:pStyle w:val="ListParagraph"/>
        <w:numPr>
          <w:ilvl w:val="0"/>
          <w:numId w:val="11"/>
        </w:numPr>
        <w:spacing w:after="160" w:line="360" w:lineRule="auto"/>
        <w:jc w:val="both"/>
        <w:rPr>
          <w:rFonts w:ascii="Times New Roman" w:hAnsi="Times New Roman" w:cs="Times New Roman"/>
          <w:sz w:val="28"/>
          <w:szCs w:val="28"/>
        </w:rPr>
      </w:pPr>
      <w:r w:rsidRPr="009C7575">
        <w:rPr>
          <w:rFonts w:ascii="Times New Roman" w:hAnsi="Times New Roman" w:cs="Times New Roman"/>
          <w:sz w:val="28"/>
          <w:szCs w:val="28"/>
        </w:rPr>
        <w:t>Microsoft Excel for attribute data processing</w:t>
      </w:r>
    </w:p>
    <w:p w14:paraId="23C46888" w14:textId="77777777" w:rsidR="009C7575" w:rsidRDefault="009C7575" w:rsidP="009C7575">
      <w:pPr>
        <w:pStyle w:val="ListParagraph"/>
        <w:numPr>
          <w:ilvl w:val="0"/>
          <w:numId w:val="11"/>
        </w:numPr>
        <w:spacing w:after="160" w:line="360" w:lineRule="auto"/>
        <w:jc w:val="both"/>
        <w:rPr>
          <w:rFonts w:ascii="Times New Roman" w:hAnsi="Times New Roman" w:cs="Times New Roman"/>
          <w:sz w:val="28"/>
          <w:szCs w:val="28"/>
        </w:rPr>
      </w:pPr>
      <w:r w:rsidRPr="009C7575">
        <w:rPr>
          <w:rFonts w:ascii="Times New Roman" w:hAnsi="Times New Roman" w:cs="Times New Roman"/>
          <w:sz w:val="28"/>
          <w:szCs w:val="28"/>
        </w:rPr>
        <w:t>Google Earth Pro for base imagery verification</w:t>
      </w:r>
    </w:p>
    <w:p w14:paraId="4D2554D4" w14:textId="77777777" w:rsidR="009C7575" w:rsidRPr="009C7575" w:rsidRDefault="009C7575" w:rsidP="009C7575">
      <w:pPr>
        <w:pStyle w:val="ListParagraph"/>
        <w:spacing w:after="160" w:line="360" w:lineRule="auto"/>
        <w:jc w:val="both"/>
        <w:rPr>
          <w:rFonts w:ascii="Times New Roman" w:hAnsi="Times New Roman" w:cs="Times New Roman"/>
          <w:sz w:val="28"/>
          <w:szCs w:val="28"/>
        </w:rPr>
      </w:pPr>
    </w:p>
    <w:p w14:paraId="40EADFE1" w14:textId="3A033B99" w:rsidR="009C7575" w:rsidRPr="009C7575" w:rsidRDefault="009C7575" w:rsidP="009C7575">
      <w:pPr>
        <w:spacing w:after="16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3.2.2 </w:t>
      </w:r>
      <w:r w:rsidRPr="009C7575">
        <w:rPr>
          <w:rFonts w:ascii="Times New Roman" w:hAnsi="Times New Roman" w:cs="Times New Roman"/>
          <w:b/>
          <w:bCs/>
          <w:sz w:val="28"/>
          <w:szCs w:val="28"/>
        </w:rPr>
        <w:t>Data Sources</w:t>
      </w:r>
    </w:p>
    <w:p w14:paraId="0D9B969B" w14:textId="77777777" w:rsidR="009C7575" w:rsidRPr="00AF445C" w:rsidRDefault="009C7575" w:rsidP="00AF445C">
      <w:pPr>
        <w:pStyle w:val="ListParagraph"/>
        <w:numPr>
          <w:ilvl w:val="0"/>
          <w:numId w:val="12"/>
        </w:numPr>
        <w:spacing w:after="160" w:line="360" w:lineRule="auto"/>
        <w:jc w:val="both"/>
        <w:rPr>
          <w:rFonts w:ascii="Times New Roman" w:hAnsi="Times New Roman" w:cs="Times New Roman"/>
          <w:sz w:val="28"/>
          <w:szCs w:val="28"/>
        </w:rPr>
      </w:pPr>
      <w:r w:rsidRPr="00AF445C">
        <w:rPr>
          <w:rFonts w:ascii="Times New Roman" w:hAnsi="Times New Roman" w:cs="Times New Roman"/>
          <w:b/>
          <w:bCs/>
          <w:sz w:val="28"/>
          <w:szCs w:val="28"/>
        </w:rPr>
        <w:t>Satellite Imagery</w:t>
      </w:r>
      <w:r w:rsidRPr="00AF445C">
        <w:rPr>
          <w:rFonts w:ascii="Times New Roman" w:hAnsi="Times New Roman" w:cs="Times New Roman"/>
          <w:sz w:val="28"/>
          <w:szCs w:val="28"/>
        </w:rPr>
        <w:t>: Sentinel-2 or Landsat 8 imagery for land cover and tree canopy extraction [3], [4]</w:t>
      </w:r>
    </w:p>
    <w:p w14:paraId="24ED5FF3" w14:textId="77777777" w:rsidR="009C7575" w:rsidRPr="00AF445C" w:rsidRDefault="009C7575" w:rsidP="00AF445C">
      <w:pPr>
        <w:pStyle w:val="ListParagraph"/>
        <w:numPr>
          <w:ilvl w:val="0"/>
          <w:numId w:val="12"/>
        </w:numPr>
        <w:spacing w:after="160" w:line="360" w:lineRule="auto"/>
        <w:jc w:val="both"/>
        <w:rPr>
          <w:rFonts w:ascii="Times New Roman" w:hAnsi="Times New Roman" w:cs="Times New Roman"/>
          <w:sz w:val="28"/>
          <w:szCs w:val="28"/>
        </w:rPr>
      </w:pPr>
      <w:r w:rsidRPr="00AF445C">
        <w:rPr>
          <w:rFonts w:ascii="Times New Roman" w:hAnsi="Times New Roman" w:cs="Times New Roman"/>
          <w:b/>
          <w:bCs/>
          <w:sz w:val="28"/>
          <w:szCs w:val="28"/>
        </w:rPr>
        <w:t>Digital Elevation Model (DEM)</w:t>
      </w:r>
      <w:r w:rsidRPr="00AF445C">
        <w:rPr>
          <w:rFonts w:ascii="Times New Roman" w:hAnsi="Times New Roman" w:cs="Times New Roman"/>
          <w:sz w:val="28"/>
          <w:szCs w:val="28"/>
        </w:rPr>
        <w:t>: SRTM (30m resolution) for slope and aspect analysis [5]</w:t>
      </w:r>
    </w:p>
    <w:p w14:paraId="4186A420" w14:textId="77777777" w:rsidR="009C7575" w:rsidRPr="00AF445C" w:rsidRDefault="009C7575" w:rsidP="00AF445C">
      <w:pPr>
        <w:pStyle w:val="ListParagraph"/>
        <w:numPr>
          <w:ilvl w:val="0"/>
          <w:numId w:val="12"/>
        </w:numPr>
        <w:spacing w:after="160" w:line="360" w:lineRule="auto"/>
        <w:jc w:val="both"/>
        <w:rPr>
          <w:rFonts w:ascii="Times New Roman" w:hAnsi="Times New Roman" w:cs="Times New Roman"/>
          <w:sz w:val="28"/>
          <w:szCs w:val="28"/>
        </w:rPr>
      </w:pPr>
      <w:r w:rsidRPr="00AF445C">
        <w:rPr>
          <w:rFonts w:ascii="Times New Roman" w:hAnsi="Times New Roman" w:cs="Times New Roman"/>
          <w:b/>
          <w:bCs/>
          <w:sz w:val="28"/>
          <w:szCs w:val="28"/>
        </w:rPr>
        <w:t>Solar Radiation Data</w:t>
      </w:r>
      <w:r w:rsidRPr="00AF445C">
        <w:rPr>
          <w:rFonts w:ascii="Times New Roman" w:hAnsi="Times New Roman" w:cs="Times New Roman"/>
          <w:sz w:val="28"/>
          <w:szCs w:val="28"/>
        </w:rPr>
        <w:t>: NASA POWER database or Meteonorm for historical global horizontal irradiance (GHI) [6]</w:t>
      </w:r>
    </w:p>
    <w:p w14:paraId="655337F7" w14:textId="78E7C172" w:rsidR="009C7575" w:rsidRPr="00AF445C" w:rsidRDefault="009C7575" w:rsidP="00AF445C">
      <w:pPr>
        <w:pStyle w:val="ListParagraph"/>
        <w:numPr>
          <w:ilvl w:val="0"/>
          <w:numId w:val="12"/>
        </w:numPr>
        <w:spacing w:after="160" w:line="360" w:lineRule="auto"/>
        <w:jc w:val="both"/>
        <w:rPr>
          <w:rFonts w:ascii="Times New Roman" w:hAnsi="Times New Roman" w:cs="Times New Roman"/>
          <w:sz w:val="28"/>
          <w:szCs w:val="28"/>
        </w:rPr>
      </w:pPr>
      <w:r w:rsidRPr="00AF445C">
        <w:rPr>
          <w:rFonts w:ascii="Times New Roman" w:hAnsi="Times New Roman" w:cs="Times New Roman"/>
          <w:b/>
          <w:bCs/>
          <w:sz w:val="28"/>
          <w:szCs w:val="28"/>
        </w:rPr>
        <w:lastRenderedPageBreak/>
        <w:t>Building Footprints</w:t>
      </w:r>
      <w:r w:rsidRPr="00AF445C">
        <w:rPr>
          <w:rFonts w:ascii="Times New Roman" w:hAnsi="Times New Roman" w:cs="Times New Roman"/>
          <w:sz w:val="28"/>
          <w:szCs w:val="28"/>
        </w:rPr>
        <w:t>:</w:t>
      </w:r>
      <w:r w:rsidR="00BD0A81">
        <w:rPr>
          <w:rFonts w:ascii="Times New Roman" w:hAnsi="Times New Roman" w:cs="Times New Roman"/>
          <w:sz w:val="28"/>
          <w:szCs w:val="28"/>
        </w:rPr>
        <w:t xml:space="preserve"> D</w:t>
      </w:r>
      <w:r w:rsidRPr="00AF445C">
        <w:rPr>
          <w:rFonts w:ascii="Times New Roman" w:hAnsi="Times New Roman" w:cs="Times New Roman"/>
          <w:sz w:val="28"/>
          <w:szCs w:val="28"/>
        </w:rPr>
        <w:t>igitized manually from high-resolution imagery [7]</w:t>
      </w:r>
    </w:p>
    <w:p w14:paraId="4496DE7D" w14:textId="77777777" w:rsidR="009C7575" w:rsidRDefault="009C7575" w:rsidP="00AF445C">
      <w:pPr>
        <w:pStyle w:val="ListParagraph"/>
        <w:numPr>
          <w:ilvl w:val="0"/>
          <w:numId w:val="12"/>
        </w:numPr>
        <w:spacing w:after="160" w:line="360" w:lineRule="auto"/>
        <w:jc w:val="both"/>
        <w:rPr>
          <w:rFonts w:ascii="Times New Roman" w:hAnsi="Times New Roman" w:cs="Times New Roman"/>
          <w:sz w:val="28"/>
          <w:szCs w:val="28"/>
        </w:rPr>
      </w:pPr>
      <w:r w:rsidRPr="00AF445C">
        <w:rPr>
          <w:rFonts w:ascii="Times New Roman" w:hAnsi="Times New Roman" w:cs="Times New Roman"/>
          <w:b/>
          <w:bCs/>
          <w:sz w:val="28"/>
          <w:szCs w:val="28"/>
        </w:rPr>
        <w:t>Tree Cover Data</w:t>
      </w:r>
      <w:r w:rsidRPr="00AF445C">
        <w:rPr>
          <w:rFonts w:ascii="Times New Roman" w:hAnsi="Times New Roman" w:cs="Times New Roman"/>
          <w:sz w:val="28"/>
          <w:szCs w:val="28"/>
        </w:rPr>
        <w:t>: Derived from Normalized Difference Vegetation Index (NDVI) classification [8]</w:t>
      </w:r>
    </w:p>
    <w:p w14:paraId="2A1D2C4F" w14:textId="77777777" w:rsidR="00AF445C" w:rsidRPr="00AF445C" w:rsidRDefault="00AF445C" w:rsidP="00AF445C">
      <w:pPr>
        <w:pStyle w:val="ListParagraph"/>
        <w:spacing w:after="160" w:line="360" w:lineRule="auto"/>
        <w:jc w:val="both"/>
        <w:rPr>
          <w:rFonts w:ascii="Times New Roman" w:hAnsi="Times New Roman" w:cs="Times New Roman"/>
          <w:sz w:val="28"/>
          <w:szCs w:val="28"/>
        </w:rPr>
      </w:pPr>
    </w:p>
    <w:p w14:paraId="04D10EDF" w14:textId="17FAD1A0" w:rsidR="009C7575" w:rsidRPr="009C7575" w:rsidRDefault="009C7575" w:rsidP="009C7575">
      <w:pPr>
        <w:spacing w:line="360" w:lineRule="auto"/>
        <w:jc w:val="both"/>
        <w:rPr>
          <w:rFonts w:ascii="Times New Roman" w:hAnsi="Times New Roman" w:cs="Times New Roman"/>
          <w:sz w:val="28"/>
          <w:szCs w:val="28"/>
        </w:rPr>
      </w:pPr>
      <w:r w:rsidRPr="009C7575">
        <w:rPr>
          <w:rFonts w:ascii="Times New Roman" w:hAnsi="Times New Roman" w:cs="Times New Roman"/>
          <w:b/>
          <w:bCs/>
          <w:sz w:val="28"/>
          <w:szCs w:val="28"/>
        </w:rPr>
        <w:t xml:space="preserve">3.3 </w:t>
      </w:r>
      <w:r w:rsidR="00AF445C" w:rsidRPr="009C7575">
        <w:rPr>
          <w:rFonts w:ascii="Times New Roman" w:hAnsi="Times New Roman" w:cs="Times New Roman"/>
          <w:b/>
          <w:bCs/>
          <w:sz w:val="28"/>
          <w:szCs w:val="28"/>
        </w:rPr>
        <w:t>METHOD</w:t>
      </w:r>
      <w:r w:rsidR="00AF445C">
        <w:rPr>
          <w:rFonts w:ascii="Times New Roman" w:hAnsi="Times New Roman" w:cs="Times New Roman"/>
          <w:b/>
          <w:bCs/>
          <w:sz w:val="28"/>
          <w:szCs w:val="28"/>
        </w:rPr>
        <w:t>OLOGY</w:t>
      </w:r>
    </w:p>
    <w:p w14:paraId="63344678" w14:textId="77777777" w:rsidR="009C7575" w:rsidRDefault="009C7575" w:rsidP="009C7575">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The methodology adopted integrates GIS-based spatial analysis, remote sensing techniques, and multi-criteria decision analysis to assess the solar energy potential of FUTO. The workflow is presented in sequential steps:</w:t>
      </w:r>
    </w:p>
    <w:p w14:paraId="60FDC4FC" w14:textId="77777777" w:rsidR="00AF445C" w:rsidRPr="009C7575" w:rsidRDefault="00AF445C" w:rsidP="009C7575">
      <w:pPr>
        <w:spacing w:line="360" w:lineRule="auto"/>
        <w:jc w:val="both"/>
        <w:rPr>
          <w:rFonts w:ascii="Times New Roman" w:hAnsi="Times New Roman" w:cs="Times New Roman"/>
          <w:sz w:val="28"/>
          <w:szCs w:val="28"/>
        </w:rPr>
      </w:pPr>
    </w:p>
    <w:p w14:paraId="6780520B" w14:textId="77777777" w:rsidR="009C7575" w:rsidRPr="009C7575" w:rsidRDefault="009C7575" w:rsidP="009C7575">
      <w:pPr>
        <w:spacing w:line="360" w:lineRule="auto"/>
        <w:jc w:val="both"/>
        <w:rPr>
          <w:rFonts w:ascii="Times New Roman" w:hAnsi="Times New Roman" w:cs="Times New Roman"/>
          <w:b/>
          <w:bCs/>
          <w:sz w:val="28"/>
          <w:szCs w:val="28"/>
        </w:rPr>
      </w:pPr>
      <w:r w:rsidRPr="009C7575">
        <w:rPr>
          <w:rFonts w:ascii="Times New Roman" w:hAnsi="Times New Roman" w:cs="Times New Roman"/>
          <w:b/>
          <w:bCs/>
          <w:sz w:val="28"/>
          <w:szCs w:val="28"/>
        </w:rPr>
        <w:t>3.3.1 Data Collection and Preparation</w:t>
      </w:r>
    </w:p>
    <w:p w14:paraId="40D851C7" w14:textId="77777777" w:rsidR="009C7575" w:rsidRPr="00AF445C" w:rsidRDefault="009C7575" w:rsidP="00AF445C">
      <w:pPr>
        <w:pStyle w:val="ListParagraph"/>
        <w:numPr>
          <w:ilvl w:val="0"/>
          <w:numId w:val="13"/>
        </w:numPr>
        <w:spacing w:after="160" w:line="360" w:lineRule="auto"/>
        <w:jc w:val="both"/>
        <w:rPr>
          <w:rFonts w:ascii="Times New Roman" w:hAnsi="Times New Roman" w:cs="Times New Roman"/>
          <w:sz w:val="28"/>
          <w:szCs w:val="28"/>
        </w:rPr>
      </w:pPr>
      <w:r w:rsidRPr="00AF445C">
        <w:rPr>
          <w:rFonts w:ascii="Times New Roman" w:hAnsi="Times New Roman" w:cs="Times New Roman"/>
          <w:sz w:val="28"/>
          <w:szCs w:val="28"/>
        </w:rPr>
        <w:t>Acquisition of DEM, satellite imagery, and solar radiation data.</w:t>
      </w:r>
    </w:p>
    <w:p w14:paraId="45C61AB5" w14:textId="77777777" w:rsidR="009C7575" w:rsidRPr="00AF445C" w:rsidRDefault="009C7575" w:rsidP="00AF445C">
      <w:pPr>
        <w:pStyle w:val="ListParagraph"/>
        <w:numPr>
          <w:ilvl w:val="0"/>
          <w:numId w:val="13"/>
        </w:numPr>
        <w:spacing w:after="160" w:line="360" w:lineRule="auto"/>
        <w:jc w:val="both"/>
        <w:rPr>
          <w:rFonts w:ascii="Times New Roman" w:hAnsi="Times New Roman" w:cs="Times New Roman"/>
          <w:sz w:val="28"/>
          <w:szCs w:val="28"/>
        </w:rPr>
      </w:pPr>
      <w:r w:rsidRPr="00AF445C">
        <w:rPr>
          <w:rFonts w:ascii="Times New Roman" w:hAnsi="Times New Roman" w:cs="Times New Roman"/>
          <w:sz w:val="28"/>
          <w:szCs w:val="28"/>
        </w:rPr>
        <w:t>Clipping of all spatial data layers to the FUTO boundary.</w:t>
      </w:r>
    </w:p>
    <w:p w14:paraId="5BFB5C4E" w14:textId="77777777" w:rsidR="009C7575" w:rsidRPr="00AF445C" w:rsidRDefault="009C7575" w:rsidP="00AF445C">
      <w:pPr>
        <w:pStyle w:val="ListParagraph"/>
        <w:numPr>
          <w:ilvl w:val="0"/>
          <w:numId w:val="13"/>
        </w:numPr>
        <w:spacing w:after="160" w:line="360" w:lineRule="auto"/>
        <w:jc w:val="both"/>
        <w:rPr>
          <w:rFonts w:ascii="Times New Roman" w:hAnsi="Times New Roman" w:cs="Times New Roman"/>
          <w:sz w:val="28"/>
          <w:szCs w:val="28"/>
        </w:rPr>
      </w:pPr>
      <w:r w:rsidRPr="00AF445C">
        <w:rPr>
          <w:rFonts w:ascii="Times New Roman" w:hAnsi="Times New Roman" w:cs="Times New Roman"/>
          <w:sz w:val="28"/>
          <w:szCs w:val="28"/>
        </w:rPr>
        <w:t>Georeferencing and projection of datasets to UTM Zone 32N, WGS 84 datum.</w:t>
      </w:r>
    </w:p>
    <w:p w14:paraId="55111246" w14:textId="77777777" w:rsidR="009C7575" w:rsidRPr="00AF445C" w:rsidRDefault="009C7575" w:rsidP="00AF445C">
      <w:pPr>
        <w:pStyle w:val="ListParagraph"/>
        <w:numPr>
          <w:ilvl w:val="0"/>
          <w:numId w:val="13"/>
        </w:numPr>
        <w:spacing w:after="160" w:line="360" w:lineRule="auto"/>
        <w:jc w:val="both"/>
        <w:rPr>
          <w:rFonts w:ascii="Times New Roman" w:hAnsi="Times New Roman" w:cs="Times New Roman"/>
          <w:sz w:val="28"/>
          <w:szCs w:val="28"/>
        </w:rPr>
      </w:pPr>
      <w:r w:rsidRPr="00AF445C">
        <w:rPr>
          <w:rFonts w:ascii="Times New Roman" w:hAnsi="Times New Roman" w:cs="Times New Roman"/>
          <w:sz w:val="28"/>
          <w:szCs w:val="28"/>
        </w:rPr>
        <w:t>Digitization of building footprints and extraction of roof areas.</w:t>
      </w:r>
    </w:p>
    <w:p w14:paraId="0AF6DD87" w14:textId="77777777" w:rsidR="009C7575" w:rsidRPr="00AF445C" w:rsidRDefault="009C7575" w:rsidP="00AF445C">
      <w:pPr>
        <w:pStyle w:val="ListParagraph"/>
        <w:numPr>
          <w:ilvl w:val="0"/>
          <w:numId w:val="13"/>
        </w:numPr>
        <w:spacing w:after="160" w:line="360" w:lineRule="auto"/>
        <w:jc w:val="both"/>
        <w:rPr>
          <w:rFonts w:ascii="Times New Roman" w:hAnsi="Times New Roman" w:cs="Times New Roman"/>
          <w:sz w:val="28"/>
          <w:szCs w:val="28"/>
        </w:rPr>
      </w:pPr>
      <w:r w:rsidRPr="00AF445C">
        <w:rPr>
          <w:rFonts w:ascii="Times New Roman" w:hAnsi="Times New Roman" w:cs="Times New Roman"/>
          <w:sz w:val="28"/>
          <w:szCs w:val="28"/>
        </w:rPr>
        <w:t>Classification of land cover to identify vegetation/tree canopy zones.</w:t>
      </w:r>
    </w:p>
    <w:p w14:paraId="3FC1F1FA" w14:textId="77777777" w:rsidR="00AF445C" w:rsidRPr="009C7575" w:rsidRDefault="00AF445C" w:rsidP="00AF445C">
      <w:pPr>
        <w:spacing w:after="160" w:line="360" w:lineRule="auto"/>
        <w:ind w:left="720"/>
        <w:jc w:val="both"/>
        <w:rPr>
          <w:rFonts w:ascii="Times New Roman" w:hAnsi="Times New Roman" w:cs="Times New Roman"/>
          <w:sz w:val="28"/>
          <w:szCs w:val="28"/>
        </w:rPr>
      </w:pPr>
    </w:p>
    <w:p w14:paraId="3B9D2C35" w14:textId="77777777" w:rsidR="009C7575" w:rsidRPr="009C7575" w:rsidRDefault="009C7575" w:rsidP="009C7575">
      <w:pPr>
        <w:spacing w:line="360" w:lineRule="auto"/>
        <w:jc w:val="both"/>
        <w:rPr>
          <w:rFonts w:ascii="Times New Roman" w:hAnsi="Times New Roman" w:cs="Times New Roman"/>
          <w:b/>
          <w:bCs/>
          <w:sz w:val="28"/>
          <w:szCs w:val="28"/>
        </w:rPr>
      </w:pPr>
      <w:r w:rsidRPr="009C7575">
        <w:rPr>
          <w:rFonts w:ascii="Times New Roman" w:hAnsi="Times New Roman" w:cs="Times New Roman"/>
          <w:b/>
          <w:bCs/>
          <w:sz w:val="28"/>
          <w:szCs w:val="28"/>
        </w:rPr>
        <w:t>3.3.2 Environmental and Spatial Factor Analysis</w:t>
      </w:r>
    </w:p>
    <w:p w14:paraId="17B5AE85" w14:textId="77777777" w:rsidR="009C7575" w:rsidRPr="009C7575" w:rsidRDefault="009C7575" w:rsidP="009C7575">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To investigate the effect of spatial and environmental variables on solar energy generation, the following analyses were performed:</w:t>
      </w:r>
    </w:p>
    <w:p w14:paraId="2FF4DFD0" w14:textId="77777777" w:rsidR="009C7575" w:rsidRPr="00AF445C" w:rsidRDefault="009C7575" w:rsidP="00AF445C">
      <w:pPr>
        <w:pStyle w:val="ListParagraph"/>
        <w:numPr>
          <w:ilvl w:val="0"/>
          <w:numId w:val="14"/>
        </w:numPr>
        <w:spacing w:after="160" w:line="360" w:lineRule="auto"/>
        <w:jc w:val="both"/>
        <w:rPr>
          <w:rFonts w:ascii="Times New Roman" w:hAnsi="Times New Roman" w:cs="Times New Roman"/>
          <w:sz w:val="28"/>
          <w:szCs w:val="28"/>
        </w:rPr>
      </w:pPr>
      <w:r w:rsidRPr="00AF445C">
        <w:rPr>
          <w:rFonts w:ascii="Times New Roman" w:hAnsi="Times New Roman" w:cs="Times New Roman"/>
          <w:b/>
          <w:bCs/>
          <w:sz w:val="28"/>
          <w:szCs w:val="28"/>
        </w:rPr>
        <w:t>Roof Area Calculation</w:t>
      </w:r>
      <w:r w:rsidRPr="00AF445C">
        <w:rPr>
          <w:rFonts w:ascii="Times New Roman" w:hAnsi="Times New Roman" w:cs="Times New Roman"/>
          <w:sz w:val="28"/>
          <w:szCs w:val="28"/>
        </w:rPr>
        <w:t>: Building footprints were converted into polygons, and their areas computed using GIS tools [9].</w:t>
      </w:r>
    </w:p>
    <w:p w14:paraId="603AEA94" w14:textId="77777777" w:rsidR="009C7575" w:rsidRPr="00AF445C" w:rsidRDefault="009C7575" w:rsidP="00AF445C">
      <w:pPr>
        <w:pStyle w:val="ListParagraph"/>
        <w:numPr>
          <w:ilvl w:val="0"/>
          <w:numId w:val="14"/>
        </w:numPr>
        <w:spacing w:after="160" w:line="360" w:lineRule="auto"/>
        <w:jc w:val="both"/>
        <w:rPr>
          <w:rFonts w:ascii="Times New Roman" w:hAnsi="Times New Roman" w:cs="Times New Roman"/>
          <w:sz w:val="28"/>
          <w:szCs w:val="28"/>
        </w:rPr>
      </w:pPr>
      <w:r w:rsidRPr="00AF445C">
        <w:rPr>
          <w:rFonts w:ascii="Times New Roman" w:hAnsi="Times New Roman" w:cs="Times New Roman"/>
          <w:b/>
          <w:bCs/>
          <w:sz w:val="28"/>
          <w:szCs w:val="28"/>
        </w:rPr>
        <w:t>Building Orientation</w:t>
      </w:r>
      <w:r w:rsidRPr="00AF445C">
        <w:rPr>
          <w:rFonts w:ascii="Times New Roman" w:hAnsi="Times New Roman" w:cs="Times New Roman"/>
          <w:sz w:val="28"/>
          <w:szCs w:val="28"/>
        </w:rPr>
        <w:t>: Aspect values were extracted from DEM and assigned to building rooftops.</w:t>
      </w:r>
    </w:p>
    <w:p w14:paraId="4F461C90" w14:textId="77777777" w:rsidR="009C7575" w:rsidRPr="00AF445C" w:rsidRDefault="009C7575" w:rsidP="00AF445C">
      <w:pPr>
        <w:pStyle w:val="ListParagraph"/>
        <w:numPr>
          <w:ilvl w:val="0"/>
          <w:numId w:val="14"/>
        </w:numPr>
        <w:spacing w:after="160" w:line="360" w:lineRule="auto"/>
        <w:jc w:val="both"/>
        <w:rPr>
          <w:rFonts w:ascii="Times New Roman" w:hAnsi="Times New Roman" w:cs="Times New Roman"/>
          <w:sz w:val="28"/>
          <w:szCs w:val="28"/>
        </w:rPr>
      </w:pPr>
      <w:r w:rsidRPr="00AF445C">
        <w:rPr>
          <w:rFonts w:ascii="Times New Roman" w:hAnsi="Times New Roman" w:cs="Times New Roman"/>
          <w:b/>
          <w:bCs/>
          <w:sz w:val="28"/>
          <w:szCs w:val="28"/>
        </w:rPr>
        <w:t>Slope Analysis</w:t>
      </w:r>
      <w:r w:rsidRPr="00AF445C">
        <w:rPr>
          <w:rFonts w:ascii="Times New Roman" w:hAnsi="Times New Roman" w:cs="Times New Roman"/>
          <w:sz w:val="28"/>
          <w:szCs w:val="28"/>
        </w:rPr>
        <w:t>: DEM was processed to generate slope raster; rooftops with slopes ≤15° were considered suitable [10].</w:t>
      </w:r>
    </w:p>
    <w:p w14:paraId="4FC29043" w14:textId="77777777" w:rsidR="009C7575" w:rsidRPr="00AF445C" w:rsidRDefault="009C7575" w:rsidP="00AF445C">
      <w:pPr>
        <w:pStyle w:val="ListParagraph"/>
        <w:numPr>
          <w:ilvl w:val="0"/>
          <w:numId w:val="14"/>
        </w:numPr>
        <w:spacing w:after="160" w:line="360" w:lineRule="auto"/>
        <w:jc w:val="both"/>
        <w:rPr>
          <w:rFonts w:ascii="Times New Roman" w:hAnsi="Times New Roman" w:cs="Times New Roman"/>
          <w:sz w:val="28"/>
          <w:szCs w:val="28"/>
        </w:rPr>
      </w:pPr>
      <w:r w:rsidRPr="00AF445C">
        <w:rPr>
          <w:rFonts w:ascii="Times New Roman" w:hAnsi="Times New Roman" w:cs="Times New Roman"/>
          <w:b/>
          <w:bCs/>
          <w:sz w:val="28"/>
          <w:szCs w:val="28"/>
        </w:rPr>
        <w:lastRenderedPageBreak/>
        <w:t>Aspect Analysis</w:t>
      </w:r>
      <w:r w:rsidRPr="00AF445C">
        <w:rPr>
          <w:rFonts w:ascii="Times New Roman" w:hAnsi="Times New Roman" w:cs="Times New Roman"/>
          <w:sz w:val="28"/>
          <w:szCs w:val="28"/>
        </w:rPr>
        <w:t>: South-facing (135°–225°) and east-facing rooftops were prioritized due to higher solar exposure [11].</w:t>
      </w:r>
    </w:p>
    <w:p w14:paraId="76252CE8" w14:textId="77777777" w:rsidR="009C7575" w:rsidRDefault="009C7575" w:rsidP="00AF445C">
      <w:pPr>
        <w:pStyle w:val="ListParagraph"/>
        <w:numPr>
          <w:ilvl w:val="0"/>
          <w:numId w:val="14"/>
        </w:numPr>
        <w:spacing w:after="160" w:line="360" w:lineRule="auto"/>
        <w:jc w:val="both"/>
        <w:rPr>
          <w:rFonts w:ascii="Times New Roman" w:hAnsi="Times New Roman" w:cs="Times New Roman"/>
          <w:sz w:val="28"/>
          <w:szCs w:val="28"/>
        </w:rPr>
      </w:pPr>
      <w:r w:rsidRPr="00AF445C">
        <w:rPr>
          <w:rFonts w:ascii="Times New Roman" w:hAnsi="Times New Roman" w:cs="Times New Roman"/>
          <w:b/>
          <w:bCs/>
          <w:sz w:val="28"/>
          <w:szCs w:val="28"/>
        </w:rPr>
        <w:t>Tree Cover and Shading</w:t>
      </w:r>
      <w:r w:rsidRPr="00AF445C">
        <w:rPr>
          <w:rFonts w:ascii="Times New Roman" w:hAnsi="Times New Roman" w:cs="Times New Roman"/>
          <w:sz w:val="28"/>
          <w:szCs w:val="28"/>
        </w:rPr>
        <w:t>: NDVI classification and proximity buffers were applied to determine shaded areas that could reduce solar efficiency [12].</w:t>
      </w:r>
    </w:p>
    <w:p w14:paraId="1224E08A" w14:textId="77777777" w:rsidR="00AF445C" w:rsidRPr="00AF445C" w:rsidRDefault="00AF445C" w:rsidP="00AF445C">
      <w:pPr>
        <w:pStyle w:val="ListParagraph"/>
        <w:spacing w:after="160" w:line="360" w:lineRule="auto"/>
        <w:ind w:left="1080"/>
        <w:jc w:val="both"/>
        <w:rPr>
          <w:rFonts w:ascii="Times New Roman" w:hAnsi="Times New Roman" w:cs="Times New Roman"/>
          <w:sz w:val="28"/>
          <w:szCs w:val="28"/>
        </w:rPr>
      </w:pPr>
    </w:p>
    <w:p w14:paraId="0B38C6EE" w14:textId="77777777" w:rsidR="009C7575" w:rsidRPr="009C7575" w:rsidRDefault="009C7575" w:rsidP="009C7575">
      <w:pPr>
        <w:spacing w:line="360" w:lineRule="auto"/>
        <w:jc w:val="both"/>
        <w:rPr>
          <w:rFonts w:ascii="Times New Roman" w:hAnsi="Times New Roman" w:cs="Times New Roman"/>
          <w:b/>
          <w:bCs/>
          <w:sz w:val="28"/>
          <w:szCs w:val="28"/>
        </w:rPr>
      </w:pPr>
      <w:r w:rsidRPr="009C7575">
        <w:rPr>
          <w:rFonts w:ascii="Times New Roman" w:hAnsi="Times New Roman" w:cs="Times New Roman"/>
          <w:b/>
          <w:bCs/>
          <w:sz w:val="28"/>
          <w:szCs w:val="28"/>
        </w:rPr>
        <w:t>3.3.3 Solar Radiation Analysis</w:t>
      </w:r>
    </w:p>
    <w:p w14:paraId="1C345BAD" w14:textId="77777777" w:rsidR="009C7575" w:rsidRDefault="009C7575" w:rsidP="009C7575">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The ArcGIS “Area Solar Radiation” tool (or QGIS solar radiation model) was used to calculate the global horizontal irradiance (GHI) across the campus. This process modeled the direct, diffuse, and reflected radiation considering topographic and atmospheric conditions [13].</w:t>
      </w:r>
    </w:p>
    <w:p w14:paraId="02631655" w14:textId="77777777" w:rsidR="00AF445C" w:rsidRPr="009C7575" w:rsidRDefault="00AF445C" w:rsidP="009C7575">
      <w:pPr>
        <w:spacing w:line="360" w:lineRule="auto"/>
        <w:jc w:val="both"/>
        <w:rPr>
          <w:rFonts w:ascii="Times New Roman" w:hAnsi="Times New Roman" w:cs="Times New Roman"/>
          <w:sz w:val="28"/>
          <w:szCs w:val="28"/>
        </w:rPr>
      </w:pPr>
    </w:p>
    <w:p w14:paraId="1FADACB4" w14:textId="77777777" w:rsidR="009C7575" w:rsidRPr="009C7575" w:rsidRDefault="009C7575" w:rsidP="009C7575">
      <w:pPr>
        <w:spacing w:line="360" w:lineRule="auto"/>
        <w:jc w:val="both"/>
        <w:rPr>
          <w:rFonts w:ascii="Times New Roman" w:hAnsi="Times New Roman" w:cs="Times New Roman"/>
          <w:b/>
          <w:bCs/>
          <w:sz w:val="28"/>
          <w:szCs w:val="28"/>
        </w:rPr>
      </w:pPr>
      <w:r w:rsidRPr="009C7575">
        <w:rPr>
          <w:rFonts w:ascii="Times New Roman" w:hAnsi="Times New Roman" w:cs="Times New Roman"/>
          <w:b/>
          <w:bCs/>
          <w:sz w:val="28"/>
          <w:szCs w:val="28"/>
        </w:rPr>
        <w:t>3.3.4 Solar Energy Potential Index (SEPI) Development</w:t>
      </w:r>
    </w:p>
    <w:p w14:paraId="64C73959" w14:textId="1971518E" w:rsidR="009C7575" w:rsidRDefault="009C7575" w:rsidP="009C7575">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 xml:space="preserve">A multi-criteria decision analysis (MCDA) approach was adopted to integrate the influencing factors. Weighted overlay analysis was carried out in GIS, where factors were </w:t>
      </w:r>
      <w:r w:rsidR="0035267E" w:rsidRPr="009C7575">
        <w:rPr>
          <w:rFonts w:ascii="Times New Roman" w:hAnsi="Times New Roman" w:cs="Times New Roman"/>
          <w:sz w:val="28"/>
          <w:szCs w:val="28"/>
        </w:rPr>
        <w:t>assigned,</w:t>
      </w:r>
      <w:r w:rsidR="00AF445C">
        <w:rPr>
          <w:rFonts w:ascii="Times New Roman" w:hAnsi="Times New Roman" w:cs="Times New Roman"/>
          <w:sz w:val="28"/>
          <w:szCs w:val="28"/>
        </w:rPr>
        <w:t xml:space="preserve"> </w:t>
      </w:r>
      <w:r w:rsidRPr="009C7575">
        <w:rPr>
          <w:rFonts w:ascii="Times New Roman" w:hAnsi="Times New Roman" w:cs="Times New Roman"/>
          <w:sz w:val="28"/>
          <w:szCs w:val="28"/>
        </w:rPr>
        <w:t>weights based on their relative importance [14].</w:t>
      </w:r>
    </w:p>
    <w:p w14:paraId="4083856D" w14:textId="77777777" w:rsidR="00AF445C" w:rsidRPr="009C7575" w:rsidRDefault="00AF445C" w:rsidP="009C7575">
      <w:pPr>
        <w:spacing w:line="360" w:lineRule="auto"/>
        <w:jc w:val="both"/>
        <w:rPr>
          <w:rFonts w:ascii="Times New Roman" w:hAnsi="Times New Roman" w:cs="Times New Roman"/>
          <w:sz w:val="28"/>
          <w:szCs w:val="28"/>
        </w:rPr>
      </w:pPr>
    </w:p>
    <w:p w14:paraId="0D520628" w14:textId="7FDD6C49" w:rsidR="00AF445C" w:rsidRDefault="009C7575" w:rsidP="009C7575">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 xml:space="preserve">The weighted overlay produced a Solar Energy Potential Index (SEPI) raster, classified into three categories: </w:t>
      </w:r>
      <w:r w:rsidRPr="009C7575">
        <w:rPr>
          <w:rFonts w:ascii="Times New Roman" w:hAnsi="Times New Roman" w:cs="Times New Roman"/>
          <w:b/>
          <w:bCs/>
          <w:sz w:val="28"/>
          <w:szCs w:val="28"/>
        </w:rPr>
        <w:t>High, Moderate, and Low Potential Zones</w:t>
      </w:r>
      <w:r w:rsidRPr="009C7575">
        <w:rPr>
          <w:rFonts w:ascii="Times New Roman" w:hAnsi="Times New Roman" w:cs="Times New Roman"/>
          <w:sz w:val="28"/>
          <w:szCs w:val="28"/>
        </w:rPr>
        <w:t>.</w:t>
      </w:r>
    </w:p>
    <w:p w14:paraId="74386E1F" w14:textId="77777777" w:rsidR="00B01475" w:rsidRDefault="00B01475" w:rsidP="009C7575">
      <w:pPr>
        <w:spacing w:line="360" w:lineRule="auto"/>
        <w:jc w:val="both"/>
        <w:rPr>
          <w:rFonts w:ascii="Times New Roman" w:hAnsi="Times New Roman" w:cs="Times New Roman"/>
          <w:sz w:val="28"/>
          <w:szCs w:val="28"/>
        </w:rPr>
      </w:pPr>
    </w:p>
    <w:p w14:paraId="07EF13FC" w14:textId="77777777" w:rsidR="00B01475" w:rsidRDefault="00B01475" w:rsidP="009C7575">
      <w:pPr>
        <w:spacing w:line="360" w:lineRule="auto"/>
        <w:jc w:val="both"/>
        <w:rPr>
          <w:rFonts w:ascii="Times New Roman" w:hAnsi="Times New Roman" w:cs="Times New Roman"/>
          <w:sz w:val="28"/>
          <w:szCs w:val="28"/>
        </w:rPr>
      </w:pPr>
    </w:p>
    <w:p w14:paraId="6350F7C5" w14:textId="77777777" w:rsidR="00B01475" w:rsidRDefault="00B01475" w:rsidP="009C7575">
      <w:pPr>
        <w:spacing w:line="360" w:lineRule="auto"/>
        <w:jc w:val="both"/>
        <w:rPr>
          <w:rFonts w:ascii="Times New Roman" w:hAnsi="Times New Roman" w:cs="Times New Roman"/>
          <w:sz w:val="28"/>
          <w:szCs w:val="28"/>
        </w:rPr>
      </w:pPr>
    </w:p>
    <w:p w14:paraId="52F15B1E" w14:textId="77777777" w:rsidR="00B01475" w:rsidRDefault="00B01475" w:rsidP="009C7575">
      <w:pPr>
        <w:spacing w:line="360" w:lineRule="auto"/>
        <w:jc w:val="both"/>
        <w:rPr>
          <w:rFonts w:ascii="Times New Roman" w:hAnsi="Times New Roman" w:cs="Times New Roman"/>
          <w:sz w:val="28"/>
          <w:szCs w:val="28"/>
        </w:rPr>
      </w:pPr>
    </w:p>
    <w:p w14:paraId="396C015E" w14:textId="77777777" w:rsidR="00B01475" w:rsidRDefault="00B01475" w:rsidP="009C7575">
      <w:pPr>
        <w:spacing w:line="360" w:lineRule="auto"/>
        <w:jc w:val="both"/>
        <w:rPr>
          <w:rFonts w:ascii="Times New Roman" w:hAnsi="Times New Roman" w:cs="Times New Roman"/>
          <w:sz w:val="28"/>
          <w:szCs w:val="28"/>
        </w:rPr>
      </w:pPr>
    </w:p>
    <w:p w14:paraId="0178C032" w14:textId="77777777" w:rsidR="00B01475" w:rsidRDefault="00B01475" w:rsidP="009C7575">
      <w:pPr>
        <w:spacing w:line="360" w:lineRule="auto"/>
        <w:jc w:val="both"/>
        <w:rPr>
          <w:rFonts w:ascii="Times New Roman" w:hAnsi="Times New Roman" w:cs="Times New Roman"/>
          <w:sz w:val="28"/>
          <w:szCs w:val="28"/>
        </w:rPr>
      </w:pPr>
    </w:p>
    <w:p w14:paraId="7CB204DF" w14:textId="77777777" w:rsidR="00B01475" w:rsidRDefault="00B01475" w:rsidP="009C7575">
      <w:pPr>
        <w:spacing w:line="360"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961"/>
        <w:gridCol w:w="3577"/>
        <w:gridCol w:w="2758"/>
      </w:tblGrid>
      <w:tr w:rsidR="00AF445C" w14:paraId="62730ECA" w14:textId="77777777" w:rsidTr="007262B4">
        <w:tc>
          <w:tcPr>
            <w:tcW w:w="1961" w:type="dxa"/>
            <w:vAlign w:val="center"/>
          </w:tcPr>
          <w:p w14:paraId="6F9E10AB" w14:textId="40631122"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b/>
                <w:bCs/>
                <w:sz w:val="28"/>
                <w:szCs w:val="28"/>
              </w:rPr>
              <w:lastRenderedPageBreak/>
              <w:t>Factor</w:t>
            </w:r>
          </w:p>
        </w:tc>
        <w:tc>
          <w:tcPr>
            <w:tcW w:w="3577" w:type="dxa"/>
            <w:vAlign w:val="center"/>
          </w:tcPr>
          <w:p w14:paraId="1DF27486" w14:textId="3395220A"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b/>
                <w:bCs/>
                <w:sz w:val="28"/>
                <w:szCs w:val="28"/>
              </w:rPr>
              <w:t>Criterion</w:t>
            </w:r>
          </w:p>
        </w:tc>
        <w:tc>
          <w:tcPr>
            <w:tcW w:w="2758" w:type="dxa"/>
            <w:vAlign w:val="center"/>
          </w:tcPr>
          <w:p w14:paraId="796CEAA7" w14:textId="7B47A78E"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b/>
                <w:bCs/>
                <w:sz w:val="28"/>
                <w:szCs w:val="28"/>
              </w:rPr>
              <w:t>Weight (%)</w:t>
            </w:r>
          </w:p>
        </w:tc>
      </w:tr>
      <w:tr w:rsidR="00AF445C" w14:paraId="4E711C0E" w14:textId="77777777" w:rsidTr="007262B4">
        <w:tc>
          <w:tcPr>
            <w:tcW w:w="1961" w:type="dxa"/>
            <w:vAlign w:val="center"/>
          </w:tcPr>
          <w:p w14:paraId="730B3A9D" w14:textId="06F3EF32"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Solar radiation</w:t>
            </w:r>
          </w:p>
        </w:tc>
        <w:tc>
          <w:tcPr>
            <w:tcW w:w="3577" w:type="dxa"/>
            <w:vAlign w:val="center"/>
          </w:tcPr>
          <w:p w14:paraId="10D49412" w14:textId="572C0756"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High GHI zones preferred</w:t>
            </w:r>
          </w:p>
        </w:tc>
        <w:tc>
          <w:tcPr>
            <w:tcW w:w="2758" w:type="dxa"/>
            <w:vAlign w:val="center"/>
          </w:tcPr>
          <w:p w14:paraId="464133E8" w14:textId="4F225498"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35</w:t>
            </w:r>
          </w:p>
        </w:tc>
      </w:tr>
      <w:tr w:rsidR="00AF445C" w14:paraId="29FD4A5C" w14:textId="77777777" w:rsidTr="007262B4">
        <w:tc>
          <w:tcPr>
            <w:tcW w:w="1961" w:type="dxa"/>
            <w:vAlign w:val="center"/>
          </w:tcPr>
          <w:p w14:paraId="644E1795" w14:textId="731429B3"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Roof slope</w:t>
            </w:r>
          </w:p>
        </w:tc>
        <w:tc>
          <w:tcPr>
            <w:tcW w:w="3577" w:type="dxa"/>
            <w:vAlign w:val="center"/>
          </w:tcPr>
          <w:p w14:paraId="22EB8872" w14:textId="6790BA1A"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≤15° most suitable</w:t>
            </w:r>
          </w:p>
        </w:tc>
        <w:tc>
          <w:tcPr>
            <w:tcW w:w="2758" w:type="dxa"/>
            <w:vAlign w:val="center"/>
          </w:tcPr>
          <w:p w14:paraId="40DE44AC" w14:textId="6752A729" w:rsidR="00AF445C" w:rsidRDefault="007262B4" w:rsidP="00AF445C">
            <w:pPr>
              <w:spacing w:line="360" w:lineRule="auto"/>
              <w:jc w:val="both"/>
              <w:rPr>
                <w:rFonts w:ascii="Times New Roman" w:hAnsi="Times New Roman" w:cs="Times New Roman"/>
                <w:sz w:val="28"/>
                <w:szCs w:val="28"/>
              </w:rPr>
            </w:pPr>
            <w:r>
              <w:rPr>
                <w:rFonts w:ascii="Times New Roman" w:hAnsi="Times New Roman" w:cs="Times New Roman"/>
                <w:sz w:val="28"/>
                <w:szCs w:val="28"/>
              </w:rPr>
              <w:t>15</w:t>
            </w:r>
          </w:p>
        </w:tc>
      </w:tr>
      <w:tr w:rsidR="00AF445C" w14:paraId="5F63A762" w14:textId="77777777" w:rsidTr="007262B4">
        <w:tc>
          <w:tcPr>
            <w:tcW w:w="1961" w:type="dxa"/>
            <w:vAlign w:val="center"/>
          </w:tcPr>
          <w:p w14:paraId="751A7706" w14:textId="5E5E1977"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Aspect</w:t>
            </w:r>
          </w:p>
        </w:tc>
        <w:tc>
          <w:tcPr>
            <w:tcW w:w="3577" w:type="dxa"/>
            <w:vAlign w:val="center"/>
          </w:tcPr>
          <w:p w14:paraId="13550596" w14:textId="5D0CF5F9"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South/East</w:t>
            </w:r>
            <w:r w:rsidR="006742F1">
              <w:rPr>
                <w:rFonts w:ascii="Times New Roman" w:hAnsi="Times New Roman" w:cs="Times New Roman"/>
                <w:sz w:val="28"/>
                <w:szCs w:val="28"/>
              </w:rPr>
              <w:t xml:space="preserve"> </w:t>
            </w:r>
            <w:r w:rsidRPr="009C7575">
              <w:rPr>
                <w:rFonts w:ascii="Times New Roman" w:hAnsi="Times New Roman" w:cs="Times New Roman"/>
                <w:sz w:val="28"/>
                <w:szCs w:val="28"/>
              </w:rPr>
              <w:t>orientation preferred</w:t>
            </w:r>
          </w:p>
        </w:tc>
        <w:tc>
          <w:tcPr>
            <w:tcW w:w="2758" w:type="dxa"/>
            <w:vAlign w:val="center"/>
          </w:tcPr>
          <w:p w14:paraId="3FC40E41" w14:textId="1CFD5370"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1</w:t>
            </w:r>
            <w:r w:rsidR="007262B4">
              <w:rPr>
                <w:rFonts w:ascii="Times New Roman" w:hAnsi="Times New Roman" w:cs="Times New Roman"/>
                <w:sz w:val="28"/>
                <w:szCs w:val="28"/>
              </w:rPr>
              <w:t>0</w:t>
            </w:r>
          </w:p>
        </w:tc>
      </w:tr>
      <w:tr w:rsidR="00AF445C" w14:paraId="4B1A7183" w14:textId="77777777" w:rsidTr="007262B4">
        <w:tc>
          <w:tcPr>
            <w:tcW w:w="1961" w:type="dxa"/>
            <w:vAlign w:val="center"/>
          </w:tcPr>
          <w:p w14:paraId="0D19374B" w14:textId="4AB86049"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Roof area</w:t>
            </w:r>
          </w:p>
        </w:tc>
        <w:tc>
          <w:tcPr>
            <w:tcW w:w="3577" w:type="dxa"/>
            <w:vAlign w:val="center"/>
          </w:tcPr>
          <w:p w14:paraId="1B6ADFD0" w14:textId="1E52B9DF"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Larger area preferred</w:t>
            </w:r>
          </w:p>
        </w:tc>
        <w:tc>
          <w:tcPr>
            <w:tcW w:w="2758" w:type="dxa"/>
            <w:vAlign w:val="center"/>
          </w:tcPr>
          <w:p w14:paraId="6E18DE70" w14:textId="27BC5678" w:rsidR="00AF445C" w:rsidRDefault="007262B4" w:rsidP="00AF445C">
            <w:pPr>
              <w:spacing w:line="360" w:lineRule="auto"/>
              <w:jc w:val="both"/>
              <w:rPr>
                <w:rFonts w:ascii="Times New Roman" w:hAnsi="Times New Roman" w:cs="Times New Roman"/>
                <w:sz w:val="28"/>
                <w:szCs w:val="28"/>
              </w:rPr>
            </w:pPr>
            <w:r>
              <w:rPr>
                <w:rFonts w:ascii="Times New Roman" w:hAnsi="Times New Roman" w:cs="Times New Roman"/>
                <w:sz w:val="28"/>
                <w:szCs w:val="28"/>
              </w:rPr>
              <w:t>25</w:t>
            </w:r>
          </w:p>
        </w:tc>
      </w:tr>
      <w:tr w:rsidR="00AF445C" w14:paraId="309CA529" w14:textId="77777777" w:rsidTr="007262B4">
        <w:tc>
          <w:tcPr>
            <w:tcW w:w="1961" w:type="dxa"/>
            <w:vAlign w:val="center"/>
          </w:tcPr>
          <w:p w14:paraId="50818E1F" w14:textId="5061A127" w:rsidR="00AF445C" w:rsidRDefault="007262B4" w:rsidP="00AF445C">
            <w:pPr>
              <w:spacing w:line="360" w:lineRule="auto"/>
              <w:jc w:val="both"/>
              <w:rPr>
                <w:rFonts w:ascii="Times New Roman" w:hAnsi="Times New Roman" w:cs="Times New Roman"/>
                <w:sz w:val="28"/>
                <w:szCs w:val="28"/>
              </w:rPr>
            </w:pPr>
            <w:r>
              <w:rPr>
                <w:rFonts w:ascii="Times New Roman" w:hAnsi="Times New Roman" w:cs="Times New Roman"/>
                <w:sz w:val="28"/>
                <w:szCs w:val="28"/>
              </w:rPr>
              <w:t>Land Cover</w:t>
            </w:r>
          </w:p>
        </w:tc>
        <w:tc>
          <w:tcPr>
            <w:tcW w:w="3577" w:type="dxa"/>
            <w:vAlign w:val="center"/>
          </w:tcPr>
          <w:p w14:paraId="15362BCF" w14:textId="30615F14" w:rsidR="00AF445C" w:rsidRDefault="007262B4" w:rsidP="00AF445C">
            <w:pPr>
              <w:spacing w:line="360" w:lineRule="auto"/>
              <w:jc w:val="both"/>
              <w:rPr>
                <w:rFonts w:ascii="Times New Roman" w:hAnsi="Times New Roman" w:cs="Times New Roman"/>
                <w:sz w:val="28"/>
                <w:szCs w:val="28"/>
              </w:rPr>
            </w:pPr>
            <w:r>
              <w:rPr>
                <w:rFonts w:ascii="Times New Roman" w:hAnsi="Times New Roman" w:cs="Times New Roman"/>
                <w:sz w:val="28"/>
                <w:szCs w:val="28"/>
              </w:rPr>
              <w:t>Stable and reflective surfaces score higher</w:t>
            </w:r>
          </w:p>
        </w:tc>
        <w:tc>
          <w:tcPr>
            <w:tcW w:w="2758" w:type="dxa"/>
            <w:vAlign w:val="center"/>
          </w:tcPr>
          <w:p w14:paraId="5A3B50EE" w14:textId="50F3B97A" w:rsidR="00AF445C" w:rsidRDefault="00AF445C" w:rsidP="00AF445C">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1</w:t>
            </w:r>
            <w:r w:rsidR="007262B4">
              <w:rPr>
                <w:rFonts w:ascii="Times New Roman" w:hAnsi="Times New Roman" w:cs="Times New Roman"/>
                <w:sz w:val="28"/>
                <w:szCs w:val="28"/>
              </w:rPr>
              <w:t>0</w:t>
            </w:r>
          </w:p>
        </w:tc>
      </w:tr>
      <w:tr w:rsidR="007262B4" w14:paraId="519F483C" w14:textId="77777777" w:rsidTr="007262B4">
        <w:tc>
          <w:tcPr>
            <w:tcW w:w="1961" w:type="dxa"/>
            <w:vAlign w:val="center"/>
          </w:tcPr>
          <w:p w14:paraId="1D0B82E5" w14:textId="2F91D412" w:rsidR="007262B4" w:rsidRDefault="007262B4" w:rsidP="00AF445C">
            <w:pPr>
              <w:spacing w:line="360" w:lineRule="auto"/>
              <w:jc w:val="both"/>
              <w:rPr>
                <w:rFonts w:ascii="Times New Roman" w:hAnsi="Times New Roman" w:cs="Times New Roman"/>
                <w:sz w:val="28"/>
                <w:szCs w:val="28"/>
              </w:rPr>
            </w:pPr>
            <w:r>
              <w:rPr>
                <w:rFonts w:ascii="Times New Roman" w:hAnsi="Times New Roman" w:cs="Times New Roman"/>
                <w:sz w:val="28"/>
                <w:szCs w:val="28"/>
              </w:rPr>
              <w:t>Access Distance</w:t>
            </w:r>
          </w:p>
        </w:tc>
        <w:tc>
          <w:tcPr>
            <w:tcW w:w="3577" w:type="dxa"/>
            <w:vAlign w:val="center"/>
          </w:tcPr>
          <w:p w14:paraId="5DA94C4D" w14:textId="57CE60B2" w:rsidR="007262B4" w:rsidRDefault="007262B4" w:rsidP="00AF445C">
            <w:pPr>
              <w:spacing w:line="360" w:lineRule="auto"/>
              <w:jc w:val="both"/>
              <w:rPr>
                <w:rFonts w:ascii="Times New Roman" w:hAnsi="Times New Roman" w:cs="Times New Roman"/>
                <w:sz w:val="28"/>
                <w:szCs w:val="28"/>
              </w:rPr>
            </w:pPr>
            <w:r>
              <w:rPr>
                <w:rFonts w:ascii="Times New Roman" w:hAnsi="Times New Roman" w:cs="Times New Roman"/>
                <w:sz w:val="28"/>
                <w:szCs w:val="28"/>
              </w:rPr>
              <w:t>Shorter Distance is better</w:t>
            </w:r>
          </w:p>
        </w:tc>
        <w:tc>
          <w:tcPr>
            <w:tcW w:w="2758" w:type="dxa"/>
            <w:vAlign w:val="center"/>
          </w:tcPr>
          <w:p w14:paraId="42E12041" w14:textId="236073FE" w:rsidR="007262B4" w:rsidRPr="009C7575" w:rsidRDefault="007262B4" w:rsidP="00AF445C">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r>
    </w:tbl>
    <w:p w14:paraId="154E6EF5" w14:textId="77777777" w:rsidR="00AF445C" w:rsidRPr="009C7575" w:rsidRDefault="00AF445C" w:rsidP="009C7575">
      <w:pPr>
        <w:spacing w:line="360" w:lineRule="auto"/>
        <w:jc w:val="both"/>
        <w:rPr>
          <w:rFonts w:ascii="Times New Roman" w:hAnsi="Times New Roman" w:cs="Times New Roman"/>
          <w:sz w:val="28"/>
          <w:szCs w:val="28"/>
        </w:rPr>
      </w:pPr>
    </w:p>
    <w:p w14:paraId="51A938BF" w14:textId="226D6451" w:rsidR="00AF445C" w:rsidRDefault="00AF445C" w:rsidP="009C7575">
      <w:pPr>
        <w:spacing w:line="360" w:lineRule="auto"/>
        <w:jc w:val="both"/>
        <w:rPr>
          <w:rFonts w:ascii="Times New Roman" w:hAnsi="Times New Roman" w:cs="Times New Roman"/>
          <w:b/>
          <w:bCs/>
          <w:sz w:val="28"/>
          <w:szCs w:val="28"/>
        </w:rPr>
      </w:pPr>
      <w:r w:rsidRPr="00AF445C">
        <w:rPr>
          <w:rFonts w:ascii="Times New Roman" w:hAnsi="Times New Roman" w:cs="Times New Roman"/>
          <w:b/>
          <w:bCs/>
          <w:sz w:val="28"/>
          <w:szCs w:val="28"/>
        </w:rPr>
        <w:t>Table 3.1: Criteria and Weights for SEPI Development</w:t>
      </w:r>
    </w:p>
    <w:p w14:paraId="591DC6D0" w14:textId="77777777" w:rsidR="00AF445C" w:rsidRPr="00AF445C" w:rsidRDefault="00AF445C" w:rsidP="009C7575">
      <w:pPr>
        <w:spacing w:line="360" w:lineRule="auto"/>
        <w:jc w:val="both"/>
        <w:rPr>
          <w:rFonts w:ascii="Times New Roman" w:hAnsi="Times New Roman" w:cs="Times New Roman"/>
          <w:b/>
          <w:bCs/>
          <w:sz w:val="28"/>
          <w:szCs w:val="28"/>
        </w:rPr>
      </w:pPr>
    </w:p>
    <w:p w14:paraId="62EFAAF4" w14:textId="7B88FEF0" w:rsidR="009C7575" w:rsidRPr="009C7575" w:rsidRDefault="009C7575" w:rsidP="009C7575">
      <w:pPr>
        <w:spacing w:line="360" w:lineRule="auto"/>
        <w:jc w:val="both"/>
        <w:rPr>
          <w:rFonts w:ascii="Times New Roman" w:hAnsi="Times New Roman" w:cs="Times New Roman"/>
          <w:b/>
          <w:bCs/>
          <w:sz w:val="28"/>
          <w:szCs w:val="28"/>
        </w:rPr>
      </w:pPr>
      <w:r w:rsidRPr="009C7575">
        <w:rPr>
          <w:rFonts w:ascii="Times New Roman" w:hAnsi="Times New Roman" w:cs="Times New Roman"/>
          <w:b/>
          <w:bCs/>
          <w:sz w:val="28"/>
          <w:szCs w:val="28"/>
        </w:rPr>
        <w:t>3.3.5 Thematic Map Generation</w:t>
      </w:r>
    </w:p>
    <w:p w14:paraId="1F7E3E9E" w14:textId="77777777" w:rsidR="009C7575" w:rsidRDefault="009C7575" w:rsidP="009C7575">
      <w:pPr>
        <w:spacing w:line="360" w:lineRule="auto"/>
        <w:jc w:val="both"/>
        <w:rPr>
          <w:rFonts w:ascii="Times New Roman" w:hAnsi="Times New Roman" w:cs="Times New Roman"/>
          <w:sz w:val="28"/>
          <w:szCs w:val="28"/>
        </w:rPr>
      </w:pPr>
      <w:r w:rsidRPr="009C7575">
        <w:rPr>
          <w:rFonts w:ascii="Times New Roman" w:hAnsi="Times New Roman" w:cs="Times New Roman"/>
          <w:sz w:val="28"/>
          <w:szCs w:val="28"/>
        </w:rPr>
        <w:t>The SEPI output was reclassified and symbolized into three classes (high, moderate, low). A thematic map of solar energy potential across FUTO was produced, highlighting optimal locations for solar energy deployment [15].</w:t>
      </w:r>
    </w:p>
    <w:p w14:paraId="32C22CEF" w14:textId="77777777" w:rsidR="00AF445C" w:rsidRPr="009C7575" w:rsidRDefault="00AF445C" w:rsidP="009C7575">
      <w:pPr>
        <w:spacing w:line="360" w:lineRule="auto"/>
        <w:jc w:val="both"/>
        <w:rPr>
          <w:rFonts w:ascii="Times New Roman" w:hAnsi="Times New Roman" w:cs="Times New Roman"/>
          <w:sz w:val="28"/>
          <w:szCs w:val="28"/>
        </w:rPr>
      </w:pPr>
    </w:p>
    <w:p w14:paraId="4934F410" w14:textId="77777777" w:rsidR="009C7575" w:rsidRPr="009C7575" w:rsidRDefault="009C7575" w:rsidP="009C7575">
      <w:pPr>
        <w:spacing w:line="360" w:lineRule="auto"/>
        <w:jc w:val="both"/>
        <w:rPr>
          <w:rFonts w:ascii="Times New Roman" w:hAnsi="Times New Roman" w:cs="Times New Roman"/>
          <w:b/>
          <w:bCs/>
          <w:sz w:val="28"/>
          <w:szCs w:val="28"/>
        </w:rPr>
      </w:pPr>
      <w:r w:rsidRPr="009C7575">
        <w:rPr>
          <w:rFonts w:ascii="Times New Roman" w:hAnsi="Times New Roman" w:cs="Times New Roman"/>
          <w:b/>
          <w:bCs/>
          <w:sz w:val="28"/>
          <w:szCs w:val="28"/>
        </w:rPr>
        <w:t>3.3.6 Validation and Accuracy Assessment</w:t>
      </w:r>
    </w:p>
    <w:p w14:paraId="0F83DA4A" w14:textId="77777777" w:rsidR="009C7575" w:rsidRPr="00AF445C" w:rsidRDefault="009C7575" w:rsidP="00AF445C">
      <w:pPr>
        <w:pStyle w:val="ListParagraph"/>
        <w:numPr>
          <w:ilvl w:val="0"/>
          <w:numId w:val="16"/>
        </w:numPr>
        <w:spacing w:after="160" w:line="360" w:lineRule="auto"/>
        <w:jc w:val="both"/>
        <w:rPr>
          <w:rFonts w:ascii="Times New Roman" w:hAnsi="Times New Roman" w:cs="Times New Roman"/>
          <w:sz w:val="28"/>
          <w:szCs w:val="28"/>
        </w:rPr>
      </w:pPr>
      <w:r w:rsidRPr="00AF445C">
        <w:rPr>
          <w:rFonts w:ascii="Times New Roman" w:hAnsi="Times New Roman" w:cs="Times New Roman"/>
          <w:sz w:val="28"/>
          <w:szCs w:val="28"/>
        </w:rPr>
        <w:t>Model results were compared with solar radiation data from meteorological sources (NASA POWER / weather stations).</w:t>
      </w:r>
    </w:p>
    <w:p w14:paraId="5059FF81" w14:textId="78D5E76D" w:rsidR="00AF445C" w:rsidRDefault="009C7575" w:rsidP="00AF445C">
      <w:pPr>
        <w:pStyle w:val="ListParagraph"/>
        <w:numPr>
          <w:ilvl w:val="0"/>
          <w:numId w:val="16"/>
        </w:numPr>
        <w:spacing w:after="160" w:line="360" w:lineRule="auto"/>
        <w:jc w:val="both"/>
        <w:rPr>
          <w:rFonts w:ascii="Times New Roman" w:hAnsi="Times New Roman" w:cs="Times New Roman"/>
          <w:sz w:val="28"/>
          <w:szCs w:val="28"/>
        </w:rPr>
      </w:pPr>
      <w:r w:rsidRPr="00AF445C">
        <w:rPr>
          <w:rFonts w:ascii="Times New Roman" w:hAnsi="Times New Roman" w:cs="Times New Roman"/>
          <w:sz w:val="28"/>
          <w:szCs w:val="28"/>
        </w:rPr>
        <w:t>Ground truthing was conducted using GPS points and field observations to confirm rooftop orientations, shading conditions, and land use classes [16].</w:t>
      </w:r>
    </w:p>
    <w:p w14:paraId="0A945D8F" w14:textId="24250D86" w:rsidR="009C7575" w:rsidRDefault="00AF445C" w:rsidP="00C12401">
      <w:pPr>
        <w:spacing w:line="360" w:lineRule="auto"/>
        <w:jc w:val="center"/>
        <w:rPr>
          <w:rFonts w:ascii="Times New Roman" w:hAnsi="Times New Roman" w:cs="Times New Roman"/>
          <w:b/>
          <w:bCs/>
          <w:sz w:val="28"/>
          <w:szCs w:val="28"/>
        </w:rPr>
      </w:pPr>
      <w:r>
        <w:rPr>
          <w:rFonts w:ascii="Times New Roman" w:hAnsi="Times New Roman" w:cs="Times New Roman"/>
          <w:sz w:val="28"/>
          <w:szCs w:val="28"/>
        </w:rPr>
        <w:br w:type="page"/>
      </w:r>
      <w:r w:rsidRPr="00AF445C">
        <w:rPr>
          <w:rFonts w:ascii="Times New Roman" w:hAnsi="Times New Roman" w:cs="Times New Roman"/>
          <w:b/>
          <w:bCs/>
          <w:sz w:val="28"/>
          <w:szCs w:val="28"/>
        </w:rPr>
        <w:lastRenderedPageBreak/>
        <w:t>CHAPTER FOUR</w:t>
      </w:r>
    </w:p>
    <w:p w14:paraId="014F4BDC" w14:textId="5A293B64" w:rsidR="009C7575" w:rsidRDefault="00C12401" w:rsidP="00C1240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RESULTS AND DISCUSSIONS</w:t>
      </w:r>
    </w:p>
    <w:p w14:paraId="5885D5E6" w14:textId="59295575" w:rsidR="00C12401" w:rsidRDefault="007A5416" w:rsidP="00C12401">
      <w:pPr>
        <w:spacing w:line="360" w:lineRule="auto"/>
        <w:jc w:val="both"/>
        <w:rPr>
          <w:rFonts w:ascii="Times New Roman" w:hAnsi="Times New Roman" w:cs="Times New Roman"/>
          <w:b/>
          <w:bCs/>
          <w:sz w:val="28"/>
          <w:szCs w:val="28"/>
        </w:rPr>
      </w:pPr>
      <w:r>
        <w:rPr>
          <w:noProof/>
        </w:rPr>
        <w:drawing>
          <wp:inline distT="0" distB="0" distL="0" distR="0" wp14:anchorId="23773C40" wp14:editId="14ACD395">
            <wp:extent cx="5274310" cy="6583680"/>
            <wp:effectExtent l="0" t="0" r="2540" b="7620"/>
            <wp:docPr id="11602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6583680"/>
                    </a:xfrm>
                    <a:prstGeom prst="rect">
                      <a:avLst/>
                    </a:prstGeom>
                    <a:noFill/>
                    <a:ln>
                      <a:noFill/>
                    </a:ln>
                  </pic:spPr>
                </pic:pic>
              </a:graphicData>
            </a:graphic>
          </wp:inline>
        </w:drawing>
      </w:r>
    </w:p>
    <w:p w14:paraId="01E76145" w14:textId="77777777" w:rsidR="007A5416" w:rsidRDefault="007A5416" w:rsidP="00C12401">
      <w:pPr>
        <w:spacing w:line="360" w:lineRule="auto"/>
        <w:jc w:val="both"/>
        <w:rPr>
          <w:rFonts w:ascii="Times New Roman" w:hAnsi="Times New Roman" w:cs="Times New Roman"/>
          <w:b/>
          <w:bCs/>
          <w:sz w:val="28"/>
          <w:szCs w:val="28"/>
        </w:rPr>
      </w:pPr>
    </w:p>
    <w:p w14:paraId="1D17D46C" w14:textId="21072EBC" w:rsidR="007A5416" w:rsidRPr="006742F1" w:rsidRDefault="006742F1" w:rsidP="006742F1">
      <w:pPr>
        <w:spacing w:line="360" w:lineRule="auto"/>
        <w:jc w:val="center"/>
        <w:rPr>
          <w:rFonts w:ascii="Times New Roman" w:hAnsi="Times New Roman" w:cs="Times New Roman"/>
          <w:sz w:val="28"/>
          <w:szCs w:val="28"/>
        </w:rPr>
      </w:pPr>
      <w:r w:rsidRPr="006742F1">
        <w:rPr>
          <w:rFonts w:ascii="Times New Roman" w:hAnsi="Times New Roman" w:cs="Times New Roman"/>
          <w:b/>
          <w:bCs/>
          <w:sz w:val="28"/>
          <w:szCs w:val="28"/>
        </w:rPr>
        <w:t>Fig 4.1</w:t>
      </w:r>
      <w:r>
        <w:rPr>
          <w:rFonts w:ascii="Times New Roman" w:hAnsi="Times New Roman" w:cs="Times New Roman"/>
          <w:sz w:val="28"/>
          <w:szCs w:val="28"/>
        </w:rPr>
        <w:t>: A hybrid Basemap of FUTO obtained from ARCGIS</w:t>
      </w:r>
    </w:p>
    <w:p w14:paraId="58F00B59" w14:textId="77777777" w:rsidR="007A5416" w:rsidRDefault="007A5416" w:rsidP="00C12401">
      <w:pPr>
        <w:spacing w:line="360" w:lineRule="auto"/>
        <w:jc w:val="both"/>
        <w:rPr>
          <w:rFonts w:ascii="Times New Roman" w:hAnsi="Times New Roman" w:cs="Times New Roman"/>
          <w:b/>
          <w:bCs/>
          <w:sz w:val="28"/>
          <w:szCs w:val="28"/>
        </w:rPr>
      </w:pPr>
    </w:p>
    <w:p w14:paraId="1BCC7470" w14:textId="77777777" w:rsidR="007A5416" w:rsidRDefault="007A5416" w:rsidP="00C12401">
      <w:pPr>
        <w:spacing w:line="360" w:lineRule="auto"/>
        <w:jc w:val="both"/>
        <w:rPr>
          <w:rFonts w:ascii="Times New Roman" w:hAnsi="Times New Roman" w:cs="Times New Roman"/>
          <w:b/>
          <w:bCs/>
          <w:sz w:val="28"/>
          <w:szCs w:val="28"/>
        </w:rPr>
      </w:pPr>
    </w:p>
    <w:p w14:paraId="29B1F686" w14:textId="77777777" w:rsidR="007A5416" w:rsidRDefault="007A5416" w:rsidP="00C12401">
      <w:pPr>
        <w:spacing w:line="360" w:lineRule="auto"/>
        <w:jc w:val="both"/>
        <w:rPr>
          <w:rFonts w:ascii="Times New Roman" w:hAnsi="Times New Roman" w:cs="Times New Roman"/>
          <w:b/>
          <w:bCs/>
          <w:sz w:val="28"/>
          <w:szCs w:val="28"/>
        </w:rPr>
      </w:pPr>
    </w:p>
    <w:p w14:paraId="12447BBC" w14:textId="0CE61199" w:rsidR="001A0E2A" w:rsidRPr="001A0E2A" w:rsidRDefault="001A0E2A" w:rsidP="001A0E2A">
      <w:pPr>
        <w:spacing w:line="360" w:lineRule="auto"/>
        <w:jc w:val="both"/>
        <w:rPr>
          <w:rFonts w:ascii="Times New Roman" w:hAnsi="Times New Roman" w:cs="Times New Roman"/>
          <w:b/>
          <w:bCs/>
          <w:sz w:val="28"/>
          <w:szCs w:val="28"/>
        </w:rPr>
      </w:pPr>
      <w:r w:rsidRPr="001A0E2A">
        <w:rPr>
          <w:rFonts w:ascii="Times New Roman" w:hAnsi="Times New Roman" w:cs="Times New Roman"/>
          <w:b/>
          <w:bCs/>
          <w:sz w:val="28"/>
          <w:szCs w:val="28"/>
        </w:rPr>
        <w:lastRenderedPageBreak/>
        <w:t xml:space="preserve">4.1 </w:t>
      </w:r>
      <w:r w:rsidR="007A547A" w:rsidRPr="001A0E2A">
        <w:rPr>
          <w:rFonts w:ascii="Times New Roman" w:hAnsi="Times New Roman" w:cs="Times New Roman"/>
          <w:b/>
          <w:bCs/>
          <w:sz w:val="28"/>
          <w:szCs w:val="28"/>
        </w:rPr>
        <w:t>IMPACT OF SPATIAL AND ENVIRONMENTAL FACTORS ON SOLAR ENERGY POTENTIAL</w:t>
      </w:r>
    </w:p>
    <w:p w14:paraId="684B8EC5" w14:textId="77777777" w:rsidR="001A0E2A" w:rsidRPr="001A0E2A" w:rsidRDefault="001A0E2A" w:rsidP="001A0E2A">
      <w:pPr>
        <w:spacing w:line="360" w:lineRule="auto"/>
        <w:jc w:val="both"/>
        <w:rPr>
          <w:rFonts w:ascii="Times New Roman" w:hAnsi="Times New Roman" w:cs="Times New Roman"/>
          <w:sz w:val="28"/>
          <w:szCs w:val="28"/>
        </w:rPr>
      </w:pPr>
      <w:r w:rsidRPr="001A0E2A">
        <w:rPr>
          <w:rFonts w:ascii="Times New Roman" w:hAnsi="Times New Roman" w:cs="Times New Roman"/>
          <w:sz w:val="28"/>
          <w:szCs w:val="28"/>
        </w:rPr>
        <w:t>The potential for solar energy generation on building rooftops is strongly affected by spatial and environmental factors such as building orientation, roof area, slope, aspect, and tree cover.</w:t>
      </w:r>
    </w:p>
    <w:p w14:paraId="35B1139A" w14:textId="77777777" w:rsidR="001A0E2A" w:rsidRPr="0052138E" w:rsidRDefault="001A0E2A" w:rsidP="0052138E">
      <w:pPr>
        <w:pStyle w:val="ListParagraph"/>
        <w:numPr>
          <w:ilvl w:val="0"/>
          <w:numId w:val="25"/>
        </w:numPr>
        <w:spacing w:line="360" w:lineRule="auto"/>
        <w:jc w:val="both"/>
        <w:rPr>
          <w:rFonts w:ascii="Times New Roman" w:hAnsi="Times New Roman" w:cs="Times New Roman"/>
          <w:sz w:val="28"/>
          <w:szCs w:val="28"/>
        </w:rPr>
      </w:pPr>
      <w:r w:rsidRPr="0052138E">
        <w:rPr>
          <w:rFonts w:ascii="Times New Roman" w:hAnsi="Times New Roman" w:cs="Times New Roman"/>
          <w:b/>
          <w:bCs/>
          <w:sz w:val="28"/>
          <w:szCs w:val="28"/>
        </w:rPr>
        <w:t>Building orientation</w:t>
      </w:r>
      <w:r w:rsidRPr="0052138E">
        <w:rPr>
          <w:rFonts w:ascii="Times New Roman" w:hAnsi="Times New Roman" w:cs="Times New Roman"/>
          <w:sz w:val="28"/>
          <w:szCs w:val="28"/>
        </w:rPr>
        <w:t xml:space="preserve"> determines the amount of solar radiation received on a surface. In the Northern Hemisphere, south-facing roofs generally achieve maximum annual insolation. Studies have shown that correct orientation can significantly reduce energy demand and improve PV output [1], [2].</w:t>
      </w:r>
    </w:p>
    <w:p w14:paraId="6549D455" w14:textId="77777777" w:rsidR="001A0E2A" w:rsidRPr="0052138E" w:rsidRDefault="001A0E2A" w:rsidP="0052138E">
      <w:pPr>
        <w:pStyle w:val="ListParagraph"/>
        <w:numPr>
          <w:ilvl w:val="0"/>
          <w:numId w:val="25"/>
        </w:numPr>
        <w:spacing w:line="360" w:lineRule="auto"/>
        <w:jc w:val="both"/>
        <w:rPr>
          <w:rFonts w:ascii="Times New Roman" w:hAnsi="Times New Roman" w:cs="Times New Roman"/>
          <w:sz w:val="28"/>
          <w:szCs w:val="28"/>
        </w:rPr>
      </w:pPr>
      <w:r w:rsidRPr="0052138E">
        <w:rPr>
          <w:rFonts w:ascii="Times New Roman" w:hAnsi="Times New Roman" w:cs="Times New Roman"/>
          <w:b/>
          <w:bCs/>
          <w:sz w:val="28"/>
          <w:szCs w:val="28"/>
        </w:rPr>
        <w:t>Roof area</w:t>
      </w:r>
      <w:r w:rsidRPr="0052138E">
        <w:rPr>
          <w:rFonts w:ascii="Times New Roman" w:hAnsi="Times New Roman" w:cs="Times New Roman"/>
          <w:sz w:val="28"/>
          <w:szCs w:val="28"/>
        </w:rPr>
        <w:t xml:space="preserve"> defines the maximum space available for PV installation. Larger and less obstructed roof surfaces allow for more modules and higher capacity, while complex or shaded roofs reduce effective usable area [3].</w:t>
      </w:r>
    </w:p>
    <w:p w14:paraId="5C63B577" w14:textId="77777777" w:rsidR="001A0E2A" w:rsidRPr="0052138E" w:rsidRDefault="001A0E2A" w:rsidP="0052138E">
      <w:pPr>
        <w:pStyle w:val="ListParagraph"/>
        <w:numPr>
          <w:ilvl w:val="0"/>
          <w:numId w:val="25"/>
        </w:numPr>
        <w:spacing w:line="360" w:lineRule="auto"/>
        <w:jc w:val="both"/>
        <w:rPr>
          <w:rFonts w:ascii="Times New Roman" w:hAnsi="Times New Roman" w:cs="Times New Roman"/>
          <w:sz w:val="28"/>
          <w:szCs w:val="28"/>
        </w:rPr>
      </w:pPr>
      <w:r w:rsidRPr="0052138E">
        <w:rPr>
          <w:rFonts w:ascii="Times New Roman" w:hAnsi="Times New Roman" w:cs="Times New Roman"/>
          <w:b/>
          <w:bCs/>
          <w:sz w:val="28"/>
          <w:szCs w:val="28"/>
        </w:rPr>
        <w:t>Slope (tilt)</w:t>
      </w:r>
      <w:r w:rsidRPr="0052138E">
        <w:rPr>
          <w:rFonts w:ascii="Times New Roman" w:hAnsi="Times New Roman" w:cs="Times New Roman"/>
          <w:sz w:val="28"/>
          <w:szCs w:val="28"/>
        </w:rPr>
        <w:t xml:space="preserve"> influences the incidence angle of sunlight. Roofs with slopes close to the site’s optimal tilt maximize annual irradiance, while steep or shallow slopes reduce efficiency [4].</w:t>
      </w:r>
    </w:p>
    <w:p w14:paraId="78358858" w14:textId="77777777" w:rsidR="001A0E2A" w:rsidRPr="0052138E" w:rsidRDefault="001A0E2A" w:rsidP="0052138E">
      <w:pPr>
        <w:pStyle w:val="ListParagraph"/>
        <w:numPr>
          <w:ilvl w:val="0"/>
          <w:numId w:val="25"/>
        </w:numPr>
        <w:spacing w:line="360" w:lineRule="auto"/>
        <w:jc w:val="both"/>
        <w:rPr>
          <w:rFonts w:ascii="Times New Roman" w:hAnsi="Times New Roman" w:cs="Times New Roman"/>
          <w:sz w:val="28"/>
          <w:szCs w:val="28"/>
        </w:rPr>
      </w:pPr>
      <w:r w:rsidRPr="0052138E">
        <w:rPr>
          <w:rFonts w:ascii="Times New Roman" w:hAnsi="Times New Roman" w:cs="Times New Roman"/>
          <w:b/>
          <w:bCs/>
          <w:sz w:val="28"/>
          <w:szCs w:val="28"/>
        </w:rPr>
        <w:t>Aspect</w:t>
      </w:r>
      <w:r w:rsidRPr="0052138E">
        <w:rPr>
          <w:rFonts w:ascii="Times New Roman" w:hAnsi="Times New Roman" w:cs="Times New Roman"/>
          <w:sz w:val="28"/>
          <w:szCs w:val="28"/>
        </w:rPr>
        <w:t xml:space="preserve"> refers to the compass direction of the slope. Roofs with aspects toward the equator (south in Nigeria) typically receive the most solar energy annually, while east/west-facing roofs capture more morning/afternoon sun but less overall radiation [5].</w:t>
      </w:r>
    </w:p>
    <w:p w14:paraId="38BC8A4F" w14:textId="77777777" w:rsidR="001A0E2A" w:rsidRPr="0052138E" w:rsidRDefault="001A0E2A" w:rsidP="0052138E">
      <w:pPr>
        <w:pStyle w:val="ListParagraph"/>
        <w:numPr>
          <w:ilvl w:val="0"/>
          <w:numId w:val="25"/>
        </w:numPr>
        <w:spacing w:line="360" w:lineRule="auto"/>
        <w:jc w:val="both"/>
        <w:rPr>
          <w:rFonts w:ascii="Times New Roman" w:hAnsi="Times New Roman" w:cs="Times New Roman"/>
          <w:sz w:val="28"/>
          <w:szCs w:val="28"/>
        </w:rPr>
      </w:pPr>
      <w:r w:rsidRPr="0052138E">
        <w:rPr>
          <w:rFonts w:ascii="Times New Roman" w:hAnsi="Times New Roman" w:cs="Times New Roman"/>
          <w:b/>
          <w:bCs/>
          <w:sz w:val="28"/>
          <w:szCs w:val="28"/>
        </w:rPr>
        <w:t>Tree cover and shading</w:t>
      </w:r>
      <w:r w:rsidRPr="0052138E">
        <w:rPr>
          <w:rFonts w:ascii="Times New Roman" w:hAnsi="Times New Roman" w:cs="Times New Roman"/>
          <w:sz w:val="28"/>
          <w:szCs w:val="28"/>
        </w:rPr>
        <w:t xml:space="preserve"> significantly reduce available solar energy. Even partial shading can lower PV performance due to series connection effects. Studies highlight the importance of vegetation mapping when estimating rooftop solar potential [3], [6].</w:t>
      </w:r>
    </w:p>
    <w:p w14:paraId="3412D9BB" w14:textId="77777777" w:rsidR="001A0E2A" w:rsidRDefault="001A0E2A" w:rsidP="001A0E2A">
      <w:pPr>
        <w:spacing w:line="360" w:lineRule="auto"/>
        <w:jc w:val="both"/>
        <w:rPr>
          <w:rFonts w:ascii="Times New Roman" w:hAnsi="Times New Roman" w:cs="Times New Roman"/>
          <w:sz w:val="28"/>
          <w:szCs w:val="28"/>
        </w:rPr>
      </w:pPr>
      <w:r w:rsidRPr="001A0E2A">
        <w:rPr>
          <w:rFonts w:ascii="Times New Roman" w:hAnsi="Times New Roman" w:cs="Times New Roman"/>
          <w:sz w:val="28"/>
          <w:szCs w:val="28"/>
        </w:rPr>
        <w:t xml:space="preserve">In summary, orientation and aspect largely govern solar exposure, slope determines the incidence of rays, roof area sets the scale of installation, and shading limits usable capacity. Integrating these factors into GIS-based </w:t>
      </w:r>
      <w:r w:rsidRPr="001A0E2A">
        <w:rPr>
          <w:rFonts w:ascii="Times New Roman" w:hAnsi="Times New Roman" w:cs="Times New Roman"/>
          <w:sz w:val="28"/>
          <w:szCs w:val="28"/>
        </w:rPr>
        <w:lastRenderedPageBreak/>
        <w:t>solar mapping provides a realistic estimate of rooftop PV potential for locations such as FUTO.</w:t>
      </w:r>
    </w:p>
    <w:p w14:paraId="5564B05C" w14:textId="0F35C7F6" w:rsidR="006A6EFB" w:rsidRPr="00351D7E" w:rsidRDefault="00351D7E" w:rsidP="001A0E2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4.2 GIS ANALYSIS OF SOLAR RADIATION IN FUTO</w:t>
      </w:r>
    </w:p>
    <w:p w14:paraId="7D7F38A3" w14:textId="4A5C8EF2" w:rsidR="007A5416" w:rsidRDefault="00351D7E" w:rsidP="00C12401">
      <w:pPr>
        <w:spacing w:line="360" w:lineRule="auto"/>
        <w:jc w:val="both"/>
        <w:rPr>
          <w:rFonts w:ascii="Times New Roman" w:hAnsi="Times New Roman" w:cs="Times New Roman"/>
          <w:sz w:val="28"/>
          <w:szCs w:val="28"/>
        </w:rPr>
      </w:pPr>
      <w:r>
        <w:rPr>
          <w:noProof/>
        </w:rPr>
        <w:drawing>
          <wp:inline distT="0" distB="0" distL="0" distR="0" wp14:anchorId="2A84D435" wp14:editId="7284CA29">
            <wp:extent cx="5274310" cy="6825615"/>
            <wp:effectExtent l="0" t="0" r="2540" b="0"/>
            <wp:docPr id="648498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6825615"/>
                    </a:xfrm>
                    <a:prstGeom prst="rect">
                      <a:avLst/>
                    </a:prstGeom>
                    <a:noFill/>
                    <a:ln>
                      <a:noFill/>
                    </a:ln>
                  </pic:spPr>
                </pic:pic>
              </a:graphicData>
            </a:graphic>
          </wp:inline>
        </w:drawing>
      </w:r>
    </w:p>
    <w:p w14:paraId="11087ADD" w14:textId="6A25BA28" w:rsidR="00C73957" w:rsidRDefault="00C73957" w:rsidP="00C12401">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Fig </w:t>
      </w:r>
      <w:r w:rsidR="00591BA5">
        <w:rPr>
          <w:rFonts w:ascii="Times New Roman" w:hAnsi="Times New Roman" w:cs="Times New Roman"/>
          <w:b/>
          <w:bCs/>
          <w:sz w:val="28"/>
          <w:szCs w:val="28"/>
        </w:rPr>
        <w:t>4.2:</w:t>
      </w:r>
      <w:r>
        <w:rPr>
          <w:rFonts w:ascii="Times New Roman" w:hAnsi="Times New Roman" w:cs="Times New Roman"/>
          <w:b/>
          <w:bCs/>
          <w:sz w:val="28"/>
          <w:szCs w:val="28"/>
        </w:rPr>
        <w:t xml:space="preserve"> </w:t>
      </w:r>
      <w:r>
        <w:rPr>
          <w:rFonts w:ascii="Times New Roman" w:hAnsi="Times New Roman" w:cs="Times New Roman"/>
          <w:sz w:val="28"/>
          <w:szCs w:val="28"/>
        </w:rPr>
        <w:t>A hybrid Basemap of FUTO showing amount of solar radiation.</w:t>
      </w:r>
    </w:p>
    <w:p w14:paraId="5722C81A" w14:textId="77777777" w:rsidR="00040C46" w:rsidRDefault="00040C46" w:rsidP="00C12401">
      <w:pPr>
        <w:spacing w:line="360" w:lineRule="auto"/>
        <w:jc w:val="both"/>
        <w:rPr>
          <w:rFonts w:ascii="Times New Roman" w:hAnsi="Times New Roman" w:cs="Times New Roman"/>
          <w:sz w:val="28"/>
          <w:szCs w:val="28"/>
        </w:rPr>
      </w:pPr>
    </w:p>
    <w:p w14:paraId="3E66D735" w14:textId="60F00F15" w:rsidR="00040C46" w:rsidRDefault="00040C46" w:rsidP="00C12401">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From the above Basemap, decent amount of solar radiation can be found anywhere within FUTO. But the places marked red have the highest amount of solar radiation. Upon comparison with the basemap, the four points are identified. They are:</w:t>
      </w:r>
    </w:p>
    <w:p w14:paraId="58151A3D" w14:textId="53E2754D" w:rsidR="00040C46" w:rsidRDefault="00040C46" w:rsidP="00040C46">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Vast Bushland across </w:t>
      </w:r>
      <w:proofErr w:type="spellStart"/>
      <w:r>
        <w:rPr>
          <w:rFonts w:ascii="Times New Roman" w:hAnsi="Times New Roman" w:cs="Times New Roman"/>
          <w:sz w:val="28"/>
          <w:szCs w:val="28"/>
        </w:rPr>
        <w:t>Otammiri</w:t>
      </w:r>
      <w:proofErr w:type="spellEnd"/>
      <w:r>
        <w:rPr>
          <w:rFonts w:ascii="Times New Roman" w:hAnsi="Times New Roman" w:cs="Times New Roman"/>
          <w:sz w:val="28"/>
          <w:szCs w:val="28"/>
        </w:rPr>
        <w:t xml:space="preserve"> Bridge</w:t>
      </w:r>
    </w:p>
    <w:p w14:paraId="6A366DBE" w14:textId="5DD19231" w:rsidR="00040C46" w:rsidRDefault="00040C46" w:rsidP="00040C46">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 small wasteland beside </w:t>
      </w:r>
      <w:proofErr w:type="spellStart"/>
      <w:r>
        <w:rPr>
          <w:rFonts w:ascii="Times New Roman" w:hAnsi="Times New Roman" w:cs="Times New Roman"/>
          <w:sz w:val="28"/>
          <w:szCs w:val="28"/>
        </w:rPr>
        <w:t>Otammiri</w:t>
      </w:r>
      <w:proofErr w:type="spellEnd"/>
      <w:r>
        <w:rPr>
          <w:rFonts w:ascii="Times New Roman" w:hAnsi="Times New Roman" w:cs="Times New Roman"/>
          <w:sz w:val="28"/>
          <w:szCs w:val="28"/>
        </w:rPr>
        <w:t xml:space="preserve"> River, Behind SMAT</w:t>
      </w:r>
    </w:p>
    <w:p w14:paraId="1FD3F985" w14:textId="6271E3D2" w:rsidR="00040C46" w:rsidRPr="00040C46" w:rsidRDefault="00040C46" w:rsidP="00040C46">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By SOHT and Department of Public Health Technology.</w:t>
      </w:r>
    </w:p>
    <w:p w14:paraId="56C5CD38" w14:textId="088DC167" w:rsidR="00040C46" w:rsidRDefault="00040C46" w:rsidP="00040C46">
      <w:pPr>
        <w:spacing w:line="360" w:lineRule="auto"/>
        <w:jc w:val="both"/>
        <w:rPr>
          <w:rFonts w:ascii="Times New Roman" w:hAnsi="Times New Roman" w:cs="Times New Roman"/>
          <w:sz w:val="28"/>
          <w:szCs w:val="28"/>
        </w:rPr>
      </w:pPr>
      <w:r>
        <w:rPr>
          <w:rFonts w:ascii="Times New Roman" w:hAnsi="Times New Roman" w:cs="Times New Roman"/>
          <w:sz w:val="28"/>
          <w:szCs w:val="28"/>
        </w:rPr>
        <w:t>(manually visit, take pictures and comment on feasibility using spatial features)</w:t>
      </w:r>
    </w:p>
    <w:p w14:paraId="4B6F924C" w14:textId="77777777" w:rsidR="006A6EFB" w:rsidRDefault="006A6EFB" w:rsidP="00040C46">
      <w:pPr>
        <w:spacing w:line="360" w:lineRule="auto"/>
        <w:jc w:val="both"/>
        <w:rPr>
          <w:rFonts w:ascii="Times New Roman" w:hAnsi="Times New Roman" w:cs="Times New Roman"/>
          <w:sz w:val="28"/>
          <w:szCs w:val="28"/>
        </w:rPr>
      </w:pPr>
    </w:p>
    <w:p w14:paraId="152F8380" w14:textId="56591F69" w:rsidR="006A6EFB" w:rsidRDefault="006A6EFB" w:rsidP="00040C4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4.3 </w:t>
      </w:r>
      <w:r w:rsidR="007A547A" w:rsidRPr="006A6EFB">
        <w:rPr>
          <w:rFonts w:ascii="Times New Roman" w:hAnsi="Times New Roman" w:cs="Times New Roman"/>
          <w:b/>
          <w:bCs/>
          <w:sz w:val="28"/>
          <w:szCs w:val="28"/>
        </w:rPr>
        <w:t>DEVELOP</w:t>
      </w:r>
      <w:r w:rsidR="007A547A">
        <w:rPr>
          <w:rFonts w:ascii="Times New Roman" w:hAnsi="Times New Roman" w:cs="Times New Roman"/>
          <w:b/>
          <w:bCs/>
          <w:sz w:val="28"/>
          <w:szCs w:val="28"/>
        </w:rPr>
        <w:t>MENT OF</w:t>
      </w:r>
      <w:r w:rsidR="007A547A" w:rsidRPr="006A6EFB">
        <w:rPr>
          <w:rFonts w:ascii="Times New Roman" w:hAnsi="Times New Roman" w:cs="Times New Roman"/>
          <w:b/>
          <w:bCs/>
          <w:sz w:val="28"/>
          <w:szCs w:val="28"/>
        </w:rPr>
        <w:t xml:space="preserve"> A SOLAR ENERGY POTENTIAL INDEX (SEPI)</w:t>
      </w:r>
    </w:p>
    <w:p w14:paraId="18361E71" w14:textId="3898D21C" w:rsidR="006A6EFB" w:rsidRDefault="006A6EFB" w:rsidP="00040C46">
      <w:pPr>
        <w:spacing w:line="360" w:lineRule="auto"/>
        <w:jc w:val="both"/>
        <w:rPr>
          <w:rFonts w:ascii="Times New Roman" w:hAnsi="Times New Roman" w:cs="Times New Roman"/>
          <w:b/>
          <w:bCs/>
          <w:sz w:val="28"/>
          <w:szCs w:val="28"/>
        </w:rPr>
      </w:pPr>
      <w:r w:rsidRPr="006A6EFB">
        <w:rPr>
          <w:rFonts w:ascii="Times New Roman" w:hAnsi="Times New Roman" w:cs="Times New Roman"/>
          <w:sz w:val="28"/>
          <w:szCs w:val="28"/>
        </w:rPr>
        <w:t>The Solar Energy Potential Index (SEPI) for the Federal University of Technology, Owerri (FUTO) was developed to evaluate the relative suitability of selected building rooftops for solar photovoltaic (PV) installation. The process involved integrating multiple geospatial and non-spatial criteria into a composite model using a weighted overlay approach. Each criterion was assigned a weight based on its relative importance to solar energy generation, and standardized scores were computed to derive the SEPI value for each location</w:t>
      </w:r>
      <w:r w:rsidRPr="006A6EFB">
        <w:rPr>
          <w:rFonts w:ascii="Times New Roman" w:hAnsi="Times New Roman" w:cs="Times New Roman"/>
          <w:b/>
          <w:bCs/>
          <w:sz w:val="28"/>
          <w:szCs w:val="28"/>
        </w:rPr>
        <w:t>.</w:t>
      </w:r>
      <w:r>
        <w:rPr>
          <w:rFonts w:ascii="Times New Roman" w:hAnsi="Times New Roman" w:cs="Times New Roman"/>
          <w:b/>
          <w:bCs/>
          <w:sz w:val="28"/>
          <w:szCs w:val="28"/>
        </w:rPr>
        <w:t xml:space="preserve"> </w:t>
      </w:r>
    </w:p>
    <w:p w14:paraId="656A2CA9" w14:textId="2F300004" w:rsidR="006A6EFB" w:rsidRDefault="006A6EFB" w:rsidP="00040C46">
      <w:pPr>
        <w:spacing w:line="360" w:lineRule="auto"/>
        <w:jc w:val="both"/>
        <w:rPr>
          <w:rFonts w:ascii="Times New Roman" w:hAnsi="Times New Roman" w:cs="Times New Roman"/>
          <w:sz w:val="28"/>
          <w:szCs w:val="28"/>
        </w:rPr>
      </w:pPr>
    </w:p>
    <w:p w14:paraId="7E09BFF5" w14:textId="667F473C" w:rsidR="006A6EFB" w:rsidRDefault="006A6EFB" w:rsidP="00040C4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4.3.1 Criteria Selection</w:t>
      </w:r>
    </w:p>
    <w:p w14:paraId="526E6F65" w14:textId="77777777"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Six major criteria were considered in developing the SEPI for FUTO:</w:t>
      </w:r>
    </w:p>
    <w:p w14:paraId="71B46807" w14:textId="77777777" w:rsidR="00511E8F" w:rsidRPr="00511E8F" w:rsidRDefault="00511E8F" w:rsidP="00511E8F">
      <w:pPr>
        <w:numPr>
          <w:ilvl w:val="0"/>
          <w:numId w:val="21"/>
        </w:numPr>
        <w:spacing w:line="360" w:lineRule="auto"/>
        <w:jc w:val="both"/>
        <w:rPr>
          <w:rFonts w:ascii="Times New Roman" w:hAnsi="Times New Roman" w:cs="Times New Roman"/>
          <w:sz w:val="28"/>
          <w:szCs w:val="28"/>
        </w:rPr>
      </w:pPr>
      <w:r w:rsidRPr="00511E8F">
        <w:rPr>
          <w:rFonts w:ascii="Times New Roman" w:hAnsi="Times New Roman" w:cs="Times New Roman"/>
          <w:b/>
          <w:bCs/>
          <w:sz w:val="28"/>
          <w:szCs w:val="28"/>
        </w:rPr>
        <w:t>Solar Radiation (kWh/m²):</w:t>
      </w:r>
      <w:r w:rsidRPr="00511E8F">
        <w:rPr>
          <w:rFonts w:ascii="Times New Roman" w:hAnsi="Times New Roman" w:cs="Times New Roman"/>
          <w:sz w:val="28"/>
          <w:szCs w:val="28"/>
        </w:rPr>
        <w:t xml:space="preserve"> Represents the total annual solar irradiance incident on the roof surface. Higher radiation implies higher solar potential.</w:t>
      </w:r>
    </w:p>
    <w:p w14:paraId="3107DBCA" w14:textId="77777777" w:rsidR="00511E8F" w:rsidRPr="00511E8F" w:rsidRDefault="00511E8F" w:rsidP="00511E8F">
      <w:pPr>
        <w:numPr>
          <w:ilvl w:val="0"/>
          <w:numId w:val="21"/>
        </w:numPr>
        <w:spacing w:line="360" w:lineRule="auto"/>
        <w:jc w:val="both"/>
        <w:rPr>
          <w:rFonts w:ascii="Times New Roman" w:hAnsi="Times New Roman" w:cs="Times New Roman"/>
          <w:sz w:val="28"/>
          <w:szCs w:val="28"/>
        </w:rPr>
      </w:pPr>
      <w:r w:rsidRPr="00511E8F">
        <w:rPr>
          <w:rFonts w:ascii="Times New Roman" w:hAnsi="Times New Roman" w:cs="Times New Roman"/>
          <w:b/>
          <w:bCs/>
          <w:sz w:val="28"/>
          <w:szCs w:val="28"/>
        </w:rPr>
        <w:t>Roof Area (m²):</w:t>
      </w:r>
      <w:r w:rsidRPr="00511E8F">
        <w:rPr>
          <w:rFonts w:ascii="Times New Roman" w:hAnsi="Times New Roman" w:cs="Times New Roman"/>
          <w:sz w:val="28"/>
          <w:szCs w:val="28"/>
        </w:rPr>
        <w:t xml:space="preserve"> Determines the available space for panel installation and influences total energy yield.</w:t>
      </w:r>
    </w:p>
    <w:p w14:paraId="1587A8FB" w14:textId="77777777" w:rsidR="00511E8F" w:rsidRPr="00511E8F" w:rsidRDefault="00511E8F" w:rsidP="00511E8F">
      <w:pPr>
        <w:numPr>
          <w:ilvl w:val="0"/>
          <w:numId w:val="21"/>
        </w:numPr>
        <w:spacing w:line="360" w:lineRule="auto"/>
        <w:jc w:val="both"/>
        <w:rPr>
          <w:rFonts w:ascii="Times New Roman" w:hAnsi="Times New Roman" w:cs="Times New Roman"/>
          <w:sz w:val="28"/>
          <w:szCs w:val="28"/>
        </w:rPr>
      </w:pPr>
      <w:r w:rsidRPr="00511E8F">
        <w:rPr>
          <w:rFonts w:ascii="Times New Roman" w:hAnsi="Times New Roman" w:cs="Times New Roman"/>
          <w:b/>
          <w:bCs/>
          <w:sz w:val="28"/>
          <w:szCs w:val="28"/>
        </w:rPr>
        <w:lastRenderedPageBreak/>
        <w:t>Slope (°):</w:t>
      </w:r>
      <w:r w:rsidRPr="00511E8F">
        <w:rPr>
          <w:rFonts w:ascii="Times New Roman" w:hAnsi="Times New Roman" w:cs="Times New Roman"/>
          <w:sz w:val="28"/>
          <w:szCs w:val="28"/>
        </w:rPr>
        <w:t xml:space="preserve"> Indicates roof inclination. Moderately sloped roofs (5–15°) are ideal, as very steep slopes reduce effective solar capture.</w:t>
      </w:r>
    </w:p>
    <w:p w14:paraId="106A5B6F" w14:textId="77777777" w:rsidR="00511E8F" w:rsidRPr="00511E8F" w:rsidRDefault="00511E8F" w:rsidP="00511E8F">
      <w:pPr>
        <w:numPr>
          <w:ilvl w:val="0"/>
          <w:numId w:val="21"/>
        </w:numPr>
        <w:spacing w:line="360" w:lineRule="auto"/>
        <w:jc w:val="both"/>
        <w:rPr>
          <w:rFonts w:ascii="Times New Roman" w:hAnsi="Times New Roman" w:cs="Times New Roman"/>
          <w:sz w:val="28"/>
          <w:szCs w:val="28"/>
        </w:rPr>
      </w:pPr>
      <w:r w:rsidRPr="00511E8F">
        <w:rPr>
          <w:rFonts w:ascii="Times New Roman" w:hAnsi="Times New Roman" w:cs="Times New Roman"/>
          <w:b/>
          <w:bCs/>
          <w:sz w:val="28"/>
          <w:szCs w:val="28"/>
        </w:rPr>
        <w:t>Aspect (°):</w:t>
      </w:r>
      <w:r w:rsidRPr="00511E8F">
        <w:rPr>
          <w:rFonts w:ascii="Times New Roman" w:hAnsi="Times New Roman" w:cs="Times New Roman"/>
          <w:sz w:val="28"/>
          <w:szCs w:val="28"/>
        </w:rPr>
        <w:t xml:space="preserve"> Describes the direction a roof faces, measured clockwise from north (0°). South-facing roofs (≈180°) are most suitable in the Northern Hemisphere.</w:t>
      </w:r>
    </w:p>
    <w:p w14:paraId="5B427848" w14:textId="77777777" w:rsidR="00511E8F" w:rsidRPr="00511E8F" w:rsidRDefault="00511E8F" w:rsidP="00511E8F">
      <w:pPr>
        <w:numPr>
          <w:ilvl w:val="0"/>
          <w:numId w:val="21"/>
        </w:numPr>
        <w:spacing w:line="360" w:lineRule="auto"/>
        <w:jc w:val="both"/>
        <w:rPr>
          <w:rFonts w:ascii="Times New Roman" w:hAnsi="Times New Roman" w:cs="Times New Roman"/>
          <w:sz w:val="28"/>
          <w:szCs w:val="28"/>
        </w:rPr>
      </w:pPr>
      <w:r w:rsidRPr="00511E8F">
        <w:rPr>
          <w:rFonts w:ascii="Times New Roman" w:hAnsi="Times New Roman" w:cs="Times New Roman"/>
          <w:b/>
          <w:bCs/>
          <w:sz w:val="28"/>
          <w:szCs w:val="28"/>
        </w:rPr>
        <w:t>Land Cover Type:</w:t>
      </w:r>
      <w:r w:rsidRPr="00511E8F">
        <w:rPr>
          <w:rFonts w:ascii="Times New Roman" w:hAnsi="Times New Roman" w:cs="Times New Roman"/>
          <w:sz w:val="28"/>
          <w:szCs w:val="28"/>
        </w:rPr>
        <w:t xml:space="preserve"> Reflects the surface characteristics of the roof (e.g., concrete, metal, vegetation). Non-reflective and stable surfaces are more favorable.</w:t>
      </w:r>
    </w:p>
    <w:p w14:paraId="200D3C86" w14:textId="77777777" w:rsidR="00511E8F" w:rsidRPr="00511E8F" w:rsidRDefault="00511E8F" w:rsidP="00511E8F">
      <w:pPr>
        <w:numPr>
          <w:ilvl w:val="0"/>
          <w:numId w:val="21"/>
        </w:numPr>
        <w:spacing w:line="360" w:lineRule="auto"/>
        <w:jc w:val="both"/>
        <w:rPr>
          <w:rFonts w:ascii="Times New Roman" w:hAnsi="Times New Roman" w:cs="Times New Roman"/>
          <w:sz w:val="28"/>
          <w:szCs w:val="28"/>
        </w:rPr>
      </w:pPr>
      <w:r w:rsidRPr="00511E8F">
        <w:rPr>
          <w:rFonts w:ascii="Times New Roman" w:hAnsi="Times New Roman" w:cs="Times New Roman"/>
          <w:b/>
          <w:bCs/>
          <w:sz w:val="28"/>
          <w:szCs w:val="28"/>
        </w:rPr>
        <w:t>Access Distance (m):</w:t>
      </w:r>
      <w:r w:rsidRPr="00511E8F">
        <w:rPr>
          <w:rFonts w:ascii="Times New Roman" w:hAnsi="Times New Roman" w:cs="Times New Roman"/>
          <w:sz w:val="28"/>
          <w:szCs w:val="28"/>
        </w:rPr>
        <w:t xml:space="preserve"> The distance to existing access routes or service points. Shorter distances reduce installation and maintenance costs.</w:t>
      </w:r>
    </w:p>
    <w:p w14:paraId="6041FA7F" w14:textId="77777777" w:rsidR="006A6EFB" w:rsidRDefault="006A6EFB" w:rsidP="00040C46">
      <w:pPr>
        <w:spacing w:line="360" w:lineRule="auto"/>
        <w:jc w:val="both"/>
        <w:rPr>
          <w:rFonts w:ascii="Times New Roman" w:hAnsi="Times New Roman" w:cs="Times New Roman"/>
          <w:b/>
          <w:bCs/>
          <w:sz w:val="28"/>
          <w:szCs w:val="28"/>
        </w:rPr>
      </w:pPr>
    </w:p>
    <w:p w14:paraId="679972A3" w14:textId="03861C58" w:rsidR="00511E8F" w:rsidRDefault="00511E8F" w:rsidP="00040C4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4.3.2 Data Acquisition and Preparation</w:t>
      </w:r>
    </w:p>
    <w:p w14:paraId="367C9712" w14:textId="77777777"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Data for the selected buildings were obtained from Google Earth Pro and Global Solar Atlas.</w:t>
      </w:r>
    </w:p>
    <w:p w14:paraId="64BC6919" w14:textId="77777777" w:rsidR="00511E8F" w:rsidRPr="00511E8F" w:rsidRDefault="00511E8F" w:rsidP="00511E8F">
      <w:pPr>
        <w:pStyle w:val="ListParagraph"/>
        <w:numPr>
          <w:ilvl w:val="0"/>
          <w:numId w:val="23"/>
        </w:num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Annual solar radiation values were derived from Global Solar Atlas (in kWh/m²).</w:t>
      </w:r>
    </w:p>
    <w:p w14:paraId="2B18E2F0" w14:textId="07AAA670" w:rsidR="00511E8F" w:rsidRPr="00511E8F" w:rsidRDefault="00511E8F" w:rsidP="00511E8F">
      <w:pPr>
        <w:pStyle w:val="ListParagraph"/>
        <w:numPr>
          <w:ilvl w:val="0"/>
          <w:numId w:val="23"/>
        </w:num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 xml:space="preserve">Roof areas and distances were measured </w:t>
      </w:r>
      <w:r w:rsidR="00591BA5">
        <w:rPr>
          <w:rFonts w:ascii="Times New Roman" w:hAnsi="Times New Roman" w:cs="Times New Roman"/>
          <w:sz w:val="28"/>
          <w:szCs w:val="28"/>
        </w:rPr>
        <w:t>using Google Earth Map</w:t>
      </w:r>
      <w:r>
        <w:rPr>
          <w:rFonts w:ascii="Times New Roman" w:hAnsi="Times New Roman" w:cs="Times New Roman"/>
          <w:sz w:val="28"/>
          <w:szCs w:val="28"/>
        </w:rPr>
        <w:t>.</w:t>
      </w:r>
    </w:p>
    <w:p w14:paraId="74C6D884" w14:textId="77777777" w:rsidR="00511E8F" w:rsidRPr="00511E8F" w:rsidRDefault="00511E8F" w:rsidP="00511E8F">
      <w:pPr>
        <w:pStyle w:val="ListParagraph"/>
        <w:numPr>
          <w:ilvl w:val="0"/>
          <w:numId w:val="23"/>
        </w:num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Roof slope and aspect were estimated by visual inspection and bearing measurement in degrees.</w:t>
      </w:r>
    </w:p>
    <w:p w14:paraId="0B6D3D29" w14:textId="77777777" w:rsidR="00511E8F" w:rsidRPr="00511E8F" w:rsidRDefault="00511E8F" w:rsidP="00511E8F">
      <w:pPr>
        <w:pStyle w:val="ListParagraph"/>
        <w:numPr>
          <w:ilvl w:val="0"/>
          <w:numId w:val="23"/>
        </w:num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Land cover type was identified visually (e.g., concrete roofs for most academic and administrative buildings).</w:t>
      </w:r>
    </w:p>
    <w:p w14:paraId="2B443DEC" w14:textId="43BC32F3" w:rsid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The study focused on f</w:t>
      </w:r>
      <w:r w:rsidR="00924BC1">
        <w:rPr>
          <w:rFonts w:ascii="Times New Roman" w:hAnsi="Times New Roman" w:cs="Times New Roman"/>
          <w:sz w:val="28"/>
          <w:szCs w:val="28"/>
        </w:rPr>
        <w:t>our</w:t>
      </w:r>
      <w:r w:rsidRPr="00511E8F">
        <w:rPr>
          <w:rFonts w:ascii="Times New Roman" w:hAnsi="Times New Roman" w:cs="Times New Roman"/>
          <w:sz w:val="28"/>
          <w:szCs w:val="28"/>
        </w:rPr>
        <w:t xml:space="preserve"> representative buildings:</w:t>
      </w:r>
    </w:p>
    <w:p w14:paraId="318D557D" w14:textId="77777777" w:rsidR="00591BA5" w:rsidRDefault="00591BA5" w:rsidP="00511E8F">
      <w:pPr>
        <w:spacing w:line="360" w:lineRule="auto"/>
        <w:jc w:val="both"/>
        <w:rPr>
          <w:rFonts w:ascii="Times New Roman" w:hAnsi="Times New Roman" w:cs="Times New Roman"/>
          <w:sz w:val="28"/>
          <w:szCs w:val="28"/>
        </w:rPr>
      </w:pPr>
    </w:p>
    <w:p w14:paraId="513DDD39" w14:textId="77777777" w:rsidR="00591BA5" w:rsidRDefault="00591BA5" w:rsidP="00511E8F">
      <w:pPr>
        <w:spacing w:line="360" w:lineRule="auto"/>
        <w:jc w:val="both"/>
        <w:rPr>
          <w:rFonts w:ascii="Times New Roman" w:hAnsi="Times New Roman" w:cs="Times New Roman"/>
          <w:sz w:val="28"/>
          <w:szCs w:val="28"/>
        </w:rPr>
      </w:pPr>
    </w:p>
    <w:p w14:paraId="77160A0E" w14:textId="77777777" w:rsidR="00591BA5" w:rsidRDefault="00591BA5" w:rsidP="00511E8F">
      <w:pPr>
        <w:spacing w:line="360" w:lineRule="auto"/>
        <w:jc w:val="both"/>
        <w:rPr>
          <w:rFonts w:ascii="Times New Roman" w:hAnsi="Times New Roman" w:cs="Times New Roman"/>
          <w:sz w:val="28"/>
          <w:szCs w:val="28"/>
        </w:rPr>
      </w:pPr>
    </w:p>
    <w:p w14:paraId="67870863" w14:textId="77777777" w:rsidR="00591BA5" w:rsidRDefault="00591BA5" w:rsidP="00511E8F">
      <w:pPr>
        <w:spacing w:line="360" w:lineRule="auto"/>
        <w:jc w:val="both"/>
        <w:rPr>
          <w:rFonts w:ascii="Times New Roman" w:hAnsi="Times New Roman" w:cs="Times New Roman"/>
          <w:sz w:val="28"/>
          <w:szCs w:val="28"/>
        </w:rPr>
      </w:pPr>
    </w:p>
    <w:p w14:paraId="03551DAD" w14:textId="77777777" w:rsidR="00591BA5" w:rsidRDefault="00591BA5" w:rsidP="00511E8F">
      <w:pPr>
        <w:spacing w:line="360" w:lineRule="auto"/>
        <w:jc w:val="both"/>
        <w:rPr>
          <w:rFonts w:ascii="Times New Roman" w:hAnsi="Times New Roman" w:cs="Times New Roman"/>
          <w:sz w:val="28"/>
          <w:szCs w:val="28"/>
        </w:rPr>
      </w:pPr>
    </w:p>
    <w:p w14:paraId="4835A852" w14:textId="77777777" w:rsidR="00591BA5" w:rsidRDefault="00591BA5" w:rsidP="00511E8F">
      <w:pPr>
        <w:spacing w:line="360" w:lineRule="auto"/>
        <w:jc w:val="both"/>
        <w:rPr>
          <w:rFonts w:ascii="Times New Roman" w:hAnsi="Times New Roman" w:cs="Times New Roman"/>
          <w:sz w:val="28"/>
          <w:szCs w:val="28"/>
        </w:rPr>
      </w:pPr>
    </w:p>
    <w:p w14:paraId="57FD3600" w14:textId="77777777" w:rsidR="00591BA5" w:rsidRPr="00511E8F" w:rsidRDefault="00591BA5" w:rsidP="00511E8F">
      <w:pPr>
        <w:spacing w:line="360" w:lineRule="auto"/>
        <w:jc w:val="both"/>
        <w:rPr>
          <w:rFonts w:ascii="Times New Roman" w:hAnsi="Times New Roman" w:cs="Times New Roman"/>
          <w:sz w:val="28"/>
          <w:szCs w:val="28"/>
        </w:rPr>
      </w:pPr>
    </w:p>
    <w:p w14:paraId="7B3DB4D2" w14:textId="5F0D63F4" w:rsidR="00511E8F" w:rsidRDefault="00511E8F" w:rsidP="00924BC1">
      <w:pPr>
        <w:numPr>
          <w:ilvl w:val="0"/>
          <w:numId w:val="24"/>
        </w:num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School of Electrical Systems and</w:t>
      </w:r>
      <w:r>
        <w:rPr>
          <w:rFonts w:ascii="Times New Roman" w:hAnsi="Times New Roman" w:cs="Times New Roman"/>
          <w:sz w:val="28"/>
          <w:szCs w:val="28"/>
        </w:rPr>
        <w:t xml:space="preserve"> Engineering</w:t>
      </w:r>
      <w:r w:rsidRPr="00511E8F">
        <w:rPr>
          <w:rFonts w:ascii="Times New Roman" w:hAnsi="Times New Roman" w:cs="Times New Roman"/>
          <w:sz w:val="28"/>
          <w:szCs w:val="28"/>
        </w:rPr>
        <w:t xml:space="preserve"> Technology (SE</w:t>
      </w:r>
      <w:r>
        <w:rPr>
          <w:rFonts w:ascii="Times New Roman" w:hAnsi="Times New Roman" w:cs="Times New Roman"/>
          <w:sz w:val="28"/>
          <w:szCs w:val="28"/>
        </w:rPr>
        <w:t>SE</w:t>
      </w:r>
      <w:r w:rsidRPr="00511E8F">
        <w:rPr>
          <w:rFonts w:ascii="Times New Roman" w:hAnsi="Times New Roman" w:cs="Times New Roman"/>
          <w:sz w:val="28"/>
          <w:szCs w:val="28"/>
        </w:rPr>
        <w:t>T) Building</w:t>
      </w:r>
    </w:p>
    <w:p w14:paraId="461353F2" w14:textId="2846D822" w:rsidR="00924BC1" w:rsidRDefault="00924BC1" w:rsidP="00924BC1">
      <w:pPr>
        <w:pStyle w:val="ListParagraph"/>
        <w:spacing w:before="100" w:beforeAutospacing="1" w:after="100" w:afterAutospacing="1"/>
        <w:rPr>
          <w:rFonts w:ascii="Times New Roman" w:eastAsia="Times New Roman" w:hAnsi="Times New Roman" w:cs="Times New Roman"/>
          <w:sz w:val="24"/>
          <w:szCs w:val="24"/>
          <w:lang w:eastAsia="en-US"/>
        </w:rPr>
      </w:pPr>
      <w:r w:rsidRPr="00924BC1">
        <w:rPr>
          <w:noProof/>
          <w:lang w:eastAsia="en-US"/>
        </w:rPr>
        <w:drawing>
          <wp:inline distT="0" distB="0" distL="0" distR="0" wp14:anchorId="36E33920" wp14:editId="14CD10A5">
            <wp:extent cx="5274310" cy="2664460"/>
            <wp:effectExtent l="0" t="0" r="2540" b="2540"/>
            <wp:docPr id="2138520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664460"/>
                    </a:xfrm>
                    <a:prstGeom prst="rect">
                      <a:avLst/>
                    </a:prstGeom>
                    <a:noFill/>
                    <a:ln>
                      <a:noFill/>
                    </a:ln>
                  </pic:spPr>
                </pic:pic>
              </a:graphicData>
            </a:graphic>
          </wp:inline>
        </w:drawing>
      </w:r>
    </w:p>
    <w:p w14:paraId="37759358" w14:textId="77777777" w:rsidR="00591BA5" w:rsidRDefault="00591BA5" w:rsidP="00924BC1">
      <w:pPr>
        <w:pStyle w:val="ListParagraph"/>
        <w:spacing w:before="100" w:beforeAutospacing="1" w:after="100" w:afterAutospacing="1"/>
        <w:rPr>
          <w:rFonts w:ascii="Times New Roman" w:eastAsia="Times New Roman" w:hAnsi="Times New Roman" w:cs="Times New Roman"/>
          <w:sz w:val="24"/>
          <w:szCs w:val="24"/>
          <w:lang w:eastAsia="en-US"/>
        </w:rPr>
      </w:pPr>
    </w:p>
    <w:p w14:paraId="471CE9F6" w14:textId="429279E8" w:rsidR="00924BC1" w:rsidRPr="00511E8F" w:rsidRDefault="00591BA5" w:rsidP="00591BA5">
      <w:pPr>
        <w:pStyle w:val="ListParagraph"/>
        <w:spacing w:before="100" w:beforeAutospacing="1" w:after="100" w:afterAutospacing="1"/>
        <w:rPr>
          <w:rFonts w:ascii="Times New Roman" w:eastAsia="Times New Roman" w:hAnsi="Times New Roman" w:cs="Times New Roman"/>
          <w:sz w:val="28"/>
          <w:szCs w:val="28"/>
          <w:lang w:eastAsia="en-US"/>
        </w:rPr>
      </w:pPr>
      <w:r w:rsidRPr="00591BA5">
        <w:rPr>
          <w:rFonts w:ascii="Times New Roman" w:eastAsia="Times New Roman" w:hAnsi="Times New Roman" w:cs="Times New Roman"/>
          <w:b/>
          <w:bCs/>
          <w:sz w:val="28"/>
          <w:szCs w:val="28"/>
          <w:lang w:eastAsia="en-US"/>
        </w:rPr>
        <w:t xml:space="preserve">Fig 4.3: </w:t>
      </w:r>
      <w:r w:rsidRPr="00591BA5">
        <w:rPr>
          <w:rFonts w:ascii="Times New Roman" w:eastAsia="Times New Roman" w:hAnsi="Times New Roman" w:cs="Times New Roman"/>
          <w:sz w:val="28"/>
          <w:szCs w:val="28"/>
          <w:lang w:eastAsia="en-US"/>
        </w:rPr>
        <w:t>Google Earth Mapping roof measurement of SESET</w:t>
      </w:r>
    </w:p>
    <w:p w14:paraId="094ECDCF" w14:textId="77777777" w:rsidR="00511E8F" w:rsidRDefault="00511E8F" w:rsidP="00511E8F">
      <w:pPr>
        <w:numPr>
          <w:ilvl w:val="0"/>
          <w:numId w:val="24"/>
        </w:num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Hostel A</w:t>
      </w:r>
    </w:p>
    <w:p w14:paraId="6FEAACAD" w14:textId="5B5E082D" w:rsidR="00924BC1" w:rsidRDefault="00924BC1" w:rsidP="00924BC1">
      <w:pPr>
        <w:pStyle w:val="ListParagraph"/>
        <w:spacing w:before="100" w:beforeAutospacing="1" w:after="100" w:afterAutospacing="1"/>
        <w:rPr>
          <w:rFonts w:ascii="Times New Roman" w:eastAsia="Times New Roman" w:hAnsi="Times New Roman" w:cs="Times New Roman"/>
          <w:sz w:val="24"/>
          <w:szCs w:val="24"/>
          <w:lang w:eastAsia="en-US"/>
        </w:rPr>
      </w:pPr>
      <w:r w:rsidRPr="00924BC1">
        <w:rPr>
          <w:noProof/>
          <w:lang w:eastAsia="en-US"/>
        </w:rPr>
        <w:drawing>
          <wp:inline distT="0" distB="0" distL="0" distR="0" wp14:anchorId="7F11FB82" wp14:editId="1D9268D9">
            <wp:extent cx="5274310" cy="2678430"/>
            <wp:effectExtent l="0" t="0" r="2540" b="7620"/>
            <wp:docPr id="916107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678430"/>
                    </a:xfrm>
                    <a:prstGeom prst="rect">
                      <a:avLst/>
                    </a:prstGeom>
                    <a:noFill/>
                    <a:ln>
                      <a:noFill/>
                    </a:ln>
                  </pic:spPr>
                </pic:pic>
              </a:graphicData>
            </a:graphic>
          </wp:inline>
        </w:drawing>
      </w:r>
    </w:p>
    <w:p w14:paraId="2A33A854" w14:textId="77777777" w:rsidR="00591BA5" w:rsidRDefault="00591BA5" w:rsidP="00924BC1">
      <w:pPr>
        <w:pStyle w:val="ListParagraph"/>
        <w:spacing w:before="100" w:beforeAutospacing="1" w:after="100" w:afterAutospacing="1"/>
        <w:rPr>
          <w:rFonts w:ascii="Times New Roman" w:eastAsia="Times New Roman" w:hAnsi="Times New Roman" w:cs="Times New Roman"/>
          <w:sz w:val="24"/>
          <w:szCs w:val="24"/>
          <w:lang w:eastAsia="en-US"/>
        </w:rPr>
      </w:pPr>
    </w:p>
    <w:p w14:paraId="53DA7768" w14:textId="77777777" w:rsidR="00591BA5" w:rsidRDefault="00591BA5" w:rsidP="00924BC1">
      <w:pPr>
        <w:pStyle w:val="ListParagraph"/>
        <w:spacing w:before="100" w:beforeAutospacing="1" w:after="100" w:afterAutospacing="1"/>
        <w:rPr>
          <w:rFonts w:ascii="Times New Roman" w:eastAsia="Times New Roman" w:hAnsi="Times New Roman" w:cs="Times New Roman"/>
          <w:sz w:val="24"/>
          <w:szCs w:val="24"/>
          <w:lang w:eastAsia="en-US"/>
        </w:rPr>
      </w:pPr>
    </w:p>
    <w:p w14:paraId="07A4BA8C" w14:textId="2BD675D6" w:rsidR="00591BA5" w:rsidRPr="00591BA5" w:rsidRDefault="00591BA5" w:rsidP="00591BA5">
      <w:pPr>
        <w:pStyle w:val="ListParagraph"/>
        <w:spacing w:before="100" w:beforeAutospacing="1" w:after="100" w:afterAutospacing="1"/>
        <w:rPr>
          <w:rFonts w:ascii="Times New Roman" w:eastAsia="Times New Roman" w:hAnsi="Times New Roman" w:cs="Times New Roman"/>
          <w:sz w:val="28"/>
          <w:szCs w:val="28"/>
          <w:lang w:eastAsia="en-US"/>
        </w:rPr>
      </w:pPr>
      <w:r w:rsidRPr="00591BA5">
        <w:rPr>
          <w:rFonts w:ascii="Times New Roman" w:eastAsia="Times New Roman" w:hAnsi="Times New Roman" w:cs="Times New Roman"/>
          <w:b/>
          <w:bCs/>
          <w:sz w:val="28"/>
          <w:szCs w:val="28"/>
          <w:lang w:eastAsia="en-US"/>
        </w:rPr>
        <w:t xml:space="preserve">Fig 4.4: </w:t>
      </w:r>
      <w:r w:rsidRPr="00591BA5">
        <w:rPr>
          <w:rFonts w:ascii="Times New Roman" w:eastAsia="Times New Roman" w:hAnsi="Times New Roman" w:cs="Times New Roman"/>
          <w:sz w:val="28"/>
          <w:szCs w:val="28"/>
          <w:lang w:eastAsia="en-US"/>
        </w:rPr>
        <w:t>Google Earth Mapping roof measurement of Hostel A</w:t>
      </w:r>
    </w:p>
    <w:p w14:paraId="02D25B43" w14:textId="77777777" w:rsidR="00924BC1" w:rsidRDefault="00924BC1" w:rsidP="00924BC1">
      <w:pPr>
        <w:spacing w:line="360" w:lineRule="auto"/>
        <w:ind w:left="360"/>
        <w:jc w:val="both"/>
        <w:rPr>
          <w:rFonts w:ascii="Times New Roman" w:hAnsi="Times New Roman" w:cs="Times New Roman"/>
          <w:sz w:val="28"/>
          <w:szCs w:val="28"/>
        </w:rPr>
      </w:pPr>
    </w:p>
    <w:p w14:paraId="2E6D1512" w14:textId="77777777" w:rsidR="00591BA5" w:rsidRDefault="00591BA5" w:rsidP="00924BC1">
      <w:pPr>
        <w:spacing w:line="360" w:lineRule="auto"/>
        <w:ind w:left="360"/>
        <w:jc w:val="both"/>
        <w:rPr>
          <w:rFonts w:ascii="Times New Roman" w:hAnsi="Times New Roman" w:cs="Times New Roman"/>
          <w:sz w:val="28"/>
          <w:szCs w:val="28"/>
        </w:rPr>
      </w:pPr>
    </w:p>
    <w:p w14:paraId="23B5F5E3" w14:textId="77777777" w:rsidR="00591BA5" w:rsidRPr="00511E8F" w:rsidRDefault="00591BA5" w:rsidP="00924BC1">
      <w:pPr>
        <w:spacing w:line="360" w:lineRule="auto"/>
        <w:ind w:left="360"/>
        <w:jc w:val="both"/>
        <w:rPr>
          <w:rFonts w:ascii="Times New Roman" w:hAnsi="Times New Roman" w:cs="Times New Roman"/>
          <w:sz w:val="28"/>
          <w:szCs w:val="28"/>
        </w:rPr>
      </w:pPr>
    </w:p>
    <w:p w14:paraId="2F3A38DF" w14:textId="77777777" w:rsidR="00511E8F" w:rsidRDefault="00511E8F" w:rsidP="00511E8F">
      <w:pPr>
        <w:numPr>
          <w:ilvl w:val="0"/>
          <w:numId w:val="24"/>
        </w:num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University Library</w:t>
      </w:r>
    </w:p>
    <w:p w14:paraId="7D22F8DD" w14:textId="3EE01A18" w:rsidR="00924BC1" w:rsidRDefault="00924BC1" w:rsidP="00924BC1">
      <w:pPr>
        <w:spacing w:line="360" w:lineRule="auto"/>
        <w:ind w:left="360"/>
        <w:jc w:val="both"/>
        <w:rPr>
          <w:rFonts w:ascii="Times New Roman" w:hAnsi="Times New Roman" w:cs="Times New Roman"/>
          <w:sz w:val="28"/>
          <w:szCs w:val="28"/>
        </w:rPr>
      </w:pPr>
      <w:r w:rsidRPr="00924BC1">
        <w:rPr>
          <w:rFonts w:ascii="Times New Roman" w:hAnsi="Times New Roman" w:cs="Times New Roman"/>
          <w:noProof/>
          <w:sz w:val="28"/>
          <w:szCs w:val="28"/>
        </w:rPr>
        <w:drawing>
          <wp:inline distT="0" distB="0" distL="0" distR="0" wp14:anchorId="3655E3F6" wp14:editId="23B97A38">
            <wp:extent cx="5274310" cy="2678430"/>
            <wp:effectExtent l="0" t="0" r="2540" b="7620"/>
            <wp:docPr id="175442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26536" name=""/>
                    <pic:cNvPicPr/>
                  </pic:nvPicPr>
                  <pic:blipFill>
                    <a:blip r:embed="rId16"/>
                    <a:stretch>
                      <a:fillRect/>
                    </a:stretch>
                  </pic:blipFill>
                  <pic:spPr>
                    <a:xfrm>
                      <a:off x="0" y="0"/>
                      <a:ext cx="5274310" cy="2678430"/>
                    </a:xfrm>
                    <a:prstGeom prst="rect">
                      <a:avLst/>
                    </a:prstGeom>
                  </pic:spPr>
                </pic:pic>
              </a:graphicData>
            </a:graphic>
          </wp:inline>
        </w:drawing>
      </w:r>
    </w:p>
    <w:p w14:paraId="6CDA5D60" w14:textId="77777777" w:rsidR="00591BA5" w:rsidRDefault="00591BA5" w:rsidP="00924BC1">
      <w:pPr>
        <w:spacing w:line="360" w:lineRule="auto"/>
        <w:ind w:left="360"/>
        <w:jc w:val="both"/>
        <w:rPr>
          <w:rFonts w:ascii="Times New Roman" w:hAnsi="Times New Roman" w:cs="Times New Roman"/>
          <w:sz w:val="28"/>
          <w:szCs w:val="28"/>
        </w:rPr>
      </w:pPr>
    </w:p>
    <w:p w14:paraId="153E3389" w14:textId="512EA0D9" w:rsidR="00591BA5" w:rsidRPr="00511E8F" w:rsidRDefault="00591BA5" w:rsidP="00591BA5">
      <w:pPr>
        <w:pStyle w:val="ListParagraph"/>
        <w:spacing w:before="100" w:beforeAutospacing="1" w:after="100" w:afterAutospacing="1" w:line="360" w:lineRule="auto"/>
        <w:rPr>
          <w:rFonts w:ascii="Times New Roman" w:eastAsia="Times New Roman" w:hAnsi="Times New Roman" w:cs="Times New Roman"/>
          <w:sz w:val="28"/>
          <w:szCs w:val="28"/>
          <w:lang w:eastAsia="en-US"/>
        </w:rPr>
      </w:pPr>
      <w:r w:rsidRPr="00591BA5">
        <w:rPr>
          <w:rFonts w:ascii="Times New Roman" w:eastAsia="Times New Roman" w:hAnsi="Times New Roman" w:cs="Times New Roman"/>
          <w:b/>
          <w:bCs/>
          <w:sz w:val="28"/>
          <w:szCs w:val="28"/>
          <w:lang w:eastAsia="en-US"/>
        </w:rPr>
        <w:t xml:space="preserve">Fig 4.5: </w:t>
      </w:r>
      <w:r w:rsidRPr="00591BA5">
        <w:rPr>
          <w:rFonts w:ascii="Times New Roman" w:eastAsia="Times New Roman" w:hAnsi="Times New Roman" w:cs="Times New Roman"/>
          <w:sz w:val="28"/>
          <w:szCs w:val="28"/>
          <w:lang w:eastAsia="en-US"/>
        </w:rPr>
        <w:t>Google Earth Mapping roof measurement of University Library</w:t>
      </w:r>
    </w:p>
    <w:p w14:paraId="67A47F1A" w14:textId="77777777" w:rsidR="00511E8F" w:rsidRDefault="00511E8F" w:rsidP="00511E8F">
      <w:pPr>
        <w:numPr>
          <w:ilvl w:val="0"/>
          <w:numId w:val="24"/>
        </w:num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ICT Centre</w:t>
      </w:r>
    </w:p>
    <w:p w14:paraId="5767F0B8" w14:textId="6BD7CAE8" w:rsidR="00591BA5" w:rsidRDefault="00591BA5" w:rsidP="00591BA5">
      <w:pPr>
        <w:spacing w:line="360" w:lineRule="auto"/>
        <w:ind w:left="360"/>
        <w:jc w:val="both"/>
        <w:rPr>
          <w:rFonts w:ascii="Times New Roman" w:hAnsi="Times New Roman" w:cs="Times New Roman"/>
          <w:sz w:val="28"/>
          <w:szCs w:val="28"/>
        </w:rPr>
      </w:pPr>
      <w:r>
        <w:rPr>
          <w:noProof/>
        </w:rPr>
        <w:drawing>
          <wp:inline distT="0" distB="0" distL="0" distR="0" wp14:anchorId="76597BBC" wp14:editId="7A21CB6C">
            <wp:extent cx="5274310" cy="2672080"/>
            <wp:effectExtent l="0" t="0" r="2540" b="0"/>
            <wp:docPr id="360548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672080"/>
                    </a:xfrm>
                    <a:prstGeom prst="rect">
                      <a:avLst/>
                    </a:prstGeom>
                    <a:noFill/>
                    <a:ln>
                      <a:noFill/>
                    </a:ln>
                  </pic:spPr>
                </pic:pic>
              </a:graphicData>
            </a:graphic>
          </wp:inline>
        </w:drawing>
      </w:r>
    </w:p>
    <w:p w14:paraId="40B8D980" w14:textId="77777777" w:rsidR="00591BA5" w:rsidRDefault="00591BA5" w:rsidP="00591BA5">
      <w:pPr>
        <w:spacing w:line="360" w:lineRule="auto"/>
        <w:ind w:left="360"/>
        <w:jc w:val="both"/>
        <w:rPr>
          <w:rFonts w:ascii="Times New Roman" w:hAnsi="Times New Roman" w:cs="Times New Roman"/>
          <w:sz w:val="28"/>
          <w:szCs w:val="28"/>
        </w:rPr>
      </w:pPr>
    </w:p>
    <w:p w14:paraId="67F65C42" w14:textId="7CC91B1A" w:rsidR="00591BA5" w:rsidRPr="00591BA5" w:rsidRDefault="00591BA5" w:rsidP="00591BA5">
      <w:pPr>
        <w:pStyle w:val="ListParagraph"/>
        <w:spacing w:before="100" w:beforeAutospacing="1" w:after="100" w:afterAutospacing="1" w:line="360" w:lineRule="auto"/>
        <w:rPr>
          <w:rFonts w:ascii="Times New Roman" w:eastAsia="Times New Roman" w:hAnsi="Times New Roman" w:cs="Times New Roman"/>
          <w:sz w:val="28"/>
          <w:szCs w:val="28"/>
          <w:lang w:eastAsia="en-US"/>
        </w:rPr>
      </w:pPr>
      <w:r w:rsidRPr="00591BA5">
        <w:rPr>
          <w:rFonts w:ascii="Times New Roman" w:eastAsia="Times New Roman" w:hAnsi="Times New Roman" w:cs="Times New Roman"/>
          <w:b/>
          <w:bCs/>
          <w:sz w:val="28"/>
          <w:szCs w:val="28"/>
          <w:lang w:eastAsia="en-US"/>
        </w:rPr>
        <w:t xml:space="preserve">Fig 4.6: </w:t>
      </w:r>
      <w:r w:rsidRPr="00591BA5">
        <w:rPr>
          <w:rFonts w:ascii="Times New Roman" w:eastAsia="Times New Roman" w:hAnsi="Times New Roman" w:cs="Times New Roman"/>
          <w:sz w:val="28"/>
          <w:szCs w:val="28"/>
          <w:lang w:eastAsia="en-US"/>
        </w:rPr>
        <w:t>Google Earth Mapping roof measurement of ICT Centre (outward)</w:t>
      </w:r>
    </w:p>
    <w:p w14:paraId="10704EE7" w14:textId="43D4A6CC" w:rsidR="00591BA5" w:rsidRDefault="00591BA5" w:rsidP="00591BA5">
      <w:pPr>
        <w:spacing w:line="360" w:lineRule="auto"/>
        <w:ind w:left="360"/>
        <w:jc w:val="both"/>
        <w:rPr>
          <w:rFonts w:ascii="Times New Roman" w:hAnsi="Times New Roman" w:cs="Times New Roman"/>
          <w:sz w:val="28"/>
          <w:szCs w:val="28"/>
        </w:rPr>
      </w:pPr>
      <w:r>
        <w:rPr>
          <w:noProof/>
        </w:rPr>
        <w:lastRenderedPageBreak/>
        <w:drawing>
          <wp:inline distT="0" distB="0" distL="0" distR="0" wp14:anchorId="42C09394" wp14:editId="23EDF020">
            <wp:extent cx="5274310" cy="2675890"/>
            <wp:effectExtent l="0" t="0" r="2540" b="0"/>
            <wp:docPr id="1905970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675890"/>
                    </a:xfrm>
                    <a:prstGeom prst="rect">
                      <a:avLst/>
                    </a:prstGeom>
                    <a:noFill/>
                    <a:ln>
                      <a:noFill/>
                    </a:ln>
                  </pic:spPr>
                </pic:pic>
              </a:graphicData>
            </a:graphic>
          </wp:inline>
        </w:drawing>
      </w:r>
    </w:p>
    <w:p w14:paraId="3DAA2E03" w14:textId="77777777" w:rsidR="00591BA5" w:rsidRDefault="00591BA5" w:rsidP="00591BA5">
      <w:pPr>
        <w:spacing w:line="360" w:lineRule="auto"/>
        <w:ind w:left="360"/>
        <w:jc w:val="both"/>
        <w:rPr>
          <w:rFonts w:ascii="Times New Roman" w:hAnsi="Times New Roman" w:cs="Times New Roman"/>
          <w:sz w:val="28"/>
          <w:szCs w:val="28"/>
        </w:rPr>
      </w:pPr>
    </w:p>
    <w:p w14:paraId="7920CB13" w14:textId="060BD2A9" w:rsidR="00591BA5" w:rsidRPr="00591BA5" w:rsidRDefault="00591BA5" w:rsidP="00591BA5">
      <w:pPr>
        <w:pStyle w:val="ListParagraph"/>
        <w:spacing w:before="100" w:beforeAutospacing="1" w:after="100" w:afterAutospacing="1" w:line="360" w:lineRule="auto"/>
        <w:jc w:val="both"/>
        <w:rPr>
          <w:rFonts w:ascii="Times New Roman" w:eastAsia="Times New Roman" w:hAnsi="Times New Roman" w:cs="Times New Roman"/>
          <w:sz w:val="28"/>
          <w:szCs w:val="28"/>
          <w:lang w:eastAsia="en-US"/>
        </w:rPr>
      </w:pPr>
      <w:r w:rsidRPr="00591BA5">
        <w:rPr>
          <w:rFonts w:ascii="Times New Roman" w:eastAsia="Times New Roman" w:hAnsi="Times New Roman" w:cs="Times New Roman"/>
          <w:b/>
          <w:bCs/>
          <w:sz w:val="28"/>
          <w:szCs w:val="28"/>
          <w:lang w:eastAsia="en-US"/>
        </w:rPr>
        <w:t xml:space="preserve">Fig 4.7: </w:t>
      </w:r>
      <w:r w:rsidRPr="00591BA5">
        <w:rPr>
          <w:rFonts w:ascii="Times New Roman" w:eastAsia="Times New Roman" w:hAnsi="Times New Roman" w:cs="Times New Roman"/>
          <w:sz w:val="28"/>
          <w:szCs w:val="28"/>
          <w:lang w:eastAsia="en-US"/>
        </w:rPr>
        <w:t>Google Earth Mapping roof measurement of ICT Centre (Inward)</w:t>
      </w:r>
    </w:p>
    <w:p w14:paraId="13230A9C" w14:textId="21B7D187" w:rsidR="00591BA5" w:rsidRPr="00591BA5" w:rsidRDefault="00591BA5" w:rsidP="00591BA5">
      <w:pPr>
        <w:spacing w:before="100" w:beforeAutospacing="1" w:after="100" w:afterAutospacing="1" w:line="360" w:lineRule="auto"/>
        <w:rPr>
          <w:rFonts w:ascii="Times New Roman" w:eastAsia="Times New Roman" w:hAnsi="Times New Roman" w:cs="Times New Roman"/>
          <w:sz w:val="28"/>
          <w:szCs w:val="28"/>
          <w:lang w:eastAsia="en-US"/>
        </w:rPr>
      </w:pPr>
      <w:r w:rsidRPr="00591BA5">
        <w:rPr>
          <w:rFonts w:ascii="Times New Roman" w:eastAsia="Times New Roman" w:hAnsi="Times New Roman" w:cs="Times New Roman"/>
          <w:sz w:val="28"/>
          <w:szCs w:val="28"/>
          <w:lang w:eastAsia="en-US"/>
        </w:rPr>
        <w:t xml:space="preserve">Note that the </w:t>
      </w:r>
      <w:r>
        <w:rPr>
          <w:rFonts w:ascii="Times New Roman" w:eastAsia="Times New Roman" w:hAnsi="Times New Roman" w:cs="Times New Roman"/>
          <w:sz w:val="28"/>
          <w:szCs w:val="28"/>
          <w:lang w:eastAsia="en-US"/>
        </w:rPr>
        <w:t>roof area for ICT is gotten by subtracting the inward from the outward area, while that of Hostel A is multiplied by 2 to get the area.</w:t>
      </w:r>
    </w:p>
    <w:p w14:paraId="33911528" w14:textId="27B2A5EB" w:rsid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All data were compiled into a structured database using Microsoft Excel, where the SEPI model was implemented.</w:t>
      </w:r>
    </w:p>
    <w:p w14:paraId="375AE1FD" w14:textId="77777777" w:rsidR="00924BC1" w:rsidRPr="00511E8F" w:rsidRDefault="00924BC1" w:rsidP="00511E8F">
      <w:pPr>
        <w:spacing w:line="360" w:lineRule="auto"/>
        <w:jc w:val="both"/>
        <w:rPr>
          <w:rFonts w:ascii="Times New Roman" w:hAnsi="Times New Roman" w:cs="Times New Roman"/>
          <w:sz w:val="28"/>
          <w:szCs w:val="28"/>
        </w:rPr>
      </w:pPr>
    </w:p>
    <w:p w14:paraId="6A414F9F" w14:textId="0D985442" w:rsidR="00511E8F" w:rsidRPr="00511E8F" w:rsidRDefault="00511E8F" w:rsidP="00511E8F">
      <w:pPr>
        <w:spacing w:line="360" w:lineRule="auto"/>
        <w:jc w:val="both"/>
        <w:rPr>
          <w:rFonts w:ascii="Times New Roman" w:hAnsi="Times New Roman" w:cs="Times New Roman"/>
          <w:b/>
          <w:bCs/>
          <w:sz w:val="28"/>
          <w:szCs w:val="28"/>
        </w:rPr>
      </w:pPr>
      <w:r w:rsidRPr="00511E8F">
        <w:rPr>
          <w:rFonts w:ascii="Times New Roman" w:hAnsi="Times New Roman" w:cs="Times New Roman"/>
          <w:b/>
          <w:bCs/>
          <w:sz w:val="28"/>
          <w:szCs w:val="28"/>
        </w:rPr>
        <w:t>4.</w:t>
      </w:r>
      <w:r>
        <w:rPr>
          <w:rFonts w:ascii="Times New Roman" w:hAnsi="Times New Roman" w:cs="Times New Roman"/>
          <w:b/>
          <w:bCs/>
          <w:sz w:val="28"/>
          <w:szCs w:val="28"/>
        </w:rPr>
        <w:t xml:space="preserve">3.3 </w:t>
      </w:r>
      <w:r w:rsidRPr="00511E8F">
        <w:rPr>
          <w:rFonts w:ascii="Times New Roman" w:hAnsi="Times New Roman" w:cs="Times New Roman"/>
          <w:b/>
          <w:bCs/>
          <w:sz w:val="28"/>
          <w:szCs w:val="28"/>
        </w:rPr>
        <w:t>Criteria Scoring and Standardization</w:t>
      </w:r>
    </w:p>
    <w:p w14:paraId="73FEB25E" w14:textId="1BF0BDF3" w:rsid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 xml:space="preserve">Each criterion was normalized to a </w:t>
      </w:r>
      <w:r w:rsidRPr="00511E8F">
        <w:rPr>
          <w:rFonts w:ascii="Times New Roman" w:hAnsi="Times New Roman" w:cs="Times New Roman"/>
          <w:b/>
          <w:bCs/>
          <w:sz w:val="28"/>
          <w:szCs w:val="28"/>
        </w:rPr>
        <w:t>10-point scale</w:t>
      </w:r>
      <w:r w:rsidRPr="00511E8F">
        <w:rPr>
          <w:rFonts w:ascii="Times New Roman" w:hAnsi="Times New Roman" w:cs="Times New Roman"/>
          <w:sz w:val="28"/>
          <w:szCs w:val="28"/>
        </w:rPr>
        <w:t xml:space="preserve"> to ensure comparability. Scoring was based on the relative suitability of each parameter to solar power generation. The ranges and corresponding scores are shown below:</w:t>
      </w:r>
    </w:p>
    <w:p w14:paraId="3D5E5AD8" w14:textId="77777777" w:rsidR="00511E8F" w:rsidRPr="00511E8F" w:rsidRDefault="00511E8F" w:rsidP="00511E8F">
      <w:pPr>
        <w:spacing w:line="360"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765"/>
        <w:gridCol w:w="2765"/>
        <w:gridCol w:w="2766"/>
      </w:tblGrid>
      <w:tr w:rsidR="00511E8F" w14:paraId="1AB6954A" w14:textId="77777777" w:rsidTr="00511E8F">
        <w:tc>
          <w:tcPr>
            <w:tcW w:w="2765" w:type="dxa"/>
          </w:tcPr>
          <w:p w14:paraId="3A651296" w14:textId="6F0AF139" w:rsidR="00511E8F" w:rsidRDefault="00511E8F"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Criterion</w:t>
            </w:r>
          </w:p>
        </w:tc>
        <w:tc>
          <w:tcPr>
            <w:tcW w:w="2765" w:type="dxa"/>
          </w:tcPr>
          <w:p w14:paraId="5286E35A" w14:textId="47E0ABC6" w:rsidR="00511E8F" w:rsidRDefault="00511E8F"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Parameter Range</w:t>
            </w:r>
          </w:p>
        </w:tc>
        <w:tc>
          <w:tcPr>
            <w:tcW w:w="2766" w:type="dxa"/>
          </w:tcPr>
          <w:p w14:paraId="1BCCCBE3" w14:textId="25F9818D" w:rsidR="00511E8F" w:rsidRDefault="00511E8F"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Score Description</w:t>
            </w:r>
          </w:p>
        </w:tc>
      </w:tr>
      <w:tr w:rsidR="00511E8F" w14:paraId="443B18F8" w14:textId="77777777" w:rsidTr="003C06F8">
        <w:tc>
          <w:tcPr>
            <w:tcW w:w="2765" w:type="dxa"/>
            <w:vAlign w:val="center"/>
          </w:tcPr>
          <w:p w14:paraId="6989F8D8" w14:textId="79B2F8E6" w:rsidR="00511E8F" w:rsidRPr="00511E8F" w:rsidRDefault="00511E8F" w:rsidP="00511E8F">
            <w:pPr>
              <w:spacing w:line="360" w:lineRule="auto"/>
              <w:jc w:val="both"/>
              <w:rPr>
                <w:rFonts w:ascii="Times New Roman" w:hAnsi="Times New Roman" w:cs="Times New Roman"/>
                <w:b/>
                <w:bCs/>
                <w:sz w:val="28"/>
                <w:szCs w:val="28"/>
              </w:rPr>
            </w:pPr>
            <w:r w:rsidRPr="00511E8F">
              <w:rPr>
                <w:rStyle w:val="Strong"/>
                <w:rFonts w:ascii="Times New Roman" w:hAnsi="Times New Roman" w:cs="Times New Roman"/>
                <w:b w:val="0"/>
                <w:bCs w:val="0"/>
                <w:sz w:val="28"/>
                <w:szCs w:val="28"/>
              </w:rPr>
              <w:t>Solar</w:t>
            </w:r>
            <w:r>
              <w:rPr>
                <w:rStyle w:val="Strong"/>
                <w:rFonts w:ascii="Times New Roman" w:hAnsi="Times New Roman" w:cs="Times New Roman"/>
                <w:b w:val="0"/>
                <w:bCs w:val="0"/>
                <w:sz w:val="28"/>
                <w:szCs w:val="28"/>
              </w:rPr>
              <w:t xml:space="preserve"> </w:t>
            </w:r>
            <w:r w:rsidRPr="00511E8F">
              <w:rPr>
                <w:rStyle w:val="Strong"/>
                <w:rFonts w:ascii="Times New Roman" w:hAnsi="Times New Roman" w:cs="Times New Roman"/>
                <w:b w:val="0"/>
                <w:bCs w:val="0"/>
                <w:sz w:val="28"/>
                <w:szCs w:val="28"/>
              </w:rPr>
              <w:t>Radiation(kWh/m²)</w:t>
            </w:r>
          </w:p>
        </w:tc>
        <w:tc>
          <w:tcPr>
            <w:tcW w:w="2765" w:type="dxa"/>
            <w:vAlign w:val="center"/>
          </w:tcPr>
          <w:p w14:paraId="6D1C62D0" w14:textId="624F4436"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≥1800 → 10; 1750–1799 → 8; 1700–1749 → 6; 1650–1699 → 4; &lt;1650 → 2</w:t>
            </w:r>
          </w:p>
        </w:tc>
        <w:tc>
          <w:tcPr>
            <w:tcW w:w="2766" w:type="dxa"/>
            <w:vAlign w:val="center"/>
          </w:tcPr>
          <w:p w14:paraId="7507B86D" w14:textId="15F8A47D"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Higher radiation → higher score</w:t>
            </w:r>
          </w:p>
        </w:tc>
      </w:tr>
      <w:tr w:rsidR="00511E8F" w14:paraId="4CD49DAF" w14:textId="77777777" w:rsidTr="003C06F8">
        <w:tc>
          <w:tcPr>
            <w:tcW w:w="2765" w:type="dxa"/>
            <w:vAlign w:val="center"/>
          </w:tcPr>
          <w:p w14:paraId="2A39C72C" w14:textId="7ECB03DB" w:rsidR="00511E8F" w:rsidRPr="00511E8F" w:rsidRDefault="00511E8F" w:rsidP="00511E8F">
            <w:pPr>
              <w:spacing w:line="360" w:lineRule="auto"/>
              <w:jc w:val="both"/>
              <w:rPr>
                <w:rFonts w:ascii="Times New Roman" w:hAnsi="Times New Roman" w:cs="Times New Roman"/>
                <w:b/>
                <w:bCs/>
                <w:sz w:val="28"/>
                <w:szCs w:val="28"/>
              </w:rPr>
            </w:pPr>
            <w:r w:rsidRPr="00511E8F">
              <w:rPr>
                <w:rStyle w:val="Strong"/>
                <w:rFonts w:ascii="Times New Roman" w:hAnsi="Times New Roman" w:cs="Times New Roman"/>
                <w:b w:val="0"/>
                <w:bCs w:val="0"/>
                <w:sz w:val="28"/>
                <w:szCs w:val="28"/>
              </w:rPr>
              <w:lastRenderedPageBreak/>
              <w:t>Roof Area (m²)</w:t>
            </w:r>
          </w:p>
        </w:tc>
        <w:tc>
          <w:tcPr>
            <w:tcW w:w="2765" w:type="dxa"/>
            <w:vAlign w:val="center"/>
          </w:tcPr>
          <w:p w14:paraId="059ABE1A" w14:textId="4D5FEE74"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≥500 → 10; 400–499 → 8; 300–399 → 6; 200–299 → 4; &lt;200 → 2</w:t>
            </w:r>
          </w:p>
        </w:tc>
        <w:tc>
          <w:tcPr>
            <w:tcW w:w="2766" w:type="dxa"/>
            <w:vAlign w:val="center"/>
          </w:tcPr>
          <w:p w14:paraId="1C7B9A21" w14:textId="744BC8C1"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Larger roofs are more suitable</w:t>
            </w:r>
          </w:p>
        </w:tc>
      </w:tr>
      <w:tr w:rsidR="00511E8F" w14:paraId="5B5AAB7A" w14:textId="77777777" w:rsidTr="003C06F8">
        <w:tc>
          <w:tcPr>
            <w:tcW w:w="2765" w:type="dxa"/>
            <w:vAlign w:val="center"/>
          </w:tcPr>
          <w:p w14:paraId="13B2172C" w14:textId="1A61948B" w:rsidR="00511E8F" w:rsidRPr="00511E8F" w:rsidRDefault="00511E8F" w:rsidP="00511E8F">
            <w:pPr>
              <w:spacing w:line="360" w:lineRule="auto"/>
              <w:jc w:val="both"/>
              <w:rPr>
                <w:rFonts w:ascii="Times New Roman" w:hAnsi="Times New Roman" w:cs="Times New Roman"/>
                <w:b/>
                <w:bCs/>
                <w:sz w:val="28"/>
                <w:szCs w:val="28"/>
              </w:rPr>
            </w:pPr>
            <w:r w:rsidRPr="00511E8F">
              <w:rPr>
                <w:rStyle w:val="Strong"/>
                <w:rFonts w:ascii="Times New Roman" w:hAnsi="Times New Roman" w:cs="Times New Roman"/>
                <w:b w:val="0"/>
                <w:bCs w:val="0"/>
                <w:sz w:val="28"/>
                <w:szCs w:val="28"/>
              </w:rPr>
              <w:t>Slope (°)</w:t>
            </w:r>
          </w:p>
        </w:tc>
        <w:tc>
          <w:tcPr>
            <w:tcW w:w="2765" w:type="dxa"/>
            <w:vAlign w:val="center"/>
          </w:tcPr>
          <w:p w14:paraId="322FA93C" w14:textId="2C8C58DC"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5–15° → 10; 0–4° → 8; 16–25° → 6; &gt;25° → 4</w:t>
            </w:r>
          </w:p>
        </w:tc>
        <w:tc>
          <w:tcPr>
            <w:tcW w:w="2766" w:type="dxa"/>
            <w:vAlign w:val="center"/>
          </w:tcPr>
          <w:p w14:paraId="697C29C0" w14:textId="1F39CAE3"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Moderate slopes are optimal</w:t>
            </w:r>
          </w:p>
        </w:tc>
      </w:tr>
      <w:tr w:rsidR="00511E8F" w14:paraId="1707EF7D" w14:textId="77777777" w:rsidTr="003C06F8">
        <w:tc>
          <w:tcPr>
            <w:tcW w:w="2765" w:type="dxa"/>
            <w:vAlign w:val="center"/>
          </w:tcPr>
          <w:p w14:paraId="40714368" w14:textId="07292D93" w:rsidR="00511E8F" w:rsidRPr="00511E8F" w:rsidRDefault="00511E8F" w:rsidP="00511E8F">
            <w:pPr>
              <w:spacing w:line="360" w:lineRule="auto"/>
              <w:jc w:val="both"/>
              <w:rPr>
                <w:rFonts w:ascii="Times New Roman" w:hAnsi="Times New Roman" w:cs="Times New Roman"/>
                <w:b/>
                <w:bCs/>
                <w:sz w:val="28"/>
                <w:szCs w:val="28"/>
              </w:rPr>
            </w:pPr>
            <w:r w:rsidRPr="00511E8F">
              <w:rPr>
                <w:rStyle w:val="Strong"/>
                <w:rFonts w:ascii="Times New Roman" w:hAnsi="Times New Roman" w:cs="Times New Roman"/>
                <w:b w:val="0"/>
                <w:bCs w:val="0"/>
                <w:sz w:val="28"/>
                <w:szCs w:val="28"/>
              </w:rPr>
              <w:t>Aspect (°)</w:t>
            </w:r>
          </w:p>
        </w:tc>
        <w:tc>
          <w:tcPr>
            <w:tcW w:w="2765" w:type="dxa"/>
            <w:vAlign w:val="center"/>
          </w:tcPr>
          <w:p w14:paraId="5433CFB0" w14:textId="51C62257"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180° (South) → 10; 135°/225° (SE/SW) → 8; 90°/270° (E/W) → 6; Others → 4</w:t>
            </w:r>
          </w:p>
        </w:tc>
        <w:tc>
          <w:tcPr>
            <w:tcW w:w="2766" w:type="dxa"/>
            <w:vAlign w:val="center"/>
          </w:tcPr>
          <w:p w14:paraId="62B363C9" w14:textId="39203773"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South-facing roofs preferred</w:t>
            </w:r>
          </w:p>
        </w:tc>
      </w:tr>
      <w:tr w:rsidR="00511E8F" w14:paraId="2E4B5B98" w14:textId="77777777" w:rsidTr="003C06F8">
        <w:tc>
          <w:tcPr>
            <w:tcW w:w="2765" w:type="dxa"/>
            <w:vAlign w:val="center"/>
          </w:tcPr>
          <w:p w14:paraId="7950D373" w14:textId="23FC1A6F" w:rsidR="00511E8F" w:rsidRPr="00511E8F" w:rsidRDefault="00511E8F" w:rsidP="00511E8F">
            <w:pPr>
              <w:spacing w:line="360" w:lineRule="auto"/>
              <w:jc w:val="both"/>
              <w:rPr>
                <w:rFonts w:ascii="Times New Roman" w:hAnsi="Times New Roman" w:cs="Times New Roman"/>
                <w:b/>
                <w:bCs/>
                <w:sz w:val="28"/>
                <w:szCs w:val="28"/>
              </w:rPr>
            </w:pPr>
            <w:r w:rsidRPr="00511E8F">
              <w:rPr>
                <w:rStyle w:val="Strong"/>
                <w:rFonts w:ascii="Times New Roman" w:hAnsi="Times New Roman" w:cs="Times New Roman"/>
                <w:b w:val="0"/>
                <w:bCs w:val="0"/>
                <w:sz w:val="28"/>
                <w:szCs w:val="28"/>
              </w:rPr>
              <w:t>Land Cover Type</w:t>
            </w:r>
          </w:p>
        </w:tc>
        <w:tc>
          <w:tcPr>
            <w:tcW w:w="2765" w:type="dxa"/>
            <w:vAlign w:val="center"/>
          </w:tcPr>
          <w:p w14:paraId="2CCCD4BF" w14:textId="198EDE22"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Concrete → 10; Metal → 8; Vegetation/Other → 4</w:t>
            </w:r>
          </w:p>
        </w:tc>
        <w:tc>
          <w:tcPr>
            <w:tcW w:w="2766" w:type="dxa"/>
            <w:vAlign w:val="center"/>
          </w:tcPr>
          <w:p w14:paraId="490A6181" w14:textId="18EC6E9C"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Stable and reflective surfaces score higher</w:t>
            </w:r>
          </w:p>
        </w:tc>
      </w:tr>
      <w:tr w:rsidR="00511E8F" w14:paraId="07AC7077" w14:textId="77777777" w:rsidTr="003C06F8">
        <w:tc>
          <w:tcPr>
            <w:tcW w:w="2765" w:type="dxa"/>
            <w:vAlign w:val="center"/>
          </w:tcPr>
          <w:p w14:paraId="267B3D3E" w14:textId="415C0940" w:rsidR="00511E8F" w:rsidRPr="00511E8F" w:rsidRDefault="00511E8F" w:rsidP="00511E8F">
            <w:pPr>
              <w:spacing w:line="360" w:lineRule="auto"/>
              <w:jc w:val="both"/>
              <w:rPr>
                <w:rFonts w:ascii="Times New Roman" w:hAnsi="Times New Roman" w:cs="Times New Roman"/>
                <w:b/>
                <w:bCs/>
                <w:sz w:val="28"/>
                <w:szCs w:val="28"/>
              </w:rPr>
            </w:pPr>
            <w:r w:rsidRPr="00511E8F">
              <w:rPr>
                <w:rStyle w:val="Strong"/>
                <w:rFonts w:ascii="Times New Roman" w:hAnsi="Times New Roman" w:cs="Times New Roman"/>
                <w:b w:val="0"/>
                <w:bCs w:val="0"/>
                <w:sz w:val="28"/>
                <w:szCs w:val="28"/>
              </w:rPr>
              <w:t>Access Distance (m)</w:t>
            </w:r>
          </w:p>
        </w:tc>
        <w:tc>
          <w:tcPr>
            <w:tcW w:w="2765" w:type="dxa"/>
            <w:vAlign w:val="center"/>
          </w:tcPr>
          <w:p w14:paraId="60E93B27" w14:textId="02DBA708"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0–30 → 10; 31–50 → 8; 51–70 → 6; 71–100 → 4; &gt;100 → 2</w:t>
            </w:r>
          </w:p>
        </w:tc>
        <w:tc>
          <w:tcPr>
            <w:tcW w:w="2766" w:type="dxa"/>
            <w:vAlign w:val="center"/>
          </w:tcPr>
          <w:p w14:paraId="6E8F39E1" w14:textId="3FA39C06" w:rsidR="00511E8F" w:rsidRPr="00511E8F" w:rsidRDefault="00511E8F" w:rsidP="00511E8F">
            <w:pPr>
              <w:spacing w:line="360" w:lineRule="auto"/>
              <w:jc w:val="both"/>
              <w:rPr>
                <w:rFonts w:ascii="Times New Roman" w:hAnsi="Times New Roman" w:cs="Times New Roman"/>
                <w:sz w:val="28"/>
                <w:szCs w:val="28"/>
              </w:rPr>
            </w:pPr>
            <w:r w:rsidRPr="00511E8F">
              <w:rPr>
                <w:rFonts w:ascii="Times New Roman" w:hAnsi="Times New Roman" w:cs="Times New Roman"/>
                <w:sz w:val="28"/>
                <w:szCs w:val="28"/>
              </w:rPr>
              <w:t>Shorter access distance is better</w:t>
            </w:r>
          </w:p>
        </w:tc>
      </w:tr>
    </w:tbl>
    <w:p w14:paraId="75354556" w14:textId="77777777" w:rsidR="00511E8F" w:rsidRDefault="00511E8F" w:rsidP="00511E8F">
      <w:pPr>
        <w:spacing w:line="360" w:lineRule="auto"/>
        <w:jc w:val="both"/>
        <w:rPr>
          <w:rFonts w:ascii="Times New Roman" w:hAnsi="Times New Roman" w:cs="Times New Roman"/>
          <w:sz w:val="28"/>
          <w:szCs w:val="28"/>
        </w:rPr>
      </w:pPr>
    </w:p>
    <w:p w14:paraId="7E7DA740" w14:textId="460C03CF" w:rsidR="007262B4" w:rsidRDefault="007262B4" w:rsidP="00511E8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Table 4.1: Criteria Scoring and Standardization</w:t>
      </w:r>
    </w:p>
    <w:p w14:paraId="16FA381A" w14:textId="32E81ABA" w:rsidR="007262B4" w:rsidRDefault="007262B4" w:rsidP="00511E8F">
      <w:pPr>
        <w:spacing w:line="360" w:lineRule="auto"/>
        <w:jc w:val="both"/>
        <w:rPr>
          <w:rFonts w:ascii="Times New Roman" w:hAnsi="Times New Roman" w:cs="Times New Roman"/>
          <w:sz w:val="28"/>
          <w:szCs w:val="28"/>
        </w:rPr>
      </w:pPr>
      <w:r w:rsidRPr="007262B4">
        <w:rPr>
          <w:rFonts w:ascii="Times New Roman" w:hAnsi="Times New Roman" w:cs="Times New Roman"/>
          <w:sz w:val="28"/>
          <w:szCs w:val="28"/>
        </w:rPr>
        <w:t>Each score was automatically generated in Excel using logical formulas, ensuring consistency across all datasets</w:t>
      </w:r>
      <w:r>
        <w:rPr>
          <w:rFonts w:ascii="Times New Roman" w:hAnsi="Times New Roman" w:cs="Times New Roman"/>
          <w:sz w:val="28"/>
          <w:szCs w:val="28"/>
        </w:rPr>
        <w:t>.</w:t>
      </w:r>
    </w:p>
    <w:p w14:paraId="3AEF2DCC" w14:textId="0A849C13" w:rsidR="007262B4" w:rsidRDefault="007262B4" w:rsidP="00511E8F">
      <w:pPr>
        <w:spacing w:line="360" w:lineRule="auto"/>
        <w:jc w:val="both"/>
        <w:rPr>
          <w:rFonts w:ascii="Times New Roman" w:hAnsi="Times New Roman" w:cs="Times New Roman"/>
          <w:b/>
          <w:bCs/>
          <w:sz w:val="28"/>
          <w:szCs w:val="28"/>
        </w:rPr>
      </w:pPr>
    </w:p>
    <w:p w14:paraId="4A49E4A1" w14:textId="550F5786" w:rsidR="007262B4" w:rsidRDefault="007262B4" w:rsidP="00511E8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4.3.4 Weight Assignment and Weighted Overlay Model</w:t>
      </w:r>
    </w:p>
    <w:p w14:paraId="5D66F3DC" w14:textId="4DAF1C99" w:rsidR="007262B4" w:rsidRDefault="007262B4" w:rsidP="00511E8F">
      <w:pPr>
        <w:spacing w:line="360" w:lineRule="auto"/>
        <w:jc w:val="both"/>
        <w:rPr>
          <w:rFonts w:ascii="Times New Roman" w:hAnsi="Times New Roman" w:cs="Times New Roman"/>
          <w:sz w:val="28"/>
          <w:szCs w:val="28"/>
        </w:rPr>
      </w:pPr>
      <w:r w:rsidRPr="007262B4">
        <w:rPr>
          <w:rFonts w:ascii="Times New Roman" w:hAnsi="Times New Roman" w:cs="Times New Roman"/>
          <w:sz w:val="28"/>
          <w:szCs w:val="28"/>
        </w:rPr>
        <w:t>Weights were assigned to each criterion according to its significance in determining solar potential. The weights sum to unity (1.0) as shown below</w:t>
      </w:r>
      <w:r>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4148"/>
        <w:gridCol w:w="4148"/>
      </w:tblGrid>
      <w:tr w:rsidR="007262B4" w14:paraId="2B493B03" w14:textId="77777777" w:rsidTr="007262B4">
        <w:tc>
          <w:tcPr>
            <w:tcW w:w="4148" w:type="dxa"/>
          </w:tcPr>
          <w:p w14:paraId="0375A0AF" w14:textId="2A9A338D" w:rsidR="007262B4" w:rsidRDefault="007262B4"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Criterion</w:t>
            </w:r>
          </w:p>
        </w:tc>
        <w:tc>
          <w:tcPr>
            <w:tcW w:w="4148" w:type="dxa"/>
          </w:tcPr>
          <w:p w14:paraId="52A1FBE4" w14:textId="600F092B" w:rsidR="007262B4" w:rsidRDefault="007262B4"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Weight</w:t>
            </w:r>
          </w:p>
        </w:tc>
      </w:tr>
      <w:tr w:rsidR="007262B4" w14:paraId="3C2089D0" w14:textId="77777777" w:rsidTr="007262B4">
        <w:tc>
          <w:tcPr>
            <w:tcW w:w="4148" w:type="dxa"/>
          </w:tcPr>
          <w:p w14:paraId="3369AC1F" w14:textId="63F36FBB" w:rsidR="007262B4" w:rsidRDefault="007262B4"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Solar Radiation</w:t>
            </w:r>
          </w:p>
        </w:tc>
        <w:tc>
          <w:tcPr>
            <w:tcW w:w="4148" w:type="dxa"/>
          </w:tcPr>
          <w:p w14:paraId="77FCE66B" w14:textId="667FF8DB" w:rsidR="007262B4" w:rsidRDefault="007262B4"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0.35</w:t>
            </w:r>
          </w:p>
        </w:tc>
      </w:tr>
      <w:tr w:rsidR="007262B4" w14:paraId="764966DC" w14:textId="77777777" w:rsidTr="007262B4">
        <w:tc>
          <w:tcPr>
            <w:tcW w:w="4148" w:type="dxa"/>
          </w:tcPr>
          <w:p w14:paraId="4753BC9D" w14:textId="672581FA" w:rsidR="00F25DBA" w:rsidRDefault="00F25DBA"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Roof Area</w:t>
            </w:r>
          </w:p>
        </w:tc>
        <w:tc>
          <w:tcPr>
            <w:tcW w:w="4148" w:type="dxa"/>
          </w:tcPr>
          <w:p w14:paraId="7277BAE2" w14:textId="13FB8CD7" w:rsidR="007262B4" w:rsidRDefault="007262B4"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0.25</w:t>
            </w:r>
          </w:p>
        </w:tc>
      </w:tr>
      <w:tr w:rsidR="007262B4" w14:paraId="0C5D2D6A" w14:textId="77777777" w:rsidTr="007262B4">
        <w:tc>
          <w:tcPr>
            <w:tcW w:w="4148" w:type="dxa"/>
          </w:tcPr>
          <w:p w14:paraId="78FC0260" w14:textId="708C74FB" w:rsidR="007262B4" w:rsidRDefault="00F25DBA"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Slope</w:t>
            </w:r>
          </w:p>
        </w:tc>
        <w:tc>
          <w:tcPr>
            <w:tcW w:w="4148" w:type="dxa"/>
          </w:tcPr>
          <w:p w14:paraId="76F411D6" w14:textId="45732120" w:rsidR="007262B4" w:rsidRDefault="007262B4"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0.</w:t>
            </w:r>
            <w:r w:rsidR="00296658">
              <w:rPr>
                <w:rFonts w:ascii="Times New Roman" w:hAnsi="Times New Roman" w:cs="Times New Roman"/>
                <w:sz w:val="28"/>
                <w:szCs w:val="28"/>
              </w:rPr>
              <w:t>1</w:t>
            </w:r>
            <w:r>
              <w:rPr>
                <w:rFonts w:ascii="Times New Roman" w:hAnsi="Times New Roman" w:cs="Times New Roman"/>
                <w:sz w:val="28"/>
                <w:szCs w:val="28"/>
              </w:rPr>
              <w:t>5</w:t>
            </w:r>
          </w:p>
        </w:tc>
      </w:tr>
      <w:tr w:rsidR="007262B4" w14:paraId="1127A0C6" w14:textId="77777777" w:rsidTr="007262B4">
        <w:tc>
          <w:tcPr>
            <w:tcW w:w="4148" w:type="dxa"/>
          </w:tcPr>
          <w:p w14:paraId="6DA3F9EC" w14:textId="64E8FB61" w:rsidR="007262B4" w:rsidRDefault="00F25DBA"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Aspect</w:t>
            </w:r>
          </w:p>
        </w:tc>
        <w:tc>
          <w:tcPr>
            <w:tcW w:w="4148" w:type="dxa"/>
          </w:tcPr>
          <w:p w14:paraId="46B7B856" w14:textId="32C0715F" w:rsidR="007262B4" w:rsidRDefault="007262B4"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0.10</w:t>
            </w:r>
          </w:p>
        </w:tc>
      </w:tr>
      <w:tr w:rsidR="007262B4" w14:paraId="773B6CA4" w14:textId="77777777" w:rsidTr="007262B4">
        <w:tc>
          <w:tcPr>
            <w:tcW w:w="4148" w:type="dxa"/>
          </w:tcPr>
          <w:p w14:paraId="384F8420" w14:textId="62C184A8" w:rsidR="007262B4" w:rsidRDefault="00F25DBA"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Land Cover</w:t>
            </w:r>
          </w:p>
        </w:tc>
        <w:tc>
          <w:tcPr>
            <w:tcW w:w="4148" w:type="dxa"/>
          </w:tcPr>
          <w:p w14:paraId="5D8CA24E" w14:textId="0A3D6A89" w:rsidR="007262B4" w:rsidRDefault="007262B4"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0.10</w:t>
            </w:r>
          </w:p>
        </w:tc>
      </w:tr>
      <w:tr w:rsidR="007262B4" w14:paraId="04CAE474" w14:textId="77777777" w:rsidTr="007262B4">
        <w:tc>
          <w:tcPr>
            <w:tcW w:w="4148" w:type="dxa"/>
          </w:tcPr>
          <w:p w14:paraId="442732DB" w14:textId="6B1B653D" w:rsidR="007262B4" w:rsidRDefault="00F25DBA"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Access Distance</w:t>
            </w:r>
          </w:p>
        </w:tc>
        <w:tc>
          <w:tcPr>
            <w:tcW w:w="4148" w:type="dxa"/>
          </w:tcPr>
          <w:p w14:paraId="2ED6E2E3" w14:textId="75E3A559" w:rsidR="007262B4" w:rsidRDefault="007262B4"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0.05</w:t>
            </w:r>
          </w:p>
        </w:tc>
      </w:tr>
    </w:tbl>
    <w:p w14:paraId="46BCADD6" w14:textId="5C74F09E" w:rsidR="00F25DBA" w:rsidRDefault="00F25DBA" w:rsidP="00511E8F">
      <w:pPr>
        <w:spacing w:line="360" w:lineRule="auto"/>
        <w:jc w:val="both"/>
        <w:rPr>
          <w:rFonts w:ascii="Times New Roman" w:hAnsi="Times New Roman" w:cs="Times New Roman"/>
          <w:sz w:val="28"/>
          <w:szCs w:val="28"/>
        </w:rPr>
      </w:pPr>
    </w:p>
    <w:p w14:paraId="616DE4EF" w14:textId="4BABB43B" w:rsidR="00F25DBA" w:rsidRDefault="00F25DBA" w:rsidP="00511E8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Table 4.2 Weight Assignments to criterions</w:t>
      </w:r>
    </w:p>
    <w:p w14:paraId="564BE013" w14:textId="77777777" w:rsidR="006446FE" w:rsidRDefault="006446FE" w:rsidP="00511E8F">
      <w:pPr>
        <w:spacing w:line="360" w:lineRule="auto"/>
        <w:jc w:val="both"/>
        <w:rPr>
          <w:rFonts w:ascii="Times New Roman" w:hAnsi="Times New Roman" w:cs="Times New Roman"/>
          <w:b/>
          <w:bCs/>
          <w:sz w:val="28"/>
          <w:szCs w:val="28"/>
        </w:rPr>
      </w:pPr>
    </w:p>
    <w:p w14:paraId="5E444870" w14:textId="77777777" w:rsidR="00F25DBA" w:rsidRDefault="00F25DBA" w:rsidP="00511E8F">
      <w:pPr>
        <w:spacing w:line="360" w:lineRule="auto"/>
        <w:jc w:val="both"/>
        <w:rPr>
          <w:rFonts w:ascii="Times New Roman" w:hAnsi="Times New Roman" w:cs="Times New Roman"/>
          <w:sz w:val="28"/>
          <w:szCs w:val="28"/>
        </w:rPr>
      </w:pPr>
      <w:r w:rsidRPr="00F25DBA">
        <w:rPr>
          <w:rFonts w:ascii="Times New Roman" w:hAnsi="Times New Roman" w:cs="Times New Roman"/>
          <w:sz w:val="28"/>
          <w:szCs w:val="28"/>
        </w:rPr>
        <w:t xml:space="preserve">The </w:t>
      </w:r>
      <w:r w:rsidRPr="00F25DBA">
        <w:rPr>
          <w:rFonts w:ascii="Times New Roman" w:hAnsi="Times New Roman" w:cs="Times New Roman"/>
          <w:b/>
          <w:bCs/>
          <w:sz w:val="28"/>
          <w:szCs w:val="28"/>
        </w:rPr>
        <w:t>Solar Energy Potential Index (SEPI)</w:t>
      </w:r>
      <w:r w:rsidRPr="00F25DBA">
        <w:rPr>
          <w:rFonts w:ascii="Times New Roman" w:hAnsi="Times New Roman" w:cs="Times New Roman"/>
          <w:sz w:val="28"/>
          <w:szCs w:val="28"/>
        </w:rPr>
        <w:t xml:space="preserve"> was computed for each building using the weighted linear combination model:</w:t>
      </w:r>
    </w:p>
    <w:p w14:paraId="6001DB4B" w14:textId="77777777" w:rsidR="00F25DBA" w:rsidRDefault="00F25DBA" w:rsidP="00511E8F">
      <w:pPr>
        <w:spacing w:line="360" w:lineRule="auto"/>
        <w:jc w:val="both"/>
        <w:rPr>
          <w:rFonts w:ascii="Times New Roman" w:hAnsi="Times New Roman" w:cs="Times New Roman"/>
          <w:sz w:val="28"/>
          <w:szCs w:val="28"/>
        </w:rPr>
      </w:pPr>
    </w:p>
    <w:p w14:paraId="5D1CB476" w14:textId="6CA3AD82" w:rsidR="00F25DBA" w:rsidRPr="00F25DBA" w:rsidRDefault="00F25DBA" w:rsidP="00511E8F">
      <w:pPr>
        <w:spacing w:line="360" w:lineRule="auto"/>
        <w:jc w:val="both"/>
        <w:rPr>
          <w:rFonts w:ascii="Times New Roman" w:hAnsi="Times New Roman" w:cs="Times New Roman"/>
          <w:sz w:val="28"/>
          <w:szCs w:val="28"/>
        </w:rPr>
      </w:pPr>
      <m:oMathPara>
        <m:oMath>
          <m:r>
            <w:rPr>
              <w:rFonts w:ascii="Cambria Math" w:hAnsi="Cambria Math" w:cs="Times New Roman"/>
              <w:sz w:val="28"/>
              <w:szCs w:val="28"/>
            </w:rPr>
            <m:t xml:space="preserve">SEPI = </m:t>
          </m:r>
          <m:d>
            <m:dPr>
              <m:ctrlPr>
                <w:rPr>
                  <w:rFonts w:ascii="Cambria Math" w:hAnsi="Cambria Math" w:cs="Times New Roman"/>
                  <w:i/>
                  <w:sz w:val="28"/>
                  <w:szCs w:val="28"/>
                </w:rPr>
              </m:ctrlPr>
            </m:dPr>
            <m:e>
              <m:r>
                <w:rPr>
                  <w:rFonts w:ascii="Cambria Math" w:hAnsi="Cambria Math" w:cs="Times New Roman"/>
                  <w:sz w:val="28"/>
                  <w:szCs w:val="28"/>
                </w:rPr>
                <m:t xml:space="preserve">0.35 ×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solar</m:t>
                  </m:r>
                </m:sub>
              </m:sSub>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 xml:space="preserve">0.25 ×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area</m:t>
                  </m:r>
                </m:sub>
              </m:sSub>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 xml:space="preserve">0.15 ×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slope</m:t>
                  </m:r>
                </m:sub>
              </m:sSub>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 xml:space="preserve">0.10 ×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aspect</m:t>
                  </m:r>
                </m:sub>
              </m:sSub>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 xml:space="preserve">0.10 ×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landcover</m:t>
                  </m:r>
                </m:sub>
              </m:sSub>
            </m:e>
          </m:d>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 xml:space="preserve">0.05 ×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access</m:t>
                  </m:r>
                </m:sub>
              </m:sSub>
            </m:e>
          </m:d>
        </m:oMath>
      </m:oMathPara>
    </w:p>
    <w:p w14:paraId="105E78AE" w14:textId="77777777" w:rsidR="00F25DBA" w:rsidRPr="00F25DBA" w:rsidRDefault="00F25DBA" w:rsidP="00F25DB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where </w:t>
      </w:r>
      <m:oMath>
        <m:sSub>
          <m:sSubPr>
            <m:ctrlPr>
              <w:rPr>
                <w:rFonts w:ascii="Cambria Math" w:hAnsi="Cambria Math" w:cs="Times New Roman"/>
                <w:i/>
                <w:sz w:val="28"/>
                <w:szCs w:val="28"/>
              </w:rPr>
            </m:ctrlPr>
          </m:sSubPr>
          <m:e>
            <m:r>
              <w:rPr>
                <w:rFonts w:ascii="Cambria Math" w:hAnsi="Cambria Math" w:cs="Times New Roman"/>
                <w:sz w:val="28"/>
                <w:szCs w:val="28"/>
              </w:rPr>
              <m:t>S</m:t>
            </m:r>
          </m:e>
          <m:sub>
            <m:d>
              <m:dPr>
                <m:begChr m:val="{"/>
                <m:endChr m:val="}"/>
                <m:ctrlPr>
                  <w:rPr>
                    <w:rFonts w:ascii="Cambria Math" w:hAnsi="Cambria Math" w:cs="Times New Roman"/>
                    <w:i/>
                    <w:sz w:val="28"/>
                    <w:szCs w:val="28"/>
                  </w:rPr>
                </m:ctrlPr>
              </m:dPr>
              <m:e>
                <m:r>
                  <w:rPr>
                    <w:rFonts w:ascii="Cambria Math" w:hAnsi="Cambria Math" w:cs="Times New Roman"/>
                    <w:sz w:val="28"/>
                    <w:szCs w:val="28"/>
                  </w:rPr>
                  <m:t>solar</m:t>
                </m:r>
              </m:e>
            </m:d>
          </m:sub>
        </m:sSub>
        <m:r>
          <w:rPr>
            <w:rFonts w:ascii="Cambria Math" w:hAnsi="Cambria Math" w:cs="Times New Roman"/>
            <w:sz w:val="28"/>
            <w:szCs w:val="28"/>
          </w:rPr>
          <m:t>,</m:t>
        </m:r>
        <m:r>
          <m:rPr>
            <m:lit/>
          </m:rP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d>
              <m:dPr>
                <m:begChr m:val="{"/>
                <m:endChr m:val="}"/>
                <m:ctrlPr>
                  <w:rPr>
                    <w:rFonts w:ascii="Cambria Math" w:hAnsi="Cambria Math" w:cs="Times New Roman"/>
                    <w:i/>
                    <w:sz w:val="28"/>
                    <w:szCs w:val="28"/>
                  </w:rPr>
                </m:ctrlPr>
              </m:dPr>
              <m:e>
                <m:r>
                  <w:rPr>
                    <w:rFonts w:ascii="Cambria Math" w:hAnsi="Cambria Math" w:cs="Times New Roman"/>
                    <w:sz w:val="28"/>
                    <w:szCs w:val="28"/>
                  </w:rPr>
                  <m:t>area</m:t>
                </m:r>
              </m:e>
            </m:d>
          </m:sub>
        </m:sSub>
        <m:r>
          <w:rPr>
            <w:rFonts w:ascii="Cambria Math" w:hAnsi="Cambria Math" w:cs="Times New Roman"/>
            <w:sz w:val="28"/>
            <w:szCs w:val="28"/>
          </w:rPr>
          <m:t>,</m:t>
        </m:r>
        <m:r>
          <m:rPr>
            <m:lit/>
          </m:rP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d>
              <m:dPr>
                <m:begChr m:val="{"/>
                <m:endChr m:val="}"/>
                <m:ctrlPr>
                  <w:rPr>
                    <w:rFonts w:ascii="Cambria Math" w:hAnsi="Cambria Math" w:cs="Times New Roman"/>
                    <w:i/>
                    <w:sz w:val="28"/>
                    <w:szCs w:val="28"/>
                  </w:rPr>
                </m:ctrlPr>
              </m:dPr>
              <m:e>
                <m:r>
                  <w:rPr>
                    <w:rFonts w:ascii="Cambria Math" w:hAnsi="Cambria Math" w:cs="Times New Roman"/>
                    <w:sz w:val="28"/>
                    <w:szCs w:val="28"/>
                  </w:rPr>
                  <m:t>slope</m:t>
                </m:r>
              </m:e>
            </m:d>
          </m:sub>
        </m:sSub>
        <m:r>
          <w:rPr>
            <w:rFonts w:ascii="Cambria Math" w:hAnsi="Cambria Math" w:cs="Times New Roman"/>
            <w:sz w:val="28"/>
            <w:szCs w:val="28"/>
          </w:rPr>
          <m:t>,</m:t>
        </m:r>
        <m:r>
          <m:rPr>
            <m:lit/>
          </m:rP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d>
              <m:dPr>
                <m:begChr m:val="{"/>
                <m:endChr m:val="}"/>
                <m:ctrlPr>
                  <w:rPr>
                    <w:rFonts w:ascii="Cambria Math" w:hAnsi="Cambria Math" w:cs="Times New Roman"/>
                    <w:i/>
                    <w:sz w:val="28"/>
                    <w:szCs w:val="28"/>
                  </w:rPr>
                </m:ctrlPr>
              </m:dPr>
              <m:e>
                <m:r>
                  <w:rPr>
                    <w:rFonts w:ascii="Cambria Math" w:hAnsi="Cambria Math" w:cs="Times New Roman"/>
                    <w:sz w:val="28"/>
                    <w:szCs w:val="28"/>
                  </w:rPr>
                  <m:t>aspect</m:t>
                </m:r>
              </m:e>
            </m:d>
          </m:sub>
        </m:sSub>
        <m:r>
          <w:rPr>
            <w:rFonts w:ascii="Cambria Math" w:hAnsi="Cambria Math" w:cs="Times New Roman"/>
            <w:sz w:val="28"/>
            <w:szCs w:val="28"/>
          </w:rPr>
          <m:t>,</m:t>
        </m:r>
        <m:r>
          <m:rPr>
            <m:lit/>
          </m:rP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d>
              <m:dPr>
                <m:begChr m:val="{"/>
                <m:endChr m:val="}"/>
                <m:ctrlPr>
                  <w:rPr>
                    <w:rFonts w:ascii="Cambria Math" w:hAnsi="Cambria Math" w:cs="Times New Roman"/>
                    <w:i/>
                    <w:sz w:val="28"/>
                    <w:szCs w:val="28"/>
                  </w:rPr>
                </m:ctrlPr>
              </m:dPr>
              <m:e>
                <m:r>
                  <w:rPr>
                    <w:rFonts w:ascii="Cambria Math" w:hAnsi="Cambria Math" w:cs="Times New Roman"/>
                    <w:sz w:val="28"/>
                    <w:szCs w:val="28"/>
                  </w:rPr>
                  <m:t>landcover</m:t>
                </m:r>
              </m:e>
            </m:d>
          </m:sub>
        </m:sSub>
        <m:r>
          <w:rPr>
            <w:rFonts w:ascii="Cambria Math" w:hAnsi="Cambria Math" w:cs="Times New Roman"/>
            <w:sz w:val="28"/>
            <w:szCs w:val="28"/>
          </w:rPr>
          <m:t>,</m:t>
        </m:r>
        <m:r>
          <m:rPr>
            <m:lit/>
          </m:rP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d>
              <m:dPr>
                <m:begChr m:val="{"/>
                <m:endChr m:val="}"/>
                <m:ctrlPr>
                  <w:rPr>
                    <w:rFonts w:ascii="Cambria Math" w:hAnsi="Cambria Math" w:cs="Times New Roman"/>
                    <w:i/>
                    <w:sz w:val="28"/>
                    <w:szCs w:val="28"/>
                  </w:rPr>
                </m:ctrlPr>
              </m:dPr>
              <m:e>
                <m:r>
                  <w:rPr>
                    <w:rFonts w:ascii="Cambria Math" w:hAnsi="Cambria Math" w:cs="Times New Roman"/>
                    <w:sz w:val="28"/>
                    <w:szCs w:val="28"/>
                  </w:rPr>
                  <m:t>access</m:t>
                </m:r>
              </m:e>
            </m:d>
          </m:sub>
        </m:sSub>
      </m:oMath>
      <w:r>
        <w:rPr>
          <w:rFonts w:ascii="Times New Roman" w:hAnsi="Times New Roman" w:cs="Times New Roman"/>
          <w:sz w:val="28"/>
          <w:szCs w:val="28"/>
        </w:rPr>
        <w:t xml:space="preserve"> </w:t>
      </w:r>
      <w:r w:rsidRPr="00F25DBA">
        <w:rPr>
          <w:rFonts w:ascii="Times New Roman" w:hAnsi="Times New Roman" w:cs="Times New Roman"/>
          <w:sz w:val="28"/>
          <w:szCs w:val="28"/>
        </w:rPr>
        <w:t>are the standardized scores (0–10 scale) of each criterion.</w:t>
      </w:r>
    </w:p>
    <w:p w14:paraId="593F929A" w14:textId="13487026" w:rsidR="00F25DBA" w:rsidRDefault="00F25DBA" w:rsidP="00511E8F">
      <w:pPr>
        <w:spacing w:line="360" w:lineRule="auto"/>
        <w:jc w:val="both"/>
        <w:rPr>
          <w:rFonts w:ascii="Times New Roman" w:hAnsi="Times New Roman" w:cs="Times New Roman"/>
          <w:sz w:val="28"/>
          <w:szCs w:val="28"/>
        </w:rPr>
      </w:pPr>
    </w:p>
    <w:p w14:paraId="57CF2804" w14:textId="43EBB81A" w:rsidR="00F25DBA" w:rsidRDefault="00F25DBA" w:rsidP="00511E8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4.3.5 Computation and </w:t>
      </w:r>
      <w:r w:rsidR="006446FE">
        <w:rPr>
          <w:rFonts w:ascii="Times New Roman" w:hAnsi="Times New Roman" w:cs="Times New Roman"/>
          <w:b/>
          <w:bCs/>
          <w:sz w:val="28"/>
          <w:szCs w:val="28"/>
        </w:rPr>
        <w:t>Classification</w:t>
      </w:r>
    </w:p>
    <w:p w14:paraId="0EDA440D" w14:textId="0F1B8FE0" w:rsidR="006446FE" w:rsidRDefault="006446FE" w:rsidP="00511E8F">
      <w:pPr>
        <w:spacing w:line="360" w:lineRule="auto"/>
        <w:jc w:val="both"/>
        <w:rPr>
          <w:rFonts w:ascii="Times New Roman" w:hAnsi="Times New Roman" w:cs="Times New Roman"/>
          <w:sz w:val="28"/>
          <w:szCs w:val="28"/>
        </w:rPr>
      </w:pPr>
      <w:r w:rsidRPr="006446FE">
        <w:rPr>
          <w:rFonts w:ascii="Times New Roman" w:hAnsi="Times New Roman" w:cs="Times New Roman"/>
          <w:sz w:val="28"/>
          <w:szCs w:val="28"/>
        </w:rPr>
        <w:t>The SEPI model was implemented in Microsoft Excel, where formula-based automation ensured dynamic computation of each building’s index value. The results were categorized into three suitability classes:</w:t>
      </w:r>
    </w:p>
    <w:p w14:paraId="1BE364E9" w14:textId="77777777" w:rsidR="006446FE" w:rsidRDefault="006446FE" w:rsidP="00511E8F">
      <w:pPr>
        <w:spacing w:line="360"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148"/>
        <w:gridCol w:w="4148"/>
      </w:tblGrid>
      <w:tr w:rsidR="006446FE" w14:paraId="1524173D" w14:textId="77777777" w:rsidTr="006446FE">
        <w:tc>
          <w:tcPr>
            <w:tcW w:w="4148" w:type="dxa"/>
          </w:tcPr>
          <w:p w14:paraId="5E197EF6" w14:textId="1A40BE61" w:rsidR="006446FE" w:rsidRDefault="006446FE"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SEPI Range</w:t>
            </w:r>
          </w:p>
        </w:tc>
        <w:tc>
          <w:tcPr>
            <w:tcW w:w="4148" w:type="dxa"/>
          </w:tcPr>
          <w:p w14:paraId="13288933" w14:textId="5188A535" w:rsidR="006446FE" w:rsidRDefault="006446FE"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Suitability Class</w:t>
            </w:r>
          </w:p>
        </w:tc>
      </w:tr>
      <w:tr w:rsidR="006446FE" w14:paraId="6C697501" w14:textId="77777777" w:rsidTr="006446FE">
        <w:tc>
          <w:tcPr>
            <w:tcW w:w="4148" w:type="dxa"/>
          </w:tcPr>
          <w:p w14:paraId="249C2AFF" w14:textId="4C578783" w:rsidR="006446FE" w:rsidRDefault="006446FE"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8.0 – 10.0</w:t>
            </w:r>
          </w:p>
        </w:tc>
        <w:tc>
          <w:tcPr>
            <w:tcW w:w="4148" w:type="dxa"/>
          </w:tcPr>
          <w:p w14:paraId="162A3615" w14:textId="0B6D5BF0" w:rsidR="006446FE" w:rsidRDefault="006446FE"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High</w:t>
            </w:r>
          </w:p>
        </w:tc>
      </w:tr>
      <w:tr w:rsidR="006446FE" w14:paraId="6C37A130" w14:textId="77777777" w:rsidTr="006446FE">
        <w:tc>
          <w:tcPr>
            <w:tcW w:w="4148" w:type="dxa"/>
          </w:tcPr>
          <w:p w14:paraId="24BA9C1B" w14:textId="7A1B45EF" w:rsidR="006446FE" w:rsidRDefault="006446FE"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6.0 – 7.9</w:t>
            </w:r>
          </w:p>
        </w:tc>
        <w:tc>
          <w:tcPr>
            <w:tcW w:w="4148" w:type="dxa"/>
          </w:tcPr>
          <w:p w14:paraId="26036B49" w14:textId="1897099E" w:rsidR="006446FE" w:rsidRDefault="006446FE"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Moderate</w:t>
            </w:r>
          </w:p>
        </w:tc>
      </w:tr>
      <w:tr w:rsidR="006446FE" w14:paraId="6EEC242A" w14:textId="77777777" w:rsidTr="006446FE">
        <w:tc>
          <w:tcPr>
            <w:tcW w:w="4148" w:type="dxa"/>
          </w:tcPr>
          <w:p w14:paraId="2D2FAE31" w14:textId="21DF4529" w:rsidR="006446FE" w:rsidRDefault="006446FE"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&lt; 6.0</w:t>
            </w:r>
          </w:p>
        </w:tc>
        <w:tc>
          <w:tcPr>
            <w:tcW w:w="4148" w:type="dxa"/>
          </w:tcPr>
          <w:p w14:paraId="193A5C1B" w14:textId="394CC9AD" w:rsidR="006446FE" w:rsidRDefault="006446FE"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Low</w:t>
            </w:r>
          </w:p>
        </w:tc>
      </w:tr>
    </w:tbl>
    <w:p w14:paraId="23043F0C" w14:textId="77777777" w:rsidR="006446FE" w:rsidRPr="006446FE" w:rsidRDefault="006446FE" w:rsidP="00511E8F">
      <w:pPr>
        <w:spacing w:line="360" w:lineRule="auto"/>
        <w:jc w:val="both"/>
        <w:rPr>
          <w:rFonts w:ascii="Times New Roman" w:hAnsi="Times New Roman" w:cs="Times New Roman"/>
          <w:sz w:val="28"/>
          <w:szCs w:val="28"/>
        </w:rPr>
      </w:pPr>
    </w:p>
    <w:p w14:paraId="73D67D6C" w14:textId="21CBBF98" w:rsidR="00F25DBA" w:rsidRDefault="006446FE" w:rsidP="00511E8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Table 4.3 SEPI range Classification</w:t>
      </w:r>
    </w:p>
    <w:p w14:paraId="35DCF0E4" w14:textId="77777777" w:rsidR="006446FE" w:rsidRDefault="006446FE" w:rsidP="00511E8F">
      <w:pPr>
        <w:spacing w:line="360" w:lineRule="auto"/>
        <w:jc w:val="both"/>
        <w:rPr>
          <w:rFonts w:ascii="Times New Roman" w:hAnsi="Times New Roman" w:cs="Times New Roman"/>
          <w:sz w:val="28"/>
          <w:szCs w:val="28"/>
        </w:rPr>
      </w:pPr>
    </w:p>
    <w:p w14:paraId="6C1F8570" w14:textId="0F540621" w:rsidR="006446FE" w:rsidRDefault="006446FE" w:rsidP="00511E8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4.3.6 Results and Interpretation</w:t>
      </w:r>
    </w:p>
    <w:p w14:paraId="1C8015FB" w14:textId="30C1FE40" w:rsidR="006446FE" w:rsidRDefault="006446FE" w:rsidP="00511E8F">
      <w:pPr>
        <w:spacing w:line="360" w:lineRule="auto"/>
        <w:jc w:val="both"/>
        <w:rPr>
          <w:rFonts w:ascii="Times New Roman" w:hAnsi="Times New Roman" w:cs="Times New Roman"/>
          <w:sz w:val="28"/>
          <w:szCs w:val="28"/>
        </w:rPr>
      </w:pPr>
      <w:r>
        <w:rPr>
          <w:rFonts w:ascii="Times New Roman" w:hAnsi="Times New Roman" w:cs="Times New Roman"/>
          <w:sz w:val="28"/>
          <w:szCs w:val="28"/>
        </w:rPr>
        <w:t>The computed SEPI values for the f</w:t>
      </w:r>
      <w:r w:rsidR="00924BC1">
        <w:rPr>
          <w:rFonts w:ascii="Times New Roman" w:hAnsi="Times New Roman" w:cs="Times New Roman"/>
          <w:sz w:val="28"/>
          <w:szCs w:val="28"/>
        </w:rPr>
        <w:t>our</w:t>
      </w:r>
      <w:r>
        <w:rPr>
          <w:rFonts w:ascii="Times New Roman" w:hAnsi="Times New Roman" w:cs="Times New Roman"/>
          <w:sz w:val="28"/>
          <w:szCs w:val="28"/>
        </w:rPr>
        <w:t xml:space="preserve"> buildings are summarized below</w:t>
      </w:r>
    </w:p>
    <w:p w14:paraId="674AF2D3" w14:textId="11C0D5F2" w:rsidR="006446FE" w:rsidRPr="006446FE" w:rsidRDefault="00924BC1" w:rsidP="00511E8F">
      <w:pPr>
        <w:spacing w:line="360" w:lineRule="auto"/>
        <w:jc w:val="both"/>
        <w:rPr>
          <w:rFonts w:ascii="Times New Roman" w:hAnsi="Times New Roman" w:cs="Times New Roman"/>
          <w:sz w:val="28"/>
          <w:szCs w:val="28"/>
        </w:rPr>
      </w:pPr>
      <w:r w:rsidRPr="00924BC1">
        <w:rPr>
          <w:noProof/>
        </w:rPr>
        <w:drawing>
          <wp:inline distT="0" distB="0" distL="0" distR="0" wp14:anchorId="387F82B7" wp14:editId="64C5C26E">
            <wp:extent cx="5274310" cy="1017270"/>
            <wp:effectExtent l="0" t="0" r="2540" b="0"/>
            <wp:docPr id="157611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16731" name=""/>
                    <pic:cNvPicPr/>
                  </pic:nvPicPr>
                  <pic:blipFill>
                    <a:blip r:embed="rId19"/>
                    <a:stretch>
                      <a:fillRect/>
                    </a:stretch>
                  </pic:blipFill>
                  <pic:spPr>
                    <a:xfrm>
                      <a:off x="0" y="0"/>
                      <a:ext cx="5274310" cy="1017270"/>
                    </a:xfrm>
                    <a:prstGeom prst="rect">
                      <a:avLst/>
                    </a:prstGeom>
                  </pic:spPr>
                </pic:pic>
              </a:graphicData>
            </a:graphic>
          </wp:inline>
        </w:drawing>
      </w:r>
    </w:p>
    <w:p w14:paraId="385C18F0" w14:textId="77777777" w:rsidR="007A547A" w:rsidRDefault="007A547A" w:rsidP="00511E8F">
      <w:pPr>
        <w:spacing w:line="360" w:lineRule="auto"/>
        <w:jc w:val="both"/>
        <w:rPr>
          <w:rFonts w:ascii="Times New Roman" w:hAnsi="Times New Roman" w:cs="Times New Roman"/>
          <w:sz w:val="28"/>
          <w:szCs w:val="28"/>
        </w:rPr>
      </w:pPr>
    </w:p>
    <w:p w14:paraId="5DD16601" w14:textId="3C8AA3B9" w:rsidR="007A547A" w:rsidRDefault="007A547A" w:rsidP="00511E8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Fig 4.</w:t>
      </w:r>
      <w:r w:rsidR="0052138E">
        <w:rPr>
          <w:rFonts w:ascii="Times New Roman" w:hAnsi="Times New Roman" w:cs="Times New Roman"/>
          <w:b/>
          <w:bCs/>
          <w:sz w:val="28"/>
          <w:szCs w:val="28"/>
        </w:rPr>
        <w:t>8</w:t>
      </w:r>
      <w:r>
        <w:rPr>
          <w:rFonts w:ascii="Times New Roman" w:hAnsi="Times New Roman" w:cs="Times New Roman"/>
          <w:b/>
          <w:bCs/>
          <w:sz w:val="28"/>
          <w:szCs w:val="28"/>
        </w:rPr>
        <w:t>: Excel sheet showing SEPI calculation for FUTO</w:t>
      </w:r>
    </w:p>
    <w:p w14:paraId="29299D7A" w14:textId="77777777" w:rsidR="007A547A" w:rsidRPr="007A547A" w:rsidRDefault="007A547A" w:rsidP="00511E8F">
      <w:pPr>
        <w:spacing w:line="360" w:lineRule="auto"/>
        <w:jc w:val="both"/>
        <w:rPr>
          <w:rFonts w:ascii="Times New Roman" w:hAnsi="Times New Roman" w:cs="Times New Roman"/>
          <w:b/>
          <w:bCs/>
          <w:sz w:val="28"/>
          <w:szCs w:val="28"/>
        </w:rPr>
      </w:pPr>
    </w:p>
    <w:p w14:paraId="6B74CB9A" w14:textId="5C5C60F9" w:rsidR="00F25DBA" w:rsidRDefault="004A567C" w:rsidP="00511E8F">
      <w:pPr>
        <w:spacing w:line="360" w:lineRule="auto"/>
        <w:jc w:val="both"/>
        <w:rPr>
          <w:rFonts w:ascii="Times New Roman" w:hAnsi="Times New Roman" w:cs="Times New Roman"/>
          <w:sz w:val="28"/>
          <w:szCs w:val="28"/>
        </w:rPr>
      </w:pPr>
      <w:r w:rsidRPr="004A567C">
        <w:rPr>
          <w:rFonts w:ascii="Times New Roman" w:hAnsi="Times New Roman" w:cs="Times New Roman"/>
          <w:sz w:val="28"/>
          <w:szCs w:val="28"/>
        </w:rPr>
        <w:t xml:space="preserve">From the analysis, the </w:t>
      </w:r>
      <w:r w:rsidRPr="004A567C">
        <w:rPr>
          <w:rFonts w:ascii="Times New Roman" w:hAnsi="Times New Roman" w:cs="Times New Roman"/>
          <w:b/>
          <w:bCs/>
          <w:sz w:val="28"/>
          <w:szCs w:val="28"/>
        </w:rPr>
        <w:t>Library</w:t>
      </w:r>
      <w:r>
        <w:rPr>
          <w:rFonts w:ascii="Times New Roman" w:hAnsi="Times New Roman" w:cs="Times New Roman"/>
          <w:b/>
          <w:bCs/>
          <w:sz w:val="28"/>
          <w:szCs w:val="28"/>
        </w:rPr>
        <w:t>, ICT Centre</w:t>
      </w:r>
      <w:r w:rsidRPr="004A567C">
        <w:rPr>
          <w:rFonts w:ascii="Times New Roman" w:hAnsi="Times New Roman" w:cs="Times New Roman"/>
          <w:sz w:val="28"/>
          <w:szCs w:val="28"/>
        </w:rPr>
        <w:t xml:space="preserve"> and </w:t>
      </w:r>
      <w:r w:rsidRPr="004A567C">
        <w:rPr>
          <w:rFonts w:ascii="Times New Roman" w:hAnsi="Times New Roman" w:cs="Times New Roman"/>
          <w:b/>
          <w:bCs/>
          <w:sz w:val="28"/>
          <w:szCs w:val="28"/>
        </w:rPr>
        <w:t>SE</w:t>
      </w:r>
      <w:r>
        <w:rPr>
          <w:rFonts w:ascii="Times New Roman" w:hAnsi="Times New Roman" w:cs="Times New Roman"/>
          <w:b/>
          <w:bCs/>
          <w:sz w:val="28"/>
          <w:szCs w:val="28"/>
        </w:rPr>
        <w:t>SE</w:t>
      </w:r>
      <w:r w:rsidRPr="004A567C">
        <w:rPr>
          <w:rFonts w:ascii="Times New Roman" w:hAnsi="Times New Roman" w:cs="Times New Roman"/>
          <w:b/>
          <w:bCs/>
          <w:sz w:val="28"/>
          <w:szCs w:val="28"/>
        </w:rPr>
        <w:t>T Building</w:t>
      </w:r>
      <w:r w:rsidRPr="004A567C">
        <w:rPr>
          <w:rFonts w:ascii="Times New Roman" w:hAnsi="Times New Roman" w:cs="Times New Roman"/>
          <w:sz w:val="28"/>
          <w:szCs w:val="28"/>
        </w:rPr>
        <w:t xml:space="preserve"> recorded the highest SEPI values, indicating excellent suitability for rooftop solar PV installation. </w:t>
      </w:r>
      <w:r w:rsidRPr="004A567C">
        <w:rPr>
          <w:rFonts w:ascii="Times New Roman" w:hAnsi="Times New Roman" w:cs="Times New Roman"/>
          <w:b/>
          <w:bCs/>
          <w:sz w:val="28"/>
          <w:szCs w:val="28"/>
        </w:rPr>
        <w:t>Hostel A</w:t>
      </w:r>
      <w:r w:rsidRPr="004A567C">
        <w:rPr>
          <w:rFonts w:ascii="Times New Roman" w:hAnsi="Times New Roman" w:cs="Times New Roman"/>
          <w:sz w:val="28"/>
          <w:szCs w:val="28"/>
        </w:rPr>
        <w:t xml:space="preserve"> fall</w:t>
      </w:r>
      <w:r w:rsidR="00924BC1">
        <w:rPr>
          <w:rFonts w:ascii="Times New Roman" w:hAnsi="Times New Roman" w:cs="Times New Roman"/>
          <w:sz w:val="28"/>
          <w:szCs w:val="28"/>
        </w:rPr>
        <w:t>s</w:t>
      </w:r>
      <w:r w:rsidRPr="004A567C">
        <w:rPr>
          <w:rFonts w:ascii="Times New Roman" w:hAnsi="Times New Roman" w:cs="Times New Roman"/>
          <w:sz w:val="28"/>
          <w:szCs w:val="28"/>
        </w:rPr>
        <w:t xml:space="preserve"> within the moderate suitability range, suggesting </w:t>
      </w:r>
      <w:r w:rsidR="00924BC1">
        <w:rPr>
          <w:rFonts w:ascii="Times New Roman" w:hAnsi="Times New Roman" w:cs="Times New Roman"/>
          <w:sz w:val="28"/>
          <w:szCs w:val="28"/>
        </w:rPr>
        <w:t>it</w:t>
      </w:r>
      <w:r w:rsidRPr="004A567C">
        <w:rPr>
          <w:rFonts w:ascii="Times New Roman" w:hAnsi="Times New Roman" w:cs="Times New Roman"/>
          <w:sz w:val="28"/>
          <w:szCs w:val="28"/>
        </w:rPr>
        <w:t xml:space="preserve"> can still support solar installations with minor adjustments or orientation optimization.</w:t>
      </w:r>
    </w:p>
    <w:p w14:paraId="30DB464E" w14:textId="77777777" w:rsidR="00296658" w:rsidRDefault="00296658" w:rsidP="00511E8F">
      <w:pPr>
        <w:spacing w:line="360" w:lineRule="auto"/>
        <w:jc w:val="both"/>
        <w:rPr>
          <w:rFonts w:ascii="Times New Roman" w:hAnsi="Times New Roman" w:cs="Times New Roman"/>
          <w:sz w:val="28"/>
          <w:szCs w:val="28"/>
        </w:rPr>
      </w:pPr>
    </w:p>
    <w:p w14:paraId="0CA2D271" w14:textId="67EA909B" w:rsidR="00296658" w:rsidRDefault="00296658" w:rsidP="00511E8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4.4 </w:t>
      </w:r>
      <w:r w:rsidRPr="00296658">
        <w:rPr>
          <w:rFonts w:ascii="Times New Roman" w:hAnsi="Times New Roman" w:cs="Times New Roman"/>
          <w:b/>
          <w:bCs/>
          <w:sz w:val="28"/>
          <w:szCs w:val="28"/>
        </w:rPr>
        <w:t>RECOMMENDATIONS FOR SOLAR PANEL DEPLOYMENT BASED ON THE SEPI ANALYSIS</w:t>
      </w:r>
    </w:p>
    <w:p w14:paraId="5EC14443" w14:textId="31E1F7D9" w:rsidR="00296658" w:rsidRDefault="00296658" w:rsidP="00CD08C9">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The primary output of this study is the Solar Energy Potential Index (SEPI) value that classifies the Federal University of Technology, Owerri (FUTO) campus into zones of high, moderate, and low suitability for solar energy generation. This classification was derived from a weighted overlay analysis of key geospatial and environmental factors: solar radiation (35%), roof slope (</w:t>
      </w:r>
      <w:r>
        <w:rPr>
          <w:rFonts w:ascii="Times New Roman" w:hAnsi="Times New Roman" w:cs="Times New Roman"/>
          <w:color w:val="000000"/>
          <w:sz w:val="28"/>
          <w:szCs w:val="28"/>
        </w:rPr>
        <w:t>15</w:t>
      </w:r>
      <w:r>
        <w:rPr>
          <w:rFonts w:ascii="Times New Roman" w:hAnsi="Times New Roman" w:cs="Times New Roman"/>
          <w:color w:val="000000"/>
          <w:sz w:val="28"/>
          <w:szCs w:val="28"/>
        </w:rPr>
        <w:t>%), aspect (1</w:t>
      </w:r>
      <w:r>
        <w:rPr>
          <w:rFonts w:ascii="Times New Roman" w:hAnsi="Times New Roman" w:cs="Times New Roman"/>
          <w:color w:val="000000"/>
          <w:sz w:val="28"/>
          <w:szCs w:val="28"/>
        </w:rPr>
        <w:t>0</w:t>
      </w:r>
      <w:r>
        <w:rPr>
          <w:rFonts w:ascii="Times New Roman" w:hAnsi="Times New Roman" w:cs="Times New Roman"/>
          <w:color w:val="000000"/>
          <w:sz w:val="28"/>
          <w:szCs w:val="28"/>
        </w:rPr>
        <w:t>%), roof area (</w:t>
      </w:r>
      <w:r>
        <w:rPr>
          <w:rFonts w:ascii="Times New Roman" w:hAnsi="Times New Roman" w:cs="Times New Roman"/>
          <w:color w:val="000000"/>
          <w:sz w:val="28"/>
          <w:szCs w:val="28"/>
        </w:rPr>
        <w:t>2</w:t>
      </w:r>
      <w:r>
        <w:rPr>
          <w:rFonts w:ascii="Times New Roman" w:hAnsi="Times New Roman" w:cs="Times New Roman"/>
          <w:color w:val="000000"/>
          <w:sz w:val="28"/>
          <w:szCs w:val="28"/>
        </w:rPr>
        <w:t xml:space="preserve">5%), </w:t>
      </w:r>
      <w:r>
        <w:rPr>
          <w:rFonts w:ascii="Times New Roman" w:hAnsi="Times New Roman" w:cs="Times New Roman"/>
          <w:color w:val="000000"/>
          <w:sz w:val="28"/>
          <w:szCs w:val="28"/>
        </w:rPr>
        <w:t xml:space="preserve">access distance (5%) </w:t>
      </w:r>
      <w:r>
        <w:rPr>
          <w:rFonts w:ascii="Times New Roman" w:hAnsi="Times New Roman" w:cs="Times New Roman"/>
          <w:color w:val="000000"/>
          <w:sz w:val="28"/>
          <w:szCs w:val="28"/>
        </w:rPr>
        <w:t xml:space="preserve">and </w:t>
      </w:r>
      <w:r>
        <w:rPr>
          <w:rFonts w:ascii="Times New Roman" w:hAnsi="Times New Roman" w:cs="Times New Roman"/>
          <w:color w:val="000000"/>
          <w:sz w:val="28"/>
          <w:szCs w:val="28"/>
        </w:rPr>
        <w:t xml:space="preserve">land cover </w:t>
      </w:r>
      <w:r>
        <w:rPr>
          <w:rFonts w:ascii="Times New Roman" w:hAnsi="Times New Roman" w:cs="Times New Roman"/>
          <w:color w:val="000000"/>
          <w:sz w:val="28"/>
          <w:szCs w:val="28"/>
        </w:rPr>
        <w:t>(1</w:t>
      </w:r>
      <w:r>
        <w:rPr>
          <w:rFonts w:ascii="Times New Roman" w:hAnsi="Times New Roman" w:cs="Times New Roman"/>
          <w:color w:val="000000"/>
          <w:sz w:val="28"/>
          <w:szCs w:val="28"/>
        </w:rPr>
        <w:t>0</w:t>
      </w:r>
      <w:r>
        <w:rPr>
          <w:rFonts w:ascii="Times New Roman" w:hAnsi="Times New Roman" w:cs="Times New Roman"/>
          <w:color w:val="000000"/>
          <w:sz w:val="28"/>
          <w:szCs w:val="28"/>
        </w:rPr>
        <w:t>%) based on Table 3.1.</w:t>
      </w:r>
    </w:p>
    <w:p w14:paraId="02989921" w14:textId="2F293879"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This section   provides actionable recommendations for the deployment of solar photovoltaic (PV) systems based on the SEPI results. The objective is to translate the spatial analysis into a strategic implementation plan that optimizes energy yield, maximizes return on investment, and aligns with FUTO's sustainability goals. The recommendations will focus on selecting </w:t>
      </w:r>
      <w:r>
        <w:rPr>
          <w:rFonts w:ascii="Times New Roman" w:hAnsi="Times New Roman" w:cs="Times New Roman"/>
          <w:color w:val="000000"/>
          <w:sz w:val="28"/>
          <w:szCs w:val="28"/>
        </w:rPr>
        <w:lastRenderedPageBreak/>
        <w:t>the most appropriate solar panel technology</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specifically monocrystalline, polycrystalline, or thin-film</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for each potential zone, thereby creating a robust framework for the university's transition to renewable energy</w:t>
      </w:r>
      <w:r>
        <w:rPr>
          <w:rFonts w:ascii="Times New Roman" w:hAnsi="Times New Roman" w:cs="Times New Roman"/>
          <w:color w:val="000000"/>
          <w:sz w:val="28"/>
          <w:szCs w:val="28"/>
        </w:rPr>
        <w:t>.</w:t>
      </w:r>
    </w:p>
    <w:p w14:paraId="48C3148E" w14:textId="77777777" w:rsidR="00CD08C9" w:rsidRDefault="00CD08C9" w:rsidP="00CD08C9">
      <w:pPr>
        <w:spacing w:line="360" w:lineRule="auto"/>
        <w:jc w:val="both"/>
        <w:rPr>
          <w:rFonts w:ascii="Times New Roman" w:hAnsi="Times New Roman" w:cs="Times New Roman"/>
          <w:color w:val="000000"/>
          <w:sz w:val="28"/>
          <w:szCs w:val="28"/>
        </w:rPr>
      </w:pPr>
    </w:p>
    <w:p w14:paraId="18890D18" w14:textId="0E67D588" w:rsidR="00CD08C9" w:rsidRDefault="00CD08C9" w:rsidP="00CD08C9">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4.4.1 </w:t>
      </w:r>
      <w:r>
        <w:rPr>
          <w:rFonts w:ascii="Times New Roman" w:hAnsi="Times New Roman" w:cs="Times New Roman"/>
          <w:b/>
          <w:bCs/>
          <w:color w:val="000000"/>
          <w:sz w:val="28"/>
          <w:szCs w:val="28"/>
        </w:rPr>
        <w:t>Interpretation of SEPI Zones</w:t>
      </w:r>
    </w:p>
    <w:p w14:paraId="268F327B" w14:textId="77777777"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The SEPI values categorizes the FUTO campus into three distinct zones, each defined by a unique combination of the weighted criteria. Understanding the characteristics of these zones is fundamental to tailoring technology selection and deployment strategies.</w:t>
      </w:r>
    </w:p>
    <w:p w14:paraId="5E906AF4" w14:textId="77777777"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1)High Potential Zones:</w:t>
      </w:r>
      <w:r>
        <w:rPr>
          <w:rFonts w:ascii="Times New Roman" w:hAnsi="Times New Roman" w:cs="Times New Roman"/>
          <w:color w:val="000000"/>
          <w:sz w:val="28"/>
          <w:szCs w:val="28"/>
        </w:rPr>
        <w:t xml:space="preserve"> These locations represent the most favorable areas for solar PV installation. They are characterized by high annual solar radiation, optimal roof orientation (south or east-facing), gentle slopes (≤15 °), large, unobstructed roof areas, and minimal to no shading from surrounding trees or buildings. These prime locations are expected to yield the highest possible energy output and should be prioritized for immediate development to power critical university infrastructure.</w:t>
      </w:r>
    </w:p>
    <w:p w14:paraId="6563FD69" w14:textId="77777777"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2) Moderate Potential Zones</w:t>
      </w:r>
      <w:r>
        <w:rPr>
          <w:rFonts w:ascii="Times New Roman" w:hAnsi="Times New Roman" w:cs="Times New Roman"/>
          <w:color w:val="000000"/>
          <w:sz w:val="28"/>
          <w:szCs w:val="28"/>
        </w:rPr>
        <w:t>: These areas offer viable, but not optimal, conditions for solar energy generation. They may exhibit one or more limiting factors, such as partial shading during certain hours, a less-than-ideal aspect (e.g., west-facing), or slightly constrained roof space. While the energy yield will be lower than in high-potential zones, these locations are still economically and technically feasible for solar deployment, particularly for supplementary power needs.</w:t>
      </w:r>
    </w:p>
    <w:p w14:paraId="47FD9F21" w14:textId="77777777"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3). Low Potential Zones:</w:t>
      </w:r>
      <w:r>
        <w:rPr>
          <w:rFonts w:ascii="Times New Roman" w:hAnsi="Times New Roman" w:cs="Times New Roman"/>
          <w:color w:val="000000"/>
          <w:sz w:val="28"/>
          <w:szCs w:val="28"/>
        </w:rPr>
        <w:t xml:space="preserve"> These locations are the least suitable for solar PV installations. They are typically characterized by significant shading, poor orientation (north-facing), steep roof slopes, or very limited surface area. Deploying conventional solar panels in these zones would likely result in a poor return on investment due to low efficiency and energy </w:t>
      </w:r>
      <w:r>
        <w:rPr>
          <w:rFonts w:ascii="Times New Roman" w:hAnsi="Times New Roman" w:cs="Times New Roman"/>
          <w:color w:val="000000"/>
          <w:sz w:val="28"/>
          <w:szCs w:val="28"/>
        </w:rPr>
        <w:lastRenderedPageBreak/>
        <w:t>output. However, specialized technologies might be considered in specific niche applications.</w:t>
      </w:r>
    </w:p>
    <w:p w14:paraId="62903CBA" w14:textId="77777777" w:rsidR="00CD08C9" w:rsidRDefault="00CD08C9" w:rsidP="00CD08C9">
      <w:pPr>
        <w:spacing w:line="360" w:lineRule="auto"/>
        <w:jc w:val="both"/>
        <w:rPr>
          <w:rFonts w:ascii="Times New Roman" w:hAnsi="Times New Roman" w:cs="Times New Roman"/>
          <w:b/>
          <w:bCs/>
          <w:color w:val="000000"/>
          <w:sz w:val="28"/>
          <w:szCs w:val="28"/>
        </w:rPr>
      </w:pPr>
    </w:p>
    <w:p w14:paraId="4716AF32" w14:textId="4ACCEF2F" w:rsidR="00CD08C9" w:rsidRDefault="00CD08C9" w:rsidP="00CD08C9">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4.4.2 </w:t>
      </w:r>
      <w:r>
        <w:rPr>
          <w:rFonts w:ascii="Times New Roman" w:hAnsi="Times New Roman" w:cs="Times New Roman"/>
          <w:b/>
          <w:bCs/>
          <w:color w:val="000000"/>
          <w:sz w:val="28"/>
          <w:szCs w:val="28"/>
        </w:rPr>
        <w:t>Analysis of Solar Panel Technologies</w:t>
      </w:r>
    </w:p>
    <w:p w14:paraId="76121BC9" w14:textId="77777777" w:rsidR="00CD08C9" w:rsidRDefault="00CD08C9" w:rsidP="00CD08C9">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The choice of solar panel technology is a critical decision that impacts project cost, efficiency, land/roof usage, and long-term performance. The three technologies considered for FUTO are monocrystalline, polycrystalline, and thin-film panels.</w:t>
      </w:r>
    </w:p>
    <w:p w14:paraId="0DEA6ACB" w14:textId="77777777" w:rsidR="00CD08C9" w:rsidRDefault="00CD08C9" w:rsidP="00CD08C9">
      <w:pPr>
        <w:spacing w:line="360" w:lineRule="auto"/>
        <w:jc w:val="both"/>
        <w:rPr>
          <w:rFonts w:ascii="Times New Roman" w:hAnsi="Times New Roman" w:cs="Times New Roman"/>
          <w:color w:val="000000"/>
          <w:sz w:val="28"/>
          <w:szCs w:val="28"/>
        </w:rPr>
      </w:pPr>
    </w:p>
    <w:p w14:paraId="32A6C2B4" w14:textId="77777777" w:rsidR="00CD08C9" w:rsidRDefault="00CD08C9" w:rsidP="00CD08C9">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4.4.3 </w:t>
      </w:r>
      <w:r>
        <w:rPr>
          <w:rFonts w:ascii="Times New Roman" w:hAnsi="Times New Roman" w:cs="Times New Roman"/>
          <w:b/>
          <w:bCs/>
          <w:color w:val="000000"/>
          <w:sz w:val="28"/>
          <w:szCs w:val="28"/>
        </w:rPr>
        <w:t>Deployment Recommendations per SEPI Zone</w:t>
      </w:r>
    </w:p>
    <w:p w14:paraId="428849A2" w14:textId="77777777"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Based on the synergy between the characteristics of the SEPI zones and the different panel technologies, the following deployment strategy is recommended for FUTO.</w:t>
      </w:r>
    </w:p>
    <w:p w14:paraId="652360BB" w14:textId="77777777" w:rsidR="00CD08C9" w:rsidRDefault="00CD08C9" w:rsidP="00CD08C9">
      <w:pPr>
        <w:spacing w:line="360" w:lineRule="auto"/>
        <w:jc w:val="both"/>
        <w:rPr>
          <w:rFonts w:ascii="Times New Roman" w:hAnsi="Times New Roman" w:cs="Times New Roman"/>
          <w:color w:val="000000"/>
          <w:sz w:val="28"/>
          <w:szCs w:val="28"/>
        </w:rPr>
      </w:pPr>
    </w:p>
    <w:p w14:paraId="017DA851" w14:textId="77777777"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A.  High Potential Zones:</w:t>
      </w:r>
      <w:r>
        <w:rPr>
          <w:rFonts w:ascii="Times New Roman" w:hAnsi="Times New Roman" w:cs="Times New Roman"/>
          <w:color w:val="000000"/>
          <w:sz w:val="28"/>
          <w:szCs w:val="28"/>
        </w:rPr>
        <w:t xml:space="preserve"> Prioritize Monocrystalline Panels</w:t>
      </w:r>
    </w:p>
    <w:p w14:paraId="4CAEE472" w14:textId="77777777"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For rooftops and open spaces identified as High Potential, the primary recommendation is the deployment of high-efficiency monocrystalline solar panels.</w:t>
      </w:r>
    </w:p>
    <w:p w14:paraId="40F55B50" w14:textId="77777777" w:rsidR="00F343A3" w:rsidRDefault="00F343A3" w:rsidP="00CD08C9">
      <w:pPr>
        <w:spacing w:line="360" w:lineRule="auto"/>
        <w:jc w:val="both"/>
        <w:rPr>
          <w:rFonts w:ascii="Times New Roman" w:hAnsi="Times New Roman" w:cs="Times New Roman"/>
          <w:color w:val="000000"/>
          <w:sz w:val="28"/>
          <w:szCs w:val="28"/>
        </w:rPr>
      </w:pPr>
    </w:p>
    <w:p w14:paraId="223F46A9" w14:textId="77777777"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Justification</w:t>
      </w:r>
      <w:r>
        <w:rPr>
          <w:rFonts w:ascii="Times New Roman" w:hAnsi="Times New Roman" w:cs="Times New Roman"/>
          <w:color w:val="000000"/>
          <w:sz w:val="28"/>
          <w:szCs w:val="28"/>
        </w:rPr>
        <w:t xml:space="preserve">: </w:t>
      </w:r>
    </w:p>
    <w:p w14:paraId="5765C29E" w14:textId="1BEB0583"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These zones are FUTO's most valuable solar assets. Using monocrystalline panels ensures that the maximum possible energy is harvested from these premium locations. Their superior space efficiency means more installed capacity on limited rooftop areas, and their excellent performance in high temperatures makes them perfectly suited for the Owerri climate [9].</w:t>
      </w:r>
    </w:p>
    <w:p w14:paraId="2CF7BEA7" w14:textId="77777777" w:rsidR="00F343A3" w:rsidRDefault="00F343A3" w:rsidP="00CD08C9">
      <w:pPr>
        <w:spacing w:line="360" w:lineRule="auto"/>
        <w:jc w:val="both"/>
        <w:rPr>
          <w:rFonts w:ascii="Times New Roman" w:hAnsi="Times New Roman" w:cs="Times New Roman"/>
          <w:color w:val="000000"/>
          <w:sz w:val="28"/>
          <w:szCs w:val="28"/>
        </w:rPr>
      </w:pPr>
    </w:p>
    <w:p w14:paraId="1331739E" w14:textId="77777777" w:rsidR="00F343A3" w:rsidRDefault="00F343A3" w:rsidP="00CD08C9">
      <w:pPr>
        <w:spacing w:line="360" w:lineRule="auto"/>
        <w:jc w:val="both"/>
        <w:rPr>
          <w:rFonts w:ascii="Times New Roman" w:hAnsi="Times New Roman" w:cs="Times New Roman"/>
          <w:color w:val="000000"/>
          <w:sz w:val="28"/>
          <w:szCs w:val="28"/>
        </w:rPr>
      </w:pPr>
    </w:p>
    <w:p w14:paraId="42284277" w14:textId="77777777" w:rsidR="00F343A3" w:rsidRDefault="00F343A3" w:rsidP="00CD08C9">
      <w:pPr>
        <w:spacing w:line="360" w:lineRule="auto"/>
        <w:jc w:val="both"/>
        <w:rPr>
          <w:rFonts w:ascii="Times New Roman" w:hAnsi="Times New Roman" w:cs="Times New Roman"/>
          <w:color w:val="000000"/>
          <w:sz w:val="28"/>
          <w:szCs w:val="28"/>
        </w:rPr>
      </w:pPr>
    </w:p>
    <w:p w14:paraId="6A4E772D" w14:textId="77777777" w:rsidR="00F343A3" w:rsidRPr="00CD08C9" w:rsidRDefault="00F343A3" w:rsidP="00CD08C9">
      <w:pPr>
        <w:spacing w:line="360" w:lineRule="auto"/>
        <w:jc w:val="both"/>
        <w:rPr>
          <w:rFonts w:ascii="Times New Roman" w:hAnsi="Times New Roman" w:cs="Times New Roman"/>
          <w:color w:val="000000"/>
          <w:sz w:val="28"/>
          <w:szCs w:val="28"/>
        </w:rPr>
      </w:pPr>
    </w:p>
    <w:p w14:paraId="61BAC4DD" w14:textId="4E765D38" w:rsidR="00CD08C9" w:rsidRPr="00CD08C9" w:rsidRDefault="00CD08C9" w:rsidP="00CD08C9">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Target Buildings:</w:t>
      </w:r>
    </w:p>
    <w:p w14:paraId="2A2B7F6F" w14:textId="1FD295F8" w:rsidR="00CD08C9" w:rsidRPr="00F343A3" w:rsidRDefault="00CD08C9" w:rsidP="00F343A3">
      <w:pPr>
        <w:pStyle w:val="ListParagraph"/>
        <w:numPr>
          <w:ilvl w:val="0"/>
          <w:numId w:val="27"/>
        </w:numPr>
        <w:spacing w:line="360" w:lineRule="auto"/>
        <w:jc w:val="both"/>
        <w:rPr>
          <w:rFonts w:ascii="Times New Roman" w:hAnsi="Times New Roman" w:cs="Times New Roman"/>
          <w:color w:val="000000"/>
          <w:sz w:val="28"/>
          <w:szCs w:val="28"/>
        </w:rPr>
      </w:pPr>
      <w:r w:rsidRPr="00F343A3">
        <w:rPr>
          <w:rFonts w:ascii="Times New Roman" w:hAnsi="Times New Roman" w:cs="Times New Roman"/>
          <w:b/>
          <w:bCs/>
          <w:color w:val="000000"/>
          <w:sz w:val="28"/>
          <w:szCs w:val="28"/>
        </w:rPr>
        <w:t>Administrative Buildings</w:t>
      </w:r>
      <w:r w:rsidRPr="00F343A3">
        <w:rPr>
          <w:rFonts w:ascii="Times New Roman" w:hAnsi="Times New Roman" w:cs="Times New Roman"/>
          <w:color w:val="000000"/>
          <w:sz w:val="28"/>
          <w:szCs w:val="28"/>
        </w:rPr>
        <w:t>: Such as the Senate Building and Registry, which have large, flat, or gently sloped roofs and high daytime energy demand.</w:t>
      </w:r>
    </w:p>
    <w:p w14:paraId="61C48C21" w14:textId="4823FDC7" w:rsidR="00CD08C9" w:rsidRPr="00F343A3" w:rsidRDefault="00CD08C9" w:rsidP="00F343A3">
      <w:pPr>
        <w:pStyle w:val="ListParagraph"/>
        <w:numPr>
          <w:ilvl w:val="0"/>
          <w:numId w:val="27"/>
        </w:numPr>
        <w:spacing w:line="360" w:lineRule="auto"/>
        <w:jc w:val="both"/>
        <w:rPr>
          <w:rFonts w:ascii="Times New Roman" w:hAnsi="Times New Roman" w:cs="Times New Roman"/>
          <w:color w:val="000000"/>
          <w:sz w:val="28"/>
          <w:szCs w:val="28"/>
        </w:rPr>
      </w:pPr>
      <w:r w:rsidRPr="00F343A3">
        <w:rPr>
          <w:rFonts w:ascii="Times New Roman" w:hAnsi="Times New Roman" w:cs="Times New Roman"/>
          <w:b/>
          <w:bCs/>
          <w:color w:val="000000"/>
          <w:sz w:val="28"/>
          <w:szCs w:val="28"/>
        </w:rPr>
        <w:t>Major Lecture Theaters and Halls:</w:t>
      </w:r>
      <w:r w:rsidRPr="00F343A3">
        <w:rPr>
          <w:rFonts w:ascii="Times New Roman" w:hAnsi="Times New Roman" w:cs="Times New Roman"/>
          <w:color w:val="000000"/>
          <w:sz w:val="28"/>
          <w:szCs w:val="28"/>
        </w:rPr>
        <w:t xml:space="preserve"> Like the Hall of Mercy (1000 Capacity), which require consistent power for lighting, sound systems, and cooling.</w:t>
      </w:r>
    </w:p>
    <w:p w14:paraId="4C40C0C7" w14:textId="7E5819C2" w:rsidR="00CD08C9" w:rsidRDefault="00CD08C9" w:rsidP="00F343A3">
      <w:pPr>
        <w:pStyle w:val="ListParagraph"/>
        <w:numPr>
          <w:ilvl w:val="0"/>
          <w:numId w:val="27"/>
        </w:numPr>
        <w:spacing w:line="360" w:lineRule="auto"/>
        <w:jc w:val="both"/>
        <w:rPr>
          <w:rFonts w:ascii="Times New Roman" w:hAnsi="Times New Roman" w:cs="Times New Roman"/>
          <w:color w:val="000000"/>
          <w:sz w:val="28"/>
          <w:szCs w:val="28"/>
        </w:rPr>
      </w:pPr>
      <w:r w:rsidRPr="00F343A3">
        <w:rPr>
          <w:rFonts w:ascii="Times New Roman" w:hAnsi="Times New Roman" w:cs="Times New Roman"/>
          <w:b/>
          <w:bCs/>
          <w:color w:val="000000"/>
          <w:sz w:val="28"/>
          <w:szCs w:val="28"/>
        </w:rPr>
        <w:t>Laboratories</w:t>
      </w:r>
      <w:r w:rsidRPr="00F343A3">
        <w:rPr>
          <w:rFonts w:ascii="Times New Roman" w:hAnsi="Times New Roman" w:cs="Times New Roman"/>
          <w:b/>
          <w:bCs/>
          <w:color w:val="000000"/>
          <w:sz w:val="28"/>
          <w:szCs w:val="28"/>
        </w:rPr>
        <w:t xml:space="preserve"> and Research Centers</w:t>
      </w:r>
      <w:r w:rsidRPr="00F343A3">
        <w:rPr>
          <w:rFonts w:ascii="Times New Roman" w:hAnsi="Times New Roman" w:cs="Times New Roman"/>
          <w:color w:val="000000"/>
          <w:sz w:val="28"/>
          <w:szCs w:val="28"/>
        </w:rPr>
        <w:t>: In schools like SEET and SAAT, where uninterrupted power is critical for experiments and equipment.</w:t>
      </w:r>
    </w:p>
    <w:p w14:paraId="0B57E428" w14:textId="77777777" w:rsidR="00F343A3" w:rsidRPr="00F343A3" w:rsidRDefault="00F343A3" w:rsidP="00F343A3">
      <w:pPr>
        <w:spacing w:line="360" w:lineRule="auto"/>
        <w:jc w:val="both"/>
        <w:rPr>
          <w:rFonts w:ascii="Times New Roman" w:hAnsi="Times New Roman" w:cs="Times New Roman"/>
          <w:color w:val="000000"/>
          <w:sz w:val="28"/>
          <w:szCs w:val="28"/>
        </w:rPr>
      </w:pPr>
    </w:p>
    <w:p w14:paraId="77445E8A" w14:textId="77777777"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Implementation Strategy</w:t>
      </w:r>
      <w:r>
        <w:rPr>
          <w:rFonts w:ascii="Times New Roman" w:hAnsi="Times New Roman" w:cs="Times New Roman"/>
          <w:color w:val="000000"/>
          <w:sz w:val="28"/>
          <w:szCs w:val="28"/>
        </w:rPr>
        <w:t xml:space="preserve">: </w:t>
      </w:r>
    </w:p>
    <w:p w14:paraId="6B30769F" w14:textId="764CB18D"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These locations should be targeted in the first phase of FUTO's solar energy rollout to guarantee immediate and significant reductions in electricity costs and reliance on generators.</w:t>
      </w:r>
    </w:p>
    <w:p w14:paraId="3D4393EB" w14:textId="77777777" w:rsidR="00CD08C9" w:rsidRDefault="00CD08C9" w:rsidP="00CD08C9">
      <w:pPr>
        <w:spacing w:line="360" w:lineRule="auto"/>
        <w:jc w:val="both"/>
        <w:rPr>
          <w:rFonts w:ascii="Times New Roman" w:hAnsi="Times New Roman" w:cs="Times New Roman"/>
          <w:color w:val="000000"/>
          <w:sz w:val="28"/>
          <w:szCs w:val="28"/>
        </w:rPr>
      </w:pPr>
    </w:p>
    <w:p w14:paraId="648E7669" w14:textId="77777777"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B.  Moderate Potential Zones</w:t>
      </w:r>
      <w:r>
        <w:rPr>
          <w:rFonts w:ascii="Times New Roman" w:hAnsi="Times New Roman" w:cs="Times New Roman"/>
          <w:color w:val="000000"/>
          <w:sz w:val="28"/>
          <w:szCs w:val="28"/>
        </w:rPr>
        <w:t>: Deploy Polycrystalline Panels</w:t>
      </w:r>
    </w:p>
    <w:p w14:paraId="48618465" w14:textId="77777777"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For areas classified as Moderate Potential, the most suitable choice is polycrystalline solar panels.</w:t>
      </w:r>
    </w:p>
    <w:p w14:paraId="3D1F41E2" w14:textId="77777777" w:rsidR="00F343A3" w:rsidRDefault="00F343A3" w:rsidP="00CD08C9">
      <w:pPr>
        <w:spacing w:line="360" w:lineRule="auto"/>
        <w:jc w:val="both"/>
        <w:rPr>
          <w:rFonts w:ascii="Times New Roman" w:hAnsi="Times New Roman" w:cs="Times New Roman"/>
          <w:color w:val="000000"/>
          <w:sz w:val="28"/>
          <w:szCs w:val="28"/>
        </w:rPr>
      </w:pPr>
    </w:p>
    <w:p w14:paraId="5AE10367" w14:textId="77777777" w:rsidR="00F343A3"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Justification</w:t>
      </w:r>
      <w:r>
        <w:rPr>
          <w:rFonts w:ascii="Times New Roman" w:hAnsi="Times New Roman" w:cs="Times New Roman"/>
          <w:color w:val="000000"/>
          <w:sz w:val="28"/>
          <w:szCs w:val="28"/>
        </w:rPr>
        <w:t>:</w:t>
      </w:r>
    </w:p>
    <w:p w14:paraId="6020DFE5" w14:textId="08EBD898" w:rsidR="00CD08C9" w:rsidRDefault="00CD08C9" w:rsidP="00CD08C9">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These locations can still contribute significantly to FUTO's energy portfolio, but the conditions do not justify the premium cost of monocrystalline panels. Polycrystalline panels offer a cost-effective solution, providing a solid return on investment without requiring perfect conditions [8]. The slightly lower efficiency can be compensated for if sufficient roof area is available.</w:t>
      </w:r>
    </w:p>
    <w:p w14:paraId="7722D284" w14:textId="77777777" w:rsidR="00F343A3" w:rsidRDefault="00F343A3" w:rsidP="00CD08C9">
      <w:pPr>
        <w:spacing w:line="360" w:lineRule="auto"/>
        <w:jc w:val="both"/>
        <w:rPr>
          <w:rFonts w:ascii="Times New Roman" w:hAnsi="Times New Roman" w:cs="Times New Roman"/>
          <w:color w:val="000000"/>
          <w:sz w:val="28"/>
          <w:szCs w:val="28"/>
        </w:rPr>
      </w:pPr>
    </w:p>
    <w:p w14:paraId="51F893A7" w14:textId="77777777" w:rsidR="00F343A3" w:rsidRDefault="00F343A3" w:rsidP="00CD08C9">
      <w:pPr>
        <w:spacing w:line="360" w:lineRule="auto"/>
        <w:jc w:val="both"/>
        <w:rPr>
          <w:rFonts w:ascii="Times New Roman" w:hAnsi="Times New Roman" w:cs="Times New Roman"/>
          <w:color w:val="000000"/>
          <w:sz w:val="28"/>
          <w:szCs w:val="28"/>
        </w:rPr>
      </w:pPr>
    </w:p>
    <w:p w14:paraId="20D043D4" w14:textId="054C6B80" w:rsidR="00F343A3" w:rsidRPr="00F343A3" w:rsidRDefault="00F343A3" w:rsidP="00F343A3">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Target Buildings:</w:t>
      </w:r>
    </w:p>
    <w:p w14:paraId="70C6E212" w14:textId="6AC8357D" w:rsidR="00F343A3" w:rsidRPr="00F343A3" w:rsidRDefault="00F343A3" w:rsidP="00F343A3">
      <w:pPr>
        <w:pStyle w:val="ListParagraph"/>
        <w:numPr>
          <w:ilvl w:val="0"/>
          <w:numId w:val="26"/>
        </w:numPr>
        <w:spacing w:line="360" w:lineRule="auto"/>
        <w:jc w:val="both"/>
        <w:rPr>
          <w:rFonts w:ascii="Times New Roman" w:hAnsi="Times New Roman" w:cs="Times New Roman"/>
          <w:color w:val="000000"/>
          <w:sz w:val="28"/>
          <w:szCs w:val="28"/>
        </w:rPr>
      </w:pPr>
      <w:r w:rsidRPr="00F343A3">
        <w:rPr>
          <w:rFonts w:ascii="Times New Roman" w:hAnsi="Times New Roman" w:cs="Times New Roman"/>
          <w:b/>
          <w:bCs/>
          <w:color w:val="000000"/>
          <w:sz w:val="28"/>
          <w:szCs w:val="28"/>
        </w:rPr>
        <w:t>Student</w:t>
      </w:r>
      <w:r w:rsidRPr="00F343A3">
        <w:rPr>
          <w:rFonts w:ascii="Times New Roman" w:hAnsi="Times New Roman" w:cs="Times New Roman"/>
          <w:b/>
          <w:bCs/>
          <w:color w:val="000000"/>
          <w:sz w:val="28"/>
          <w:szCs w:val="28"/>
        </w:rPr>
        <w:t xml:space="preserve"> Hostels: </w:t>
      </w:r>
      <w:r w:rsidRPr="00F343A3">
        <w:rPr>
          <w:rFonts w:ascii="Times New Roman" w:hAnsi="Times New Roman" w:cs="Times New Roman"/>
          <w:color w:val="000000"/>
          <w:sz w:val="28"/>
          <w:szCs w:val="28"/>
        </w:rPr>
        <w:t>Which have large, repetitive roof structures and consistent, albeit lower-intensity, energy needs.</w:t>
      </w:r>
    </w:p>
    <w:p w14:paraId="18DBC660" w14:textId="349B66DA" w:rsidR="00F343A3" w:rsidRPr="00F343A3" w:rsidRDefault="00F343A3" w:rsidP="00F343A3">
      <w:pPr>
        <w:pStyle w:val="ListParagraph"/>
        <w:numPr>
          <w:ilvl w:val="0"/>
          <w:numId w:val="26"/>
        </w:numPr>
        <w:spacing w:line="360" w:lineRule="auto"/>
        <w:jc w:val="both"/>
        <w:rPr>
          <w:rFonts w:ascii="Times New Roman" w:hAnsi="Times New Roman" w:cs="Times New Roman"/>
          <w:color w:val="000000"/>
          <w:sz w:val="28"/>
          <w:szCs w:val="28"/>
        </w:rPr>
      </w:pPr>
      <w:r w:rsidRPr="00F343A3">
        <w:rPr>
          <w:rFonts w:ascii="Times New Roman" w:hAnsi="Times New Roman" w:cs="Times New Roman"/>
          <w:b/>
          <w:bCs/>
          <w:color w:val="000000"/>
          <w:sz w:val="28"/>
          <w:szCs w:val="28"/>
        </w:rPr>
        <w:t xml:space="preserve">Staff Quarters and Residential Buildings: </w:t>
      </w:r>
      <w:r w:rsidRPr="00F343A3">
        <w:rPr>
          <w:rFonts w:ascii="Times New Roman" w:hAnsi="Times New Roman" w:cs="Times New Roman"/>
          <w:color w:val="000000"/>
          <w:sz w:val="28"/>
          <w:szCs w:val="28"/>
        </w:rPr>
        <w:t>Where cost-effectiveness is a key consideration for widespread adoption.</w:t>
      </w:r>
    </w:p>
    <w:p w14:paraId="425611D7" w14:textId="4C5EB169" w:rsidR="00F343A3" w:rsidRDefault="00F343A3" w:rsidP="00F343A3">
      <w:pPr>
        <w:pStyle w:val="ListParagraph"/>
        <w:numPr>
          <w:ilvl w:val="0"/>
          <w:numId w:val="26"/>
        </w:numPr>
        <w:spacing w:line="360" w:lineRule="auto"/>
        <w:jc w:val="both"/>
        <w:rPr>
          <w:rFonts w:ascii="Times New Roman" w:hAnsi="Times New Roman" w:cs="Times New Roman"/>
          <w:color w:val="000000"/>
          <w:sz w:val="28"/>
          <w:szCs w:val="28"/>
        </w:rPr>
      </w:pPr>
      <w:r w:rsidRPr="00F343A3">
        <w:rPr>
          <w:rFonts w:ascii="Times New Roman" w:hAnsi="Times New Roman" w:cs="Times New Roman"/>
          <w:b/>
          <w:bCs/>
          <w:color w:val="000000"/>
          <w:sz w:val="28"/>
          <w:szCs w:val="28"/>
        </w:rPr>
        <w:t>Departmental</w:t>
      </w:r>
      <w:r w:rsidRPr="00F343A3">
        <w:rPr>
          <w:rFonts w:ascii="Times New Roman" w:hAnsi="Times New Roman" w:cs="Times New Roman"/>
          <w:b/>
          <w:bCs/>
          <w:color w:val="000000"/>
          <w:sz w:val="28"/>
          <w:szCs w:val="28"/>
        </w:rPr>
        <w:t xml:space="preserve"> Buildings and Libraries</w:t>
      </w:r>
      <w:r w:rsidRPr="00F343A3">
        <w:rPr>
          <w:rFonts w:ascii="Times New Roman" w:hAnsi="Times New Roman" w:cs="Times New Roman"/>
          <w:color w:val="000000"/>
          <w:sz w:val="28"/>
          <w:szCs w:val="28"/>
        </w:rPr>
        <w:t>:</w:t>
      </w:r>
      <w:r w:rsidRPr="00F343A3">
        <w:rPr>
          <w:rFonts w:ascii="Times New Roman" w:hAnsi="Times New Roman" w:cs="Times New Roman"/>
          <w:color w:val="000000"/>
          <w:sz w:val="28"/>
          <w:szCs w:val="28"/>
        </w:rPr>
        <w:t xml:space="preserve"> </w:t>
      </w:r>
      <w:r w:rsidRPr="00F343A3">
        <w:rPr>
          <w:rFonts w:ascii="Times New Roman" w:hAnsi="Times New Roman" w:cs="Times New Roman"/>
          <w:color w:val="000000"/>
          <w:sz w:val="28"/>
          <w:szCs w:val="28"/>
        </w:rPr>
        <w:t>With</w:t>
      </w:r>
      <w:r w:rsidRPr="00F343A3">
        <w:rPr>
          <w:rFonts w:ascii="Times New Roman" w:hAnsi="Times New Roman" w:cs="Times New Roman"/>
          <w:color w:val="000000"/>
          <w:sz w:val="28"/>
          <w:szCs w:val="28"/>
        </w:rPr>
        <w:t xml:space="preserve"> </w:t>
      </w:r>
      <w:r w:rsidRPr="00F343A3">
        <w:rPr>
          <w:rFonts w:ascii="Times New Roman" w:hAnsi="Times New Roman" w:cs="Times New Roman"/>
          <w:color w:val="000000"/>
          <w:sz w:val="28"/>
          <w:szCs w:val="28"/>
        </w:rPr>
        <w:t>less-than-ideal orientation or minor shading issues.</w:t>
      </w:r>
    </w:p>
    <w:p w14:paraId="578C52C3" w14:textId="77777777" w:rsidR="00F343A3" w:rsidRPr="00F343A3" w:rsidRDefault="00F343A3" w:rsidP="00F343A3">
      <w:pPr>
        <w:spacing w:line="360" w:lineRule="auto"/>
        <w:jc w:val="both"/>
        <w:rPr>
          <w:rFonts w:ascii="Times New Roman" w:hAnsi="Times New Roman" w:cs="Times New Roman"/>
          <w:color w:val="000000"/>
          <w:sz w:val="28"/>
          <w:szCs w:val="28"/>
        </w:rPr>
      </w:pPr>
    </w:p>
    <w:p w14:paraId="19BA8C76" w14:textId="77777777" w:rsidR="00F343A3" w:rsidRDefault="00F343A3" w:rsidP="00F343A3">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Implementation Strategy</w:t>
      </w:r>
      <w:r>
        <w:rPr>
          <w:rFonts w:ascii="Times New Roman" w:hAnsi="Times New Roman" w:cs="Times New Roman"/>
          <w:color w:val="000000"/>
          <w:sz w:val="28"/>
          <w:szCs w:val="28"/>
        </w:rPr>
        <w:t>:</w:t>
      </w:r>
    </w:p>
    <w:p w14:paraId="7AF72B16" w14:textId="6BE70BBF" w:rsidR="00F343A3" w:rsidRDefault="00F343A3" w:rsidP="00F343A3">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Deployment in these zones should constitute the second phase of the project, expanding the university's solar capacity after the highest-yielding sites are operational.</w:t>
      </w:r>
    </w:p>
    <w:p w14:paraId="341331AE" w14:textId="683A3FC9" w:rsidR="00CD08C9" w:rsidRPr="00CD08C9" w:rsidRDefault="00CD08C9" w:rsidP="00CD08C9">
      <w:pPr>
        <w:spacing w:line="360" w:lineRule="auto"/>
        <w:jc w:val="both"/>
        <w:rPr>
          <w:rFonts w:ascii="Times New Roman" w:hAnsi="Times New Roman" w:cs="Times New Roman"/>
          <w:b/>
          <w:bCs/>
          <w:color w:val="000000"/>
          <w:sz w:val="28"/>
          <w:szCs w:val="28"/>
        </w:rPr>
      </w:pPr>
    </w:p>
    <w:p w14:paraId="08FF07ED" w14:textId="17248AD4" w:rsidR="00F343A3" w:rsidRDefault="00F343A3" w:rsidP="00F343A3">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C. </w:t>
      </w:r>
      <w:r>
        <w:rPr>
          <w:rFonts w:ascii="Times New Roman" w:hAnsi="Times New Roman" w:cs="Times New Roman"/>
          <w:b/>
          <w:bCs/>
          <w:color w:val="000000"/>
          <w:sz w:val="28"/>
          <w:szCs w:val="28"/>
        </w:rPr>
        <w:t>Low Potential Zones</w:t>
      </w:r>
      <w:r>
        <w:rPr>
          <w:rFonts w:ascii="Times New Roman" w:hAnsi="Times New Roman" w:cs="Times New Roman"/>
          <w:b/>
          <w:bCs/>
          <w:color w:val="000000"/>
          <w:sz w:val="28"/>
          <w:szCs w:val="28"/>
        </w:rPr>
        <w:t xml:space="preserve">: </w:t>
      </w:r>
      <w:r>
        <w:rPr>
          <w:rFonts w:ascii="Times New Roman" w:hAnsi="Times New Roman" w:cs="Times New Roman"/>
          <w:color w:val="000000"/>
          <w:sz w:val="28"/>
          <w:szCs w:val="28"/>
        </w:rPr>
        <w:t>Niche Applications or Avoidance</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Deploying solar panels in Low Potential Zones requires careful consideration. For most of these areas, conventional PV installation is not recommended due to poor financial and technical viability [10].</w:t>
      </w:r>
    </w:p>
    <w:p w14:paraId="30BD9908" w14:textId="77777777" w:rsidR="00F343A3" w:rsidRDefault="00F343A3" w:rsidP="00F343A3">
      <w:pPr>
        <w:spacing w:line="360" w:lineRule="auto"/>
        <w:jc w:val="both"/>
        <w:rPr>
          <w:rFonts w:ascii="Times New Roman" w:hAnsi="Times New Roman" w:cs="Times New Roman"/>
          <w:color w:val="000000"/>
          <w:sz w:val="28"/>
          <w:szCs w:val="28"/>
        </w:rPr>
      </w:pPr>
    </w:p>
    <w:p w14:paraId="69068344" w14:textId="77777777" w:rsidR="00F343A3" w:rsidRDefault="00F343A3" w:rsidP="00F343A3">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Justification:</w:t>
      </w:r>
      <w:r>
        <w:rPr>
          <w:rFonts w:ascii="Times New Roman" w:hAnsi="Times New Roman" w:cs="Times New Roman"/>
          <w:color w:val="000000"/>
          <w:sz w:val="28"/>
          <w:szCs w:val="28"/>
        </w:rPr>
        <w:t xml:space="preserve"> </w:t>
      </w:r>
    </w:p>
    <w:p w14:paraId="3ADFB696" w14:textId="74A49574" w:rsidR="00F343A3" w:rsidRDefault="00F343A3" w:rsidP="00F343A3">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The combination of heavy shading, poor orientation, and limited space would severely hamper the performance of any solar panel, leading to an unacceptably long payback period.</w:t>
      </w:r>
    </w:p>
    <w:p w14:paraId="6350FAD1" w14:textId="77777777" w:rsidR="00F343A3" w:rsidRDefault="00F343A3" w:rsidP="00F343A3">
      <w:pPr>
        <w:spacing w:line="360" w:lineRule="auto"/>
        <w:jc w:val="both"/>
        <w:rPr>
          <w:rFonts w:ascii="Times New Roman" w:hAnsi="Times New Roman" w:cs="Times New Roman"/>
          <w:color w:val="000000"/>
          <w:sz w:val="28"/>
          <w:szCs w:val="28"/>
        </w:rPr>
      </w:pPr>
    </w:p>
    <w:p w14:paraId="5475BA94" w14:textId="298337A0" w:rsidR="00F343A3" w:rsidRDefault="00F343A3" w:rsidP="00F343A3">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Potential Niche Applications</w:t>
      </w:r>
      <w:r>
        <w:rPr>
          <w:rFonts w:ascii="Times New Roman" w:hAnsi="Times New Roman" w:cs="Times New Roman"/>
          <w:b/>
          <w:bCs/>
          <w:color w:val="000000"/>
          <w:sz w:val="28"/>
          <w:szCs w:val="28"/>
        </w:rPr>
        <w:t>:</w:t>
      </w:r>
    </w:p>
    <w:p w14:paraId="68858FEC" w14:textId="29C2D5BA" w:rsidR="00F343A3" w:rsidRPr="00F343A3" w:rsidRDefault="00F343A3" w:rsidP="00F343A3">
      <w:pPr>
        <w:pStyle w:val="ListParagraph"/>
        <w:numPr>
          <w:ilvl w:val="0"/>
          <w:numId w:val="28"/>
        </w:numPr>
        <w:spacing w:line="360" w:lineRule="auto"/>
        <w:rPr>
          <w:rFonts w:ascii="Times New Roman" w:hAnsi="Times New Roman" w:cs="Times New Roman"/>
          <w:color w:val="000000"/>
          <w:sz w:val="28"/>
          <w:szCs w:val="28"/>
        </w:rPr>
      </w:pPr>
      <w:r w:rsidRPr="00F343A3">
        <w:rPr>
          <w:rFonts w:ascii="Times New Roman" w:hAnsi="Times New Roman" w:cs="Times New Roman"/>
          <w:b/>
          <w:bCs/>
          <w:color w:val="000000"/>
          <w:sz w:val="28"/>
          <w:szCs w:val="28"/>
        </w:rPr>
        <w:t>Thin-Film Panels:</w:t>
      </w:r>
      <w:r w:rsidRPr="00F343A3">
        <w:rPr>
          <w:rFonts w:ascii="Times New Roman" w:hAnsi="Times New Roman" w:cs="Times New Roman"/>
          <w:color w:val="000000"/>
          <w:sz w:val="28"/>
          <w:szCs w:val="28"/>
        </w:rPr>
        <w:t xml:space="preserve"> </w:t>
      </w:r>
      <w:r w:rsidRPr="00F343A3">
        <w:rPr>
          <w:rFonts w:ascii="Times New Roman" w:hAnsi="Times New Roman" w:cs="Times New Roman"/>
          <w:color w:val="000000"/>
          <w:sz w:val="28"/>
          <w:szCs w:val="28"/>
        </w:rPr>
        <w:t>In specific</w:t>
      </w:r>
      <w:r w:rsidRPr="00F343A3">
        <w:rPr>
          <w:rFonts w:ascii="Times New Roman" w:hAnsi="Times New Roman" w:cs="Times New Roman"/>
          <w:color w:val="000000"/>
          <w:sz w:val="28"/>
          <w:szCs w:val="28"/>
        </w:rPr>
        <w:t xml:space="preserve"> cases where a building in this zone has a large, curved, or structurally weak roof, lightweight and flexible thin-film panels could be considered [11]. Their better performance in shaded conditions makes them the only viable option, but a detailed cost-benefit analysis is essential.</w:t>
      </w:r>
    </w:p>
    <w:p w14:paraId="740366CF" w14:textId="2ADC85B3" w:rsidR="00F343A3" w:rsidRPr="00F343A3" w:rsidRDefault="00F343A3" w:rsidP="00F343A3">
      <w:pPr>
        <w:pStyle w:val="ListParagraph"/>
        <w:numPr>
          <w:ilvl w:val="0"/>
          <w:numId w:val="28"/>
        </w:numPr>
        <w:spacing w:line="360" w:lineRule="auto"/>
        <w:rPr>
          <w:rFonts w:ascii="Times New Roman" w:hAnsi="Times New Roman" w:cs="Times New Roman"/>
          <w:b/>
          <w:bCs/>
          <w:color w:val="000000"/>
          <w:sz w:val="28"/>
          <w:szCs w:val="28"/>
        </w:rPr>
      </w:pPr>
      <w:r w:rsidRPr="00F343A3">
        <w:rPr>
          <w:rFonts w:ascii="Times New Roman" w:hAnsi="Times New Roman" w:cs="Times New Roman"/>
          <w:b/>
          <w:bCs/>
          <w:color w:val="000000"/>
          <w:sz w:val="28"/>
          <w:szCs w:val="28"/>
        </w:rPr>
        <w:lastRenderedPageBreak/>
        <w:t>Solar Street Lighting</w:t>
      </w:r>
      <w:r w:rsidRPr="00F343A3">
        <w:rPr>
          <w:rFonts w:ascii="Times New Roman" w:hAnsi="Times New Roman" w:cs="Times New Roman"/>
          <w:color w:val="000000"/>
          <w:sz w:val="28"/>
          <w:szCs w:val="28"/>
        </w:rPr>
        <w:t>: Standalone solar-powered streetlights can be installed in open spaces within these zones, as their individual small panels can be oriented optimally, independent of building rooftops.</w:t>
      </w:r>
    </w:p>
    <w:p w14:paraId="0A195A7B" w14:textId="77777777" w:rsidR="00F343A3" w:rsidRDefault="00F343A3" w:rsidP="00F343A3">
      <w:pPr>
        <w:spacing w:line="360" w:lineRule="auto"/>
        <w:rPr>
          <w:rFonts w:ascii="Times New Roman" w:hAnsi="Times New Roman" w:cs="Times New Roman"/>
          <w:b/>
          <w:bCs/>
          <w:color w:val="000000"/>
          <w:sz w:val="28"/>
          <w:szCs w:val="28"/>
        </w:rPr>
      </w:pPr>
    </w:p>
    <w:p w14:paraId="5A5AE493" w14:textId="2BEAC927" w:rsidR="00F343A3" w:rsidRPr="00F343A3" w:rsidRDefault="00F343A3" w:rsidP="00F343A3">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4.4.4 Implementation Strategy</w:t>
      </w:r>
    </w:p>
    <w:p w14:paraId="634349D2" w14:textId="2B2706EE" w:rsidR="006D3C6C" w:rsidRPr="006D3C6C" w:rsidRDefault="006D3C6C" w:rsidP="006D3C6C">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These areas should be assigned the lowest priority. Investment should only be considered after the high and moderate potential zones have been fully exploited, and only for specialized applications where thin-film technology offers a clear advantage.</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To ensure a successful transition, the deployment should be guided by a structured framework:</w:t>
      </w:r>
    </w:p>
    <w:p w14:paraId="2773DBC7" w14:textId="77777777" w:rsidR="006D3C6C" w:rsidRDefault="006D3C6C" w:rsidP="006D3C6C">
      <w:pPr>
        <w:spacing w:line="360" w:lineRule="auto"/>
        <w:jc w:val="both"/>
        <w:rPr>
          <w:rFonts w:ascii="Times New Roman" w:hAnsi="Times New Roman" w:cs="Times New Roman"/>
          <w:color w:val="000000"/>
          <w:sz w:val="28"/>
          <w:szCs w:val="28"/>
        </w:rPr>
      </w:pPr>
    </w:p>
    <w:p w14:paraId="22C316A5" w14:textId="6F5FE33B" w:rsidR="006D3C6C" w:rsidRPr="006D3C6C" w:rsidRDefault="006D3C6C" w:rsidP="006D3C6C">
      <w:pPr>
        <w:pStyle w:val="ListParagraph"/>
        <w:numPr>
          <w:ilvl w:val="0"/>
          <w:numId w:val="29"/>
        </w:numPr>
        <w:spacing w:line="360" w:lineRule="auto"/>
        <w:jc w:val="both"/>
        <w:rPr>
          <w:rFonts w:ascii="Times New Roman" w:hAnsi="Times New Roman" w:cs="Times New Roman"/>
          <w:color w:val="000000"/>
          <w:sz w:val="28"/>
          <w:szCs w:val="28"/>
        </w:rPr>
      </w:pPr>
      <w:r w:rsidRPr="006D3C6C">
        <w:rPr>
          <w:rFonts w:ascii="Times New Roman" w:hAnsi="Times New Roman" w:cs="Times New Roman"/>
          <w:color w:val="000000"/>
          <w:sz w:val="28"/>
          <w:szCs w:val="28"/>
        </w:rPr>
        <w:t>PHASE 1 - CRITICAL INFRASTRUCTURE (HIGH POTENTIAL ZONES</w:t>
      </w:r>
      <w:r w:rsidRPr="006D3C6C">
        <w:rPr>
          <w:rFonts w:ascii="Times New Roman" w:hAnsi="Times New Roman" w:cs="Times New Roman"/>
          <w:color w:val="000000"/>
          <w:sz w:val="28"/>
          <w:szCs w:val="28"/>
        </w:rPr>
        <w:t>): The Focus</w:t>
      </w:r>
      <w:r w:rsidRPr="006D3C6C">
        <w:rPr>
          <w:rFonts w:ascii="Times New Roman" w:hAnsi="Times New Roman" w:cs="Times New Roman"/>
          <w:color w:val="000000"/>
          <w:sz w:val="28"/>
          <w:szCs w:val="28"/>
        </w:rPr>
        <w:t xml:space="preserve"> is on deploying monocrystalline panels on administrative buildings, major lecture halls, and research labs. The goal is to power essential services, achieve significant cost savings, and build institutional confidence in solar technology.</w:t>
      </w:r>
    </w:p>
    <w:p w14:paraId="31487802" w14:textId="77777777" w:rsidR="006D3C6C" w:rsidRDefault="006D3C6C" w:rsidP="006D3C6C">
      <w:pPr>
        <w:spacing w:line="360" w:lineRule="auto"/>
        <w:jc w:val="both"/>
        <w:rPr>
          <w:rFonts w:ascii="Times New Roman" w:hAnsi="Times New Roman" w:cs="Times New Roman"/>
          <w:color w:val="000000"/>
          <w:sz w:val="28"/>
          <w:szCs w:val="28"/>
        </w:rPr>
      </w:pPr>
    </w:p>
    <w:p w14:paraId="4430A3D1" w14:textId="1864D89E" w:rsidR="006D3C6C" w:rsidRPr="006D3C6C" w:rsidRDefault="006D3C6C" w:rsidP="006D3C6C">
      <w:pPr>
        <w:pStyle w:val="ListParagraph"/>
        <w:numPr>
          <w:ilvl w:val="0"/>
          <w:numId w:val="29"/>
        </w:numPr>
        <w:spacing w:line="360" w:lineRule="auto"/>
        <w:jc w:val="both"/>
        <w:rPr>
          <w:rFonts w:ascii="Times New Roman" w:hAnsi="Times New Roman" w:cs="Times New Roman"/>
          <w:color w:val="000000"/>
          <w:sz w:val="28"/>
          <w:szCs w:val="28"/>
        </w:rPr>
      </w:pPr>
      <w:r w:rsidRPr="006D3C6C">
        <w:rPr>
          <w:rFonts w:ascii="Times New Roman" w:hAnsi="Times New Roman" w:cs="Times New Roman"/>
          <w:color w:val="000000"/>
          <w:sz w:val="28"/>
          <w:szCs w:val="28"/>
        </w:rPr>
        <w:t>PHASE</w:t>
      </w:r>
      <w:r>
        <w:rPr>
          <w:rFonts w:ascii="Times New Roman" w:hAnsi="Times New Roman" w:cs="Times New Roman"/>
          <w:color w:val="000000"/>
          <w:sz w:val="28"/>
          <w:szCs w:val="28"/>
        </w:rPr>
        <w:t xml:space="preserve"> 2 - </w:t>
      </w:r>
      <w:r w:rsidRPr="006D3C6C">
        <w:rPr>
          <w:rFonts w:ascii="Times New Roman" w:hAnsi="Times New Roman" w:cs="Times New Roman"/>
          <w:color w:val="000000"/>
          <w:sz w:val="28"/>
          <w:szCs w:val="28"/>
        </w:rPr>
        <w:t xml:space="preserve">CAMPUS-WIDE EXPANSION (MODERATE POTENTIAL ZONES): Here cost-effective polycrystalline panels are </w:t>
      </w:r>
      <w:r w:rsidRPr="006D3C6C">
        <w:rPr>
          <w:rFonts w:ascii="Times New Roman" w:hAnsi="Times New Roman" w:cs="Times New Roman"/>
          <w:color w:val="000000"/>
          <w:sz w:val="28"/>
          <w:szCs w:val="28"/>
        </w:rPr>
        <w:t>used to</w:t>
      </w:r>
      <w:r w:rsidRPr="006D3C6C">
        <w:rPr>
          <w:rFonts w:ascii="Times New Roman" w:hAnsi="Times New Roman" w:cs="Times New Roman"/>
          <w:color w:val="000000"/>
          <w:sz w:val="28"/>
          <w:szCs w:val="28"/>
        </w:rPr>
        <w:t xml:space="preserve"> solarize student hostels, staff quarters, and other departmental buildings. This phase aims to broaden the impact of solar energy across the campus community.</w:t>
      </w:r>
    </w:p>
    <w:p w14:paraId="19096085" w14:textId="77777777" w:rsidR="006D3C6C" w:rsidRDefault="006D3C6C" w:rsidP="006D3C6C">
      <w:pPr>
        <w:spacing w:line="360" w:lineRule="auto"/>
        <w:jc w:val="both"/>
        <w:rPr>
          <w:rFonts w:ascii="Times New Roman" w:hAnsi="Times New Roman" w:cs="Times New Roman"/>
          <w:color w:val="000000"/>
          <w:sz w:val="28"/>
          <w:szCs w:val="28"/>
        </w:rPr>
      </w:pPr>
    </w:p>
    <w:p w14:paraId="17C88EC2" w14:textId="7398D7C0" w:rsidR="006D3C6C" w:rsidRPr="006D3C6C" w:rsidRDefault="006D3C6C" w:rsidP="006D3C6C">
      <w:pPr>
        <w:pStyle w:val="ListParagraph"/>
        <w:numPr>
          <w:ilvl w:val="0"/>
          <w:numId w:val="29"/>
        </w:numPr>
        <w:spacing w:line="360" w:lineRule="auto"/>
        <w:jc w:val="both"/>
        <w:rPr>
          <w:rFonts w:ascii="Times New Roman" w:hAnsi="Times New Roman" w:cs="Times New Roman"/>
          <w:color w:val="000000"/>
          <w:sz w:val="28"/>
          <w:szCs w:val="28"/>
        </w:rPr>
      </w:pPr>
      <w:r w:rsidRPr="006D3C6C">
        <w:rPr>
          <w:rFonts w:ascii="Times New Roman" w:hAnsi="Times New Roman" w:cs="Times New Roman"/>
          <w:color w:val="000000"/>
          <w:sz w:val="28"/>
          <w:szCs w:val="28"/>
        </w:rPr>
        <w:t xml:space="preserve">PHASE 3 - SPECIALIZED SOLUTIONS (LOW POTENTIAL ZONES): An Evaluation </w:t>
      </w:r>
      <w:r w:rsidRPr="006D3C6C">
        <w:rPr>
          <w:rFonts w:ascii="Times New Roman" w:hAnsi="Times New Roman" w:cs="Times New Roman"/>
          <w:color w:val="000000"/>
          <w:sz w:val="28"/>
          <w:szCs w:val="28"/>
        </w:rPr>
        <w:t>of niche</w:t>
      </w:r>
      <w:r w:rsidRPr="006D3C6C">
        <w:rPr>
          <w:rFonts w:ascii="Times New Roman" w:hAnsi="Times New Roman" w:cs="Times New Roman"/>
          <w:color w:val="000000"/>
          <w:sz w:val="28"/>
          <w:szCs w:val="28"/>
        </w:rPr>
        <w:t xml:space="preserve"> opportunities for thin-film panels or standalone systems in low-potential areas is </w:t>
      </w:r>
      <w:r w:rsidRPr="006D3C6C">
        <w:rPr>
          <w:rFonts w:ascii="Times New Roman" w:hAnsi="Times New Roman" w:cs="Times New Roman"/>
          <w:color w:val="000000"/>
          <w:sz w:val="28"/>
          <w:szCs w:val="28"/>
        </w:rPr>
        <w:t>performed,</w:t>
      </w:r>
      <w:r w:rsidRPr="006D3C6C">
        <w:rPr>
          <w:rFonts w:ascii="Times New Roman" w:hAnsi="Times New Roman" w:cs="Times New Roman"/>
          <w:color w:val="000000"/>
          <w:sz w:val="28"/>
          <w:szCs w:val="28"/>
        </w:rPr>
        <w:t xml:space="preserve"> ensuring each project is independently justified.</w:t>
      </w:r>
    </w:p>
    <w:p w14:paraId="0419640C" w14:textId="77777777" w:rsidR="006D3C6C" w:rsidRDefault="006D3C6C" w:rsidP="006D3C6C">
      <w:pPr>
        <w:spacing w:line="360" w:lineRule="auto"/>
        <w:jc w:val="both"/>
        <w:rPr>
          <w:rFonts w:ascii="Times New Roman" w:hAnsi="Times New Roman" w:cs="Times New Roman"/>
          <w:color w:val="000000"/>
          <w:sz w:val="28"/>
          <w:szCs w:val="28"/>
        </w:rPr>
      </w:pPr>
    </w:p>
    <w:p w14:paraId="5D1FE358" w14:textId="5ABDDE6F" w:rsidR="006D3C6C" w:rsidRDefault="006D3C6C" w:rsidP="006D3C6C">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It is recommended that the installations be designed as grid-tied hybrid systems. This allows FUTO to draw power from the grid when solar generation is insufficient (e.g., at night) and potentially feed excess power back into the grid. Battery storage should be included for critical loads to ensure uninterrupted power supply.</w:t>
      </w:r>
    </w:p>
    <w:p w14:paraId="6C219275" w14:textId="77777777" w:rsidR="00F343A3" w:rsidRDefault="00F343A3" w:rsidP="00F343A3">
      <w:pPr>
        <w:spacing w:line="360" w:lineRule="auto"/>
        <w:jc w:val="both"/>
        <w:rPr>
          <w:rFonts w:ascii="Times New Roman" w:hAnsi="Times New Roman" w:cs="Times New Roman"/>
          <w:color w:val="000000"/>
          <w:sz w:val="28"/>
          <w:szCs w:val="28"/>
        </w:rPr>
      </w:pPr>
    </w:p>
    <w:p w14:paraId="7ADAA9FE" w14:textId="77777777" w:rsidR="00296658" w:rsidRDefault="00296658" w:rsidP="00296658">
      <w:pPr>
        <w:spacing w:line="360" w:lineRule="auto"/>
        <w:rPr>
          <w:rFonts w:ascii="Times New Roman" w:hAnsi="Times New Roman" w:cs="Times New Roman"/>
          <w:color w:val="000000"/>
          <w:sz w:val="28"/>
          <w:szCs w:val="28"/>
        </w:rPr>
      </w:pPr>
    </w:p>
    <w:p w14:paraId="41E6DED7" w14:textId="77777777" w:rsidR="00296658" w:rsidRPr="00296658" w:rsidRDefault="00296658" w:rsidP="00511E8F">
      <w:pPr>
        <w:spacing w:line="360" w:lineRule="auto"/>
        <w:jc w:val="both"/>
        <w:rPr>
          <w:rFonts w:ascii="Times New Roman" w:hAnsi="Times New Roman" w:cs="Times New Roman"/>
          <w:b/>
          <w:bCs/>
          <w:sz w:val="28"/>
          <w:szCs w:val="28"/>
        </w:rPr>
      </w:pPr>
    </w:p>
    <w:p w14:paraId="3D2E168C" w14:textId="77777777" w:rsidR="004A567C" w:rsidRDefault="004A567C" w:rsidP="00511E8F">
      <w:pPr>
        <w:spacing w:line="360" w:lineRule="auto"/>
        <w:jc w:val="both"/>
        <w:rPr>
          <w:rFonts w:ascii="Times New Roman" w:hAnsi="Times New Roman" w:cs="Times New Roman"/>
          <w:sz w:val="28"/>
          <w:szCs w:val="28"/>
        </w:rPr>
      </w:pPr>
    </w:p>
    <w:p w14:paraId="73FB1E58" w14:textId="77777777" w:rsidR="004A567C" w:rsidRPr="00F25DBA" w:rsidRDefault="004A567C" w:rsidP="00511E8F">
      <w:pPr>
        <w:spacing w:line="360" w:lineRule="auto"/>
        <w:jc w:val="both"/>
        <w:rPr>
          <w:rFonts w:ascii="Times New Roman" w:hAnsi="Times New Roman" w:cs="Times New Roman"/>
          <w:sz w:val="28"/>
          <w:szCs w:val="28"/>
        </w:rPr>
      </w:pPr>
    </w:p>
    <w:sectPr w:rsidR="004A567C" w:rsidRPr="00F25DBA">
      <w:footerReference w:type="default" r:id="rId20"/>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32B2A" w14:textId="77777777" w:rsidR="00557FDC" w:rsidRDefault="00557FDC">
      <w:r>
        <w:separator/>
      </w:r>
    </w:p>
  </w:endnote>
  <w:endnote w:type="continuationSeparator" w:id="0">
    <w:p w14:paraId="464F623D" w14:textId="77777777" w:rsidR="00557FDC" w:rsidRDefault="0055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EAA0" w14:textId="77777777" w:rsidR="001433A2" w:rsidRDefault="00000000">
    <w:pPr>
      <w:pStyle w:val="Footer"/>
    </w:pPr>
    <w:r>
      <w:rPr>
        <w:noProof/>
      </w:rPr>
      <mc:AlternateContent>
        <mc:Choice Requires="wps">
          <w:drawing>
            <wp:anchor distT="0" distB="0" distL="114300" distR="114300" simplePos="0" relativeHeight="251657216" behindDoc="0" locked="0" layoutInCell="1" allowOverlap="1" wp14:anchorId="572C4170" wp14:editId="57D754CE">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F0EAE7" w14:textId="77777777" w:rsidR="001433A2" w:rsidRDefault="00000000">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2C4170" id="_x0000_t202" coordsize="21600,21600" o:spt="202" path="m,l,21600r21600,l21600,xe">
              <v:stroke joinstyle="miter"/>
              <v:path gradientshapeok="t" o:connecttype="rect"/>
            </v:shapetype>
            <v:shape id="Text Box 4" o:spid="_x0000_s1026"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FF0EAE7" w14:textId="77777777" w:rsidR="001433A2" w:rsidRDefault="00000000">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225CB" w14:textId="77777777" w:rsidR="001433A2" w:rsidRDefault="00000000">
    <w:pPr>
      <w:pStyle w:val="Footer"/>
    </w:pPr>
    <w:r>
      <w:rPr>
        <w:noProof/>
      </w:rPr>
      <mc:AlternateContent>
        <mc:Choice Requires="wps">
          <w:drawing>
            <wp:anchor distT="0" distB="0" distL="114300" distR="114300" simplePos="0" relativeHeight="251660288" behindDoc="0" locked="0" layoutInCell="1" allowOverlap="1" wp14:anchorId="7ADD4AFC" wp14:editId="169291D2">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C38C4D" w14:textId="77777777" w:rsidR="001433A2" w:rsidRDefault="00000000">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DD4AFC" id="_x0000_t202" coordsize="21600,21600" o:spt="202" path="m,l,21600r21600,l21600,xe">
              <v:stroke joinstyle="miter"/>
              <v:path gradientshapeok="t" o:connecttype="rect"/>
            </v:shapetype>
            <v:shape id="Text Box 1"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6C38C4D" w14:textId="77777777" w:rsidR="001433A2" w:rsidRDefault="00000000">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91275" w14:textId="77777777" w:rsidR="00557FDC" w:rsidRDefault="00557FDC">
      <w:r>
        <w:separator/>
      </w:r>
    </w:p>
  </w:footnote>
  <w:footnote w:type="continuationSeparator" w:id="0">
    <w:p w14:paraId="2735B243" w14:textId="77777777" w:rsidR="00557FDC" w:rsidRDefault="00557F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2B597D"/>
    <w:multiLevelType w:val="multilevel"/>
    <w:tmpl w:val="982B597D"/>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42249B3"/>
    <w:multiLevelType w:val="multilevel"/>
    <w:tmpl w:val="78D86338"/>
    <w:lvl w:ilvl="0">
      <w:start w:val="1"/>
      <w:numFmt w:val="decimal"/>
      <w:lvlText w:val="%1."/>
      <w:lvlJc w:val="left"/>
      <w:pPr>
        <w:ind w:left="720" w:hanging="360"/>
      </w:pPr>
    </w:lvl>
    <w:lvl w:ilvl="1">
      <w:start w:val="3"/>
      <w:numFmt w:val="decimal"/>
      <w:isLgl/>
      <w:lvlText w:val="%1.%2"/>
      <w:lvlJc w:val="left"/>
      <w:pPr>
        <w:ind w:left="984" w:hanging="62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4711130"/>
    <w:multiLevelType w:val="multilevel"/>
    <w:tmpl w:val="305A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F1418"/>
    <w:multiLevelType w:val="multilevel"/>
    <w:tmpl w:val="A70847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926DD"/>
    <w:multiLevelType w:val="hybridMultilevel"/>
    <w:tmpl w:val="948EA4A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86D3B68"/>
    <w:multiLevelType w:val="multilevel"/>
    <w:tmpl w:val="8830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C62B1"/>
    <w:multiLevelType w:val="multilevel"/>
    <w:tmpl w:val="DFFED440"/>
    <w:lvl w:ilvl="0">
      <w:start w:val="1"/>
      <w:numFmt w:val="decimal"/>
      <w:lvlText w:val="%1."/>
      <w:lvlJc w:val="left"/>
      <w:pPr>
        <w:ind w:left="720" w:hanging="360"/>
      </w:pPr>
    </w:lvl>
    <w:lvl w:ilvl="1">
      <w:start w:val="2"/>
      <w:numFmt w:val="decimal"/>
      <w:isLgl/>
      <w:lvlText w:val="%1.%2"/>
      <w:lvlJc w:val="left"/>
      <w:pPr>
        <w:ind w:left="936" w:hanging="576"/>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7" w15:restartNumberingAfterBreak="0">
    <w:nsid w:val="1D562F00"/>
    <w:multiLevelType w:val="hybridMultilevel"/>
    <w:tmpl w:val="92B6DD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2B62E5"/>
    <w:multiLevelType w:val="multilevel"/>
    <w:tmpl w:val="5184C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F15AE"/>
    <w:multiLevelType w:val="hybridMultilevel"/>
    <w:tmpl w:val="EE003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790DF6"/>
    <w:multiLevelType w:val="hybridMultilevel"/>
    <w:tmpl w:val="94B2E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7A07B9"/>
    <w:multiLevelType w:val="hybridMultilevel"/>
    <w:tmpl w:val="099AA5A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35A65613"/>
    <w:multiLevelType w:val="hybridMultilevel"/>
    <w:tmpl w:val="FB64CF44"/>
    <w:lvl w:ilvl="0" w:tplc="EFDC59F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22451B"/>
    <w:multiLevelType w:val="multilevel"/>
    <w:tmpl w:val="A70847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0D85"/>
    <w:multiLevelType w:val="hybridMultilevel"/>
    <w:tmpl w:val="948EA4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9B50A65"/>
    <w:multiLevelType w:val="multilevel"/>
    <w:tmpl w:val="11C4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164E8"/>
    <w:multiLevelType w:val="multilevel"/>
    <w:tmpl w:val="A70847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868C0"/>
    <w:multiLevelType w:val="multilevel"/>
    <w:tmpl w:val="9288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2719F"/>
    <w:multiLevelType w:val="hybridMultilevel"/>
    <w:tmpl w:val="42E24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E451D7"/>
    <w:multiLevelType w:val="multilevel"/>
    <w:tmpl w:val="78D86338"/>
    <w:lvl w:ilvl="0">
      <w:start w:val="1"/>
      <w:numFmt w:val="decimal"/>
      <w:lvlText w:val="%1."/>
      <w:lvlJc w:val="left"/>
      <w:pPr>
        <w:ind w:left="720" w:hanging="360"/>
      </w:pPr>
    </w:lvl>
    <w:lvl w:ilvl="1">
      <w:start w:val="3"/>
      <w:numFmt w:val="decimal"/>
      <w:isLgl/>
      <w:lvlText w:val="%1.%2"/>
      <w:lvlJc w:val="left"/>
      <w:pPr>
        <w:ind w:left="984" w:hanging="62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5E716AA6"/>
    <w:multiLevelType w:val="hybridMultilevel"/>
    <w:tmpl w:val="5636B8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EE66618"/>
    <w:multiLevelType w:val="multilevel"/>
    <w:tmpl w:val="F7D2F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0C7362"/>
    <w:multiLevelType w:val="multilevel"/>
    <w:tmpl w:val="796E0894"/>
    <w:lvl w:ilvl="0">
      <w:start w:val="3"/>
      <w:numFmt w:val="decimal"/>
      <w:lvlText w:val="%1"/>
      <w:lvlJc w:val="left"/>
      <w:pPr>
        <w:ind w:left="576" w:hanging="576"/>
      </w:pPr>
      <w:rPr>
        <w:rFonts w:hint="default"/>
        <w:b/>
      </w:rPr>
    </w:lvl>
    <w:lvl w:ilvl="1">
      <w:start w:val="2"/>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3" w15:restartNumberingAfterBreak="0">
    <w:nsid w:val="609D3146"/>
    <w:multiLevelType w:val="multilevel"/>
    <w:tmpl w:val="A70847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D445E"/>
    <w:multiLevelType w:val="multilevel"/>
    <w:tmpl w:val="FFCA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C715F7"/>
    <w:multiLevelType w:val="multilevel"/>
    <w:tmpl w:val="C89E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18DF83"/>
    <w:multiLevelType w:val="multilevel"/>
    <w:tmpl w:val="7018DF8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7" w15:restartNumberingAfterBreak="0">
    <w:nsid w:val="751214C4"/>
    <w:multiLevelType w:val="multilevel"/>
    <w:tmpl w:val="A70847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C63A51"/>
    <w:multiLevelType w:val="multilevel"/>
    <w:tmpl w:val="A70847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419125">
    <w:abstractNumId w:val="0"/>
  </w:num>
  <w:num w:numId="2" w16cid:durableId="512691454">
    <w:abstractNumId w:val="26"/>
  </w:num>
  <w:num w:numId="3" w16cid:durableId="1300770975">
    <w:abstractNumId w:val="13"/>
  </w:num>
  <w:num w:numId="4" w16cid:durableId="147327792">
    <w:abstractNumId w:val="16"/>
  </w:num>
  <w:num w:numId="5" w16cid:durableId="1396121608">
    <w:abstractNumId w:val="8"/>
  </w:num>
  <w:num w:numId="6" w16cid:durableId="818039933">
    <w:abstractNumId w:val="2"/>
  </w:num>
  <w:num w:numId="7" w16cid:durableId="1657302534">
    <w:abstractNumId w:val="5"/>
  </w:num>
  <w:num w:numId="8" w16cid:durableId="1117798084">
    <w:abstractNumId w:val="17"/>
  </w:num>
  <w:num w:numId="9" w16cid:durableId="827597831">
    <w:abstractNumId w:val="22"/>
  </w:num>
  <w:num w:numId="10" w16cid:durableId="73824945">
    <w:abstractNumId w:val="11"/>
  </w:num>
  <w:num w:numId="11" w16cid:durableId="1043485074">
    <w:abstractNumId w:val="6"/>
  </w:num>
  <w:num w:numId="12" w16cid:durableId="1902255670">
    <w:abstractNumId w:val="9"/>
  </w:num>
  <w:num w:numId="13" w16cid:durableId="111484835">
    <w:abstractNumId w:val="20"/>
  </w:num>
  <w:num w:numId="14" w16cid:durableId="1052539022">
    <w:abstractNumId w:val="14"/>
  </w:num>
  <w:num w:numId="15" w16cid:durableId="653945743">
    <w:abstractNumId w:val="7"/>
  </w:num>
  <w:num w:numId="16" w16cid:durableId="712383367">
    <w:abstractNumId w:val="4"/>
  </w:num>
  <w:num w:numId="17" w16cid:durableId="1377318689">
    <w:abstractNumId w:val="12"/>
  </w:num>
  <w:num w:numId="18" w16cid:durableId="293566279">
    <w:abstractNumId w:val="10"/>
  </w:num>
  <w:num w:numId="19" w16cid:durableId="1134635878">
    <w:abstractNumId w:val="21"/>
  </w:num>
  <w:num w:numId="20" w16cid:durableId="1891188198">
    <w:abstractNumId w:val="18"/>
  </w:num>
  <w:num w:numId="21" w16cid:durableId="1527598402">
    <w:abstractNumId w:val="24"/>
  </w:num>
  <w:num w:numId="22" w16cid:durableId="794568126">
    <w:abstractNumId w:val="15"/>
  </w:num>
  <w:num w:numId="23" w16cid:durableId="1886941510">
    <w:abstractNumId w:val="19"/>
  </w:num>
  <w:num w:numId="24" w16cid:durableId="386994386">
    <w:abstractNumId w:val="25"/>
  </w:num>
  <w:num w:numId="25" w16cid:durableId="617758970">
    <w:abstractNumId w:val="1"/>
  </w:num>
  <w:num w:numId="26" w16cid:durableId="724571977">
    <w:abstractNumId w:val="3"/>
  </w:num>
  <w:num w:numId="27" w16cid:durableId="1467431936">
    <w:abstractNumId w:val="28"/>
  </w:num>
  <w:num w:numId="28" w16cid:durableId="1325817061">
    <w:abstractNumId w:val="27"/>
  </w:num>
  <w:num w:numId="29" w16cid:durableId="19381023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B311234"/>
    <w:rsid w:val="00014CAA"/>
    <w:rsid w:val="0002403C"/>
    <w:rsid w:val="00040C46"/>
    <w:rsid w:val="000441C8"/>
    <w:rsid w:val="000560D1"/>
    <w:rsid w:val="00106C4B"/>
    <w:rsid w:val="001433A2"/>
    <w:rsid w:val="00167734"/>
    <w:rsid w:val="00172BF9"/>
    <w:rsid w:val="001A0E2A"/>
    <w:rsid w:val="001C059E"/>
    <w:rsid w:val="001C746F"/>
    <w:rsid w:val="00283B38"/>
    <w:rsid w:val="002859E6"/>
    <w:rsid w:val="00296658"/>
    <w:rsid w:val="00303122"/>
    <w:rsid w:val="00351D7E"/>
    <w:rsid w:val="0035267E"/>
    <w:rsid w:val="00475C77"/>
    <w:rsid w:val="0049078D"/>
    <w:rsid w:val="004A567C"/>
    <w:rsid w:val="004B0E26"/>
    <w:rsid w:val="004D57AC"/>
    <w:rsid w:val="00511E8F"/>
    <w:rsid w:val="00517DDB"/>
    <w:rsid w:val="0052138E"/>
    <w:rsid w:val="005352C3"/>
    <w:rsid w:val="00557FDC"/>
    <w:rsid w:val="0059195C"/>
    <w:rsid w:val="00591BA5"/>
    <w:rsid w:val="005C24CF"/>
    <w:rsid w:val="005F3587"/>
    <w:rsid w:val="006446FE"/>
    <w:rsid w:val="006742F1"/>
    <w:rsid w:val="00697D8F"/>
    <w:rsid w:val="006A6EFB"/>
    <w:rsid w:val="006D26E4"/>
    <w:rsid w:val="006D3C6C"/>
    <w:rsid w:val="007262B4"/>
    <w:rsid w:val="007905DA"/>
    <w:rsid w:val="007A5416"/>
    <w:rsid w:val="007A547A"/>
    <w:rsid w:val="007C496E"/>
    <w:rsid w:val="007F723B"/>
    <w:rsid w:val="0085035B"/>
    <w:rsid w:val="00870FC3"/>
    <w:rsid w:val="008931EA"/>
    <w:rsid w:val="00897614"/>
    <w:rsid w:val="008E5B95"/>
    <w:rsid w:val="00924BC1"/>
    <w:rsid w:val="009922CB"/>
    <w:rsid w:val="009C7575"/>
    <w:rsid w:val="009F717A"/>
    <w:rsid w:val="00A53421"/>
    <w:rsid w:val="00A66E85"/>
    <w:rsid w:val="00A71216"/>
    <w:rsid w:val="00A91BFC"/>
    <w:rsid w:val="00AA3F02"/>
    <w:rsid w:val="00AF445C"/>
    <w:rsid w:val="00B01475"/>
    <w:rsid w:val="00B03F2B"/>
    <w:rsid w:val="00BD0A81"/>
    <w:rsid w:val="00C07643"/>
    <w:rsid w:val="00C12401"/>
    <w:rsid w:val="00C31C0C"/>
    <w:rsid w:val="00C42C8F"/>
    <w:rsid w:val="00C73957"/>
    <w:rsid w:val="00C90AC3"/>
    <w:rsid w:val="00CD08C9"/>
    <w:rsid w:val="00CE70F6"/>
    <w:rsid w:val="00D42404"/>
    <w:rsid w:val="00D75E49"/>
    <w:rsid w:val="00E96171"/>
    <w:rsid w:val="00EB3D27"/>
    <w:rsid w:val="00F25DBA"/>
    <w:rsid w:val="00F343A3"/>
    <w:rsid w:val="00F74604"/>
    <w:rsid w:val="0192528B"/>
    <w:rsid w:val="0B311234"/>
    <w:rsid w:val="14D058B3"/>
    <w:rsid w:val="343A2CF3"/>
    <w:rsid w:val="40855805"/>
    <w:rsid w:val="44011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5EC8B"/>
  <w15:docId w15:val="{0B04E66B-0BEA-4759-A324-9B1B11296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uiPriority w:val="99"/>
    <w:rPr>
      <w:sz w:val="24"/>
      <w:szCs w:val="24"/>
    </w:rPr>
  </w:style>
  <w:style w:type="character" w:styleId="Strong">
    <w:name w:val="Strong"/>
    <w:basedOn w:val="DefaultParagraphFont"/>
    <w:uiPriority w:val="22"/>
    <w:qFormat/>
    <w:rPr>
      <w:b/>
      <w:bCs/>
    </w:rPr>
  </w:style>
  <w:style w:type="paragraph" w:customStyle="1" w:styleId="WPSOffice1">
    <w:name w:val="WPSOffice手动目录 1"/>
    <w:qFormat/>
  </w:style>
  <w:style w:type="paragraph" w:styleId="ListParagraph">
    <w:name w:val="List Paragraph"/>
    <w:basedOn w:val="Normal"/>
    <w:uiPriority w:val="99"/>
    <w:unhideWhenUsed/>
    <w:rsid w:val="009C7575"/>
    <w:pPr>
      <w:ind w:left="720"/>
      <w:contextualSpacing/>
    </w:pPr>
  </w:style>
  <w:style w:type="table" w:styleId="TableGrid">
    <w:name w:val="Table Grid"/>
    <w:basedOn w:val="TableNormal"/>
    <w:rsid w:val="00AF44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F25D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7419">
      <w:bodyDiv w:val="1"/>
      <w:marLeft w:val="0"/>
      <w:marRight w:val="0"/>
      <w:marTop w:val="0"/>
      <w:marBottom w:val="0"/>
      <w:divBdr>
        <w:top w:val="none" w:sz="0" w:space="0" w:color="auto"/>
        <w:left w:val="none" w:sz="0" w:space="0" w:color="auto"/>
        <w:bottom w:val="none" w:sz="0" w:space="0" w:color="auto"/>
        <w:right w:val="none" w:sz="0" w:space="0" w:color="auto"/>
      </w:divBdr>
    </w:div>
    <w:div w:id="261844454">
      <w:bodyDiv w:val="1"/>
      <w:marLeft w:val="0"/>
      <w:marRight w:val="0"/>
      <w:marTop w:val="0"/>
      <w:marBottom w:val="0"/>
      <w:divBdr>
        <w:top w:val="none" w:sz="0" w:space="0" w:color="auto"/>
        <w:left w:val="none" w:sz="0" w:space="0" w:color="auto"/>
        <w:bottom w:val="none" w:sz="0" w:space="0" w:color="auto"/>
        <w:right w:val="none" w:sz="0" w:space="0" w:color="auto"/>
      </w:divBdr>
    </w:div>
    <w:div w:id="410583491">
      <w:bodyDiv w:val="1"/>
      <w:marLeft w:val="0"/>
      <w:marRight w:val="0"/>
      <w:marTop w:val="0"/>
      <w:marBottom w:val="0"/>
      <w:divBdr>
        <w:top w:val="none" w:sz="0" w:space="0" w:color="auto"/>
        <w:left w:val="none" w:sz="0" w:space="0" w:color="auto"/>
        <w:bottom w:val="none" w:sz="0" w:space="0" w:color="auto"/>
        <w:right w:val="none" w:sz="0" w:space="0" w:color="auto"/>
      </w:divBdr>
    </w:div>
    <w:div w:id="429160664">
      <w:bodyDiv w:val="1"/>
      <w:marLeft w:val="0"/>
      <w:marRight w:val="0"/>
      <w:marTop w:val="0"/>
      <w:marBottom w:val="0"/>
      <w:divBdr>
        <w:top w:val="none" w:sz="0" w:space="0" w:color="auto"/>
        <w:left w:val="none" w:sz="0" w:space="0" w:color="auto"/>
        <w:bottom w:val="none" w:sz="0" w:space="0" w:color="auto"/>
        <w:right w:val="none" w:sz="0" w:space="0" w:color="auto"/>
      </w:divBdr>
    </w:div>
    <w:div w:id="703096490">
      <w:bodyDiv w:val="1"/>
      <w:marLeft w:val="0"/>
      <w:marRight w:val="0"/>
      <w:marTop w:val="0"/>
      <w:marBottom w:val="0"/>
      <w:divBdr>
        <w:top w:val="none" w:sz="0" w:space="0" w:color="auto"/>
        <w:left w:val="none" w:sz="0" w:space="0" w:color="auto"/>
        <w:bottom w:val="none" w:sz="0" w:space="0" w:color="auto"/>
        <w:right w:val="none" w:sz="0" w:space="0" w:color="auto"/>
      </w:divBdr>
    </w:div>
    <w:div w:id="721710034">
      <w:bodyDiv w:val="1"/>
      <w:marLeft w:val="0"/>
      <w:marRight w:val="0"/>
      <w:marTop w:val="0"/>
      <w:marBottom w:val="0"/>
      <w:divBdr>
        <w:top w:val="none" w:sz="0" w:space="0" w:color="auto"/>
        <w:left w:val="none" w:sz="0" w:space="0" w:color="auto"/>
        <w:bottom w:val="none" w:sz="0" w:space="0" w:color="auto"/>
        <w:right w:val="none" w:sz="0" w:space="0" w:color="auto"/>
      </w:divBdr>
    </w:div>
    <w:div w:id="1073427309">
      <w:bodyDiv w:val="1"/>
      <w:marLeft w:val="0"/>
      <w:marRight w:val="0"/>
      <w:marTop w:val="0"/>
      <w:marBottom w:val="0"/>
      <w:divBdr>
        <w:top w:val="none" w:sz="0" w:space="0" w:color="auto"/>
        <w:left w:val="none" w:sz="0" w:space="0" w:color="auto"/>
        <w:bottom w:val="none" w:sz="0" w:space="0" w:color="auto"/>
        <w:right w:val="none" w:sz="0" w:space="0" w:color="auto"/>
      </w:divBdr>
    </w:div>
    <w:div w:id="1360085629">
      <w:bodyDiv w:val="1"/>
      <w:marLeft w:val="0"/>
      <w:marRight w:val="0"/>
      <w:marTop w:val="0"/>
      <w:marBottom w:val="0"/>
      <w:divBdr>
        <w:top w:val="none" w:sz="0" w:space="0" w:color="auto"/>
        <w:left w:val="none" w:sz="0" w:space="0" w:color="auto"/>
        <w:bottom w:val="none" w:sz="0" w:space="0" w:color="auto"/>
        <w:right w:val="none" w:sz="0" w:space="0" w:color="auto"/>
      </w:divBdr>
    </w:div>
    <w:div w:id="1605265112">
      <w:bodyDiv w:val="1"/>
      <w:marLeft w:val="0"/>
      <w:marRight w:val="0"/>
      <w:marTop w:val="0"/>
      <w:marBottom w:val="0"/>
      <w:divBdr>
        <w:top w:val="none" w:sz="0" w:space="0" w:color="auto"/>
        <w:left w:val="none" w:sz="0" w:space="0" w:color="auto"/>
        <w:bottom w:val="none" w:sz="0" w:space="0" w:color="auto"/>
        <w:right w:val="none" w:sz="0" w:space="0" w:color="auto"/>
      </w:divBdr>
    </w:div>
    <w:div w:id="1686596663">
      <w:bodyDiv w:val="1"/>
      <w:marLeft w:val="0"/>
      <w:marRight w:val="0"/>
      <w:marTop w:val="0"/>
      <w:marBottom w:val="0"/>
      <w:divBdr>
        <w:top w:val="none" w:sz="0" w:space="0" w:color="auto"/>
        <w:left w:val="none" w:sz="0" w:space="0" w:color="auto"/>
        <w:bottom w:val="none" w:sz="0" w:space="0" w:color="auto"/>
        <w:right w:val="none" w:sz="0" w:space="0" w:color="auto"/>
      </w:divBdr>
    </w:div>
    <w:div w:id="1710177203">
      <w:bodyDiv w:val="1"/>
      <w:marLeft w:val="0"/>
      <w:marRight w:val="0"/>
      <w:marTop w:val="0"/>
      <w:marBottom w:val="0"/>
      <w:divBdr>
        <w:top w:val="none" w:sz="0" w:space="0" w:color="auto"/>
        <w:left w:val="none" w:sz="0" w:space="0" w:color="auto"/>
        <w:bottom w:val="none" w:sz="0" w:space="0" w:color="auto"/>
        <w:right w:val="none" w:sz="0" w:space="0" w:color="auto"/>
      </w:divBdr>
    </w:div>
    <w:div w:id="18932719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678812E-9069-4ADD-8185-868D7D6A93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46</Pages>
  <Words>7097</Words>
  <Characters>40455</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dc:creator>
  <cp:keywords/>
  <dc:description/>
  <cp:lastModifiedBy>buypc</cp:lastModifiedBy>
  <cp:revision>6</cp:revision>
  <dcterms:created xsi:type="dcterms:W3CDTF">2025-10-09T00:29:00Z</dcterms:created>
  <dcterms:modified xsi:type="dcterms:W3CDTF">2025-10-13T20:05:00Z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1033-12.2.0.21183</vt:lpwstr>
  </property>
  <property fmtid="{D5CDD505-2E9C-101B-9397-08002B2CF9AE}" pid="3" name="ICV">
    <vt:lpwstr>024C17E58AB342FE967D131D72E045F0_13</vt:lpwstr>
  </property>
</Properties>
</file>