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F4A" w14:textId="6FB050C3" w:rsidR="00541021" w:rsidRDefault="00653C8A">
      <w:pPr>
        <w:rPr>
          <w:b/>
        </w:rPr>
      </w:pPr>
      <w:r>
        <w:rPr>
          <w:b/>
        </w:rPr>
        <w:t>Problem 3</w:t>
      </w:r>
    </w:p>
    <w:p w14:paraId="5A172ED1" w14:textId="466BEA02" w:rsidR="00653C8A" w:rsidRDefault="00653C8A">
      <w:pPr>
        <w:rPr>
          <w:b/>
        </w:rPr>
      </w:pPr>
    </w:p>
    <w:p w14:paraId="1289495D" w14:textId="635ED7D2" w:rsidR="00653C8A" w:rsidRDefault="00653C8A" w:rsidP="00653C8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way that we can kind the minimum value is by differentiating, since f(θ) is a parabola and therefore has a minimum value at the vertex, given that </w:t>
      </w:r>
      <w:proofErr w:type="spellStart"/>
      <w:r>
        <w:rPr>
          <w:bCs/>
        </w:rPr>
        <w:t>w</w:t>
      </w:r>
      <w:r w:rsidRPr="00653C8A">
        <w:rPr>
          <w:bCs/>
          <w:vertAlign w:val="subscript"/>
        </w:rPr>
        <w:t>i</w:t>
      </w:r>
      <w:proofErr w:type="spellEnd"/>
      <w:r w:rsidRPr="00653C8A">
        <w:rPr>
          <w:bCs/>
          <w:vertAlign w:val="subscript"/>
        </w:rPr>
        <w:t xml:space="preserve"> </w:t>
      </w:r>
      <w:r>
        <w:rPr>
          <w:bCs/>
        </w:rPr>
        <w:t>are positive. Doing so yields:</w:t>
      </w:r>
    </w:p>
    <w:p w14:paraId="488A885E" w14:textId="0BBFC822" w:rsidR="00653C8A" w:rsidRPr="00373392" w:rsidRDefault="00373392" w:rsidP="00653C8A">
      <w:pPr>
        <w:pStyle w:val="ListParagraph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*2(θ-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76D7ADF" w14:textId="2697F340" w:rsidR="00373392" w:rsidRDefault="00373392" w:rsidP="00653C8A">
      <w:pPr>
        <w:pStyle w:val="ListParagraph"/>
        <w:rPr>
          <w:bCs/>
        </w:rPr>
      </w:pPr>
      <w:r>
        <w:rPr>
          <w:bCs/>
        </w:rPr>
        <w:t>By equaling to zero and solving for theta, we achieve the minimum value of theta:</w:t>
      </w:r>
    </w:p>
    <w:p w14:paraId="00E1CA64" w14:textId="08ACB3E0" w:rsidR="00653C8A" w:rsidRPr="00373392" w:rsidRDefault="00373392" w:rsidP="00373392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47D4B53" w14:textId="0BBF62F7" w:rsidR="00373392" w:rsidRPr="00373392" w:rsidRDefault="00373392" w:rsidP="00373392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t xml:space="preserve">If some of the </w:t>
      </w:r>
      <w:proofErr w:type="spellStart"/>
      <w:r>
        <w:rPr>
          <w:rFonts w:eastAsiaTheme="minorEastAsia"/>
          <w:bCs/>
        </w:rPr>
        <w:t>w</w:t>
      </w:r>
      <w:r w:rsidR="00BB4E62">
        <w:rPr>
          <w:rFonts w:eastAsiaTheme="minorEastAsia"/>
          <w:bCs/>
        </w:rPr>
        <w:t>i’s</w:t>
      </w:r>
      <w:proofErr w:type="spellEnd"/>
      <w:r w:rsidR="00BB4E62">
        <w:rPr>
          <w:rFonts w:eastAsiaTheme="minorEastAsia"/>
          <w:bCs/>
        </w:rPr>
        <w:t xml:space="preserve"> are negative, we might not actually have a single minimum value for the parabola and therefore might not be able to minimize θ.</w:t>
      </w:r>
    </w:p>
    <w:p w14:paraId="3F14F404" w14:textId="1AC5A8D5" w:rsidR="00373392" w:rsidRDefault="00BB4E62" w:rsidP="00373392">
      <w:pPr>
        <w:pStyle w:val="ListParagraph"/>
        <w:numPr>
          <w:ilvl w:val="0"/>
          <w:numId w:val="1"/>
        </w:numPr>
      </w:pPr>
      <w:r>
        <w:t>We can solve this by writing some equivalences. Note:</w:t>
      </w:r>
    </w:p>
    <w:p w14:paraId="2BEAABF4" w14:textId="3987EBE1" w:rsidR="00BB4E62" w:rsidRPr="00BB4E62" w:rsidRDefault="00BB4E62" w:rsidP="00BB4E6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e>
          </m:nary>
        </m:oMath>
      </m:oMathPara>
    </w:p>
    <w:p w14:paraId="2AAA8ADC" w14:textId="3B8B604E" w:rsidR="00BB4E62" w:rsidRPr="00BB4E62" w:rsidRDefault="00BB4E62" w:rsidP="00BB4E6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nary>
            </m:e>
          </m:d>
        </m:oMath>
      </m:oMathPara>
    </w:p>
    <w:p w14:paraId="1EF6F5B1" w14:textId="77777777" w:rsidR="00BB4E62" w:rsidRDefault="00BB4E62" w:rsidP="00BB4E62">
      <w:pPr>
        <w:pStyle w:val="ListParagraph"/>
      </w:pPr>
    </w:p>
    <w:p w14:paraId="4D233952" w14:textId="3EC23EC2" w:rsidR="00373392" w:rsidRDefault="00BB4E62" w:rsidP="00373392">
      <w:pPr>
        <w:pStyle w:val="ListParagraph"/>
        <w:rPr>
          <w:bCs/>
        </w:rPr>
      </w:pPr>
      <w:r>
        <w:rPr>
          <w:bCs/>
        </w:rPr>
        <w:t>Referencing the triangular inequality, we can see that</w:t>
      </w:r>
    </w:p>
    <w:p w14:paraId="3CEE6C06" w14:textId="076128B7" w:rsidR="00BB4E62" w:rsidRPr="00631E09" w:rsidRDefault="00631E09" w:rsidP="0037339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d>
            </m:e>
          </m:nary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xi</m:t>
                  </m:r>
                </m:e>
              </m:nary>
            </m:e>
          </m:d>
        </m:oMath>
      </m:oMathPara>
    </w:p>
    <w:p w14:paraId="3563B751" w14:textId="2C1C1EE7" w:rsidR="00631E09" w:rsidRDefault="00631E09" w:rsidP="00373392">
      <w:pPr>
        <w:pStyle w:val="ListParagraph"/>
        <w:rPr>
          <w:bCs/>
        </w:rPr>
      </w:pPr>
      <w:r>
        <w:rPr>
          <w:bCs/>
        </w:rPr>
        <w:t>and therefore:</w:t>
      </w:r>
    </w:p>
    <w:p w14:paraId="4DDA4DF2" w14:textId="5F9B1CDE" w:rsidR="00631E09" w:rsidRPr="00631E09" w:rsidRDefault="00631E09" w:rsidP="00373392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≥g(x)</m:t>
          </m:r>
        </m:oMath>
      </m:oMathPara>
    </w:p>
    <w:p w14:paraId="4660877F" w14:textId="2F14069B" w:rsidR="00631E09" w:rsidRDefault="00631E09" w:rsidP="00631E0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Let’s say the expected number of points is S. If in the first throw the number is 6, </w:t>
      </w:r>
      <w:r w:rsidRPr="00631E09">
        <w:rPr>
          <w:bCs/>
          <w:i/>
          <w:iCs/>
        </w:rPr>
        <w:t>b</w:t>
      </w:r>
      <w:r>
        <w:rPr>
          <w:bCs/>
        </w:rPr>
        <w:t xml:space="preserve"> points are added, and when the number is 2, </w:t>
      </w:r>
      <w:proofErr w:type="gramStart"/>
      <w:r w:rsidRPr="00631E09">
        <w:rPr>
          <w:bCs/>
          <w:i/>
          <w:iCs/>
        </w:rPr>
        <w:t>a</w:t>
      </w:r>
      <w:r>
        <w:rPr>
          <w:bCs/>
        </w:rPr>
        <w:t xml:space="preserve"> points</w:t>
      </w:r>
      <w:proofErr w:type="gramEnd"/>
      <w:r>
        <w:rPr>
          <w:bCs/>
        </w:rPr>
        <w:t xml:space="preserve"> are subtracted. If the outcome is anything else other than 1, we know that we will continue to roll. The recursive relation can be written as:</w:t>
      </w:r>
    </w:p>
    <w:p w14:paraId="2E4E3184" w14:textId="260174DA" w:rsidR="00631E09" w:rsidRPr="00943088" w:rsidRDefault="00631E09" w:rsidP="00631E09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*b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*S</m:t>
              </m:r>
            </m:e>
          </m:d>
          <m:r>
            <w:rPr>
              <w:rFonts w:ascii="Cambria Math" w:hAnsi="Cambria Math"/>
            </w:rPr>
            <m:t>…(until we get a 1)</m:t>
          </m:r>
        </m:oMath>
      </m:oMathPara>
    </w:p>
    <w:p w14:paraId="20EC872B" w14:textId="77777777" w:rsidR="00943088" w:rsidRPr="00943088" w:rsidRDefault="00943088" w:rsidP="00631E09">
      <w:pPr>
        <w:pStyle w:val="ListParagraph"/>
        <w:rPr>
          <w:rFonts w:eastAsiaTheme="minorEastAsia"/>
          <w:bCs/>
        </w:rPr>
      </w:pPr>
    </w:p>
    <w:p w14:paraId="566EDB0E" w14:textId="4A88F520" w:rsidR="00943088" w:rsidRPr="00943088" w:rsidRDefault="00943088" w:rsidP="00943088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*a</m:t>
              </m:r>
            </m:e>
          </m:d>
          <m:r>
            <w:rPr>
              <w:rFonts w:ascii="Cambria Math" w:hAnsi="Cambria Math"/>
            </w:rPr>
            <m:t>+{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*S</m:t>
          </m:r>
        </m:oMath>
      </m:oMathPara>
    </w:p>
    <w:p w14:paraId="0330AB43" w14:textId="77777777" w:rsidR="00943088" w:rsidRPr="00943088" w:rsidRDefault="00943088" w:rsidP="00943088">
      <w:pPr>
        <w:pStyle w:val="ListParagraph"/>
        <w:rPr>
          <w:rFonts w:eastAsiaTheme="minorEastAsia"/>
          <w:bCs/>
        </w:rPr>
      </w:pPr>
    </w:p>
    <w:p w14:paraId="16651110" w14:textId="7D26EC9F" w:rsidR="00943088" w:rsidRPr="00943088" w:rsidRDefault="00943088" w:rsidP="00943088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5S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59509450" w14:textId="77777777" w:rsidR="00943088" w:rsidRPr="00943088" w:rsidRDefault="00943088" w:rsidP="00943088">
      <w:pPr>
        <w:pStyle w:val="ListParagraph"/>
        <w:rPr>
          <w:rFonts w:eastAsiaTheme="minorEastAsia"/>
          <w:bCs/>
        </w:rPr>
      </w:pPr>
    </w:p>
    <w:p w14:paraId="45333545" w14:textId="035697E9" w:rsidR="00943088" w:rsidRPr="00943088" w:rsidRDefault="00943088" w:rsidP="00943088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S=b-a</m:t>
          </m:r>
        </m:oMath>
      </m:oMathPara>
    </w:p>
    <w:p w14:paraId="2C0E66C4" w14:textId="311ED0AF" w:rsidR="00943088" w:rsidRDefault="00FF6535" w:rsidP="00943088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w:r>
        <w:rPr>
          <w:rFonts w:eastAsiaTheme="minorEastAsia"/>
          <w:bCs/>
        </w:rPr>
        <w:t>Using logarithmic rules:</w:t>
      </w:r>
    </w:p>
    <w:p w14:paraId="06388871" w14:textId="0DC7C5E0" w:rsidR="00FF6535" w:rsidRPr="00FF6535" w:rsidRDefault="00FF6535" w:rsidP="00FF6535">
      <w:pPr>
        <w:pStyle w:val="ListParagraph"/>
        <w:rPr>
          <w:rFonts w:eastAsiaTheme="minorEastAsia"/>
          <w:b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+3</m:t>
          </m:r>
          <m:func>
            <m:funcPr>
              <m:ctrlPr>
                <w:rPr>
                  <w:rFonts w:ascii="Cambria Math" w:eastAsiaTheme="minorEastAsia" w:hAnsi="Cambria Math"/>
                  <w:b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func>
        </m:oMath>
      </m:oMathPara>
    </w:p>
    <w:p w14:paraId="43FED015" w14:textId="79AB9E5E" w:rsidR="00FF6535" w:rsidRDefault="00FF6535" w:rsidP="00FF6535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t>Taking the derivative with respect to p,</w:t>
      </w:r>
    </w:p>
    <w:p w14:paraId="47E7796E" w14:textId="7FA03439" w:rsidR="00FF6535" w:rsidRPr="00FF6535" w:rsidRDefault="00FF6535" w:rsidP="00FF6535">
      <w:pPr>
        <w:pStyle w:val="ListParagraph"/>
        <w:rPr>
          <w:rFonts w:eastAsiaTheme="minorEastAsia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1-p</m:t>
              </m:r>
            </m:den>
          </m:f>
        </m:oMath>
      </m:oMathPara>
    </w:p>
    <w:p w14:paraId="12EECF46" w14:textId="1825E743" w:rsidR="00FF6535" w:rsidRDefault="00FF6535" w:rsidP="00FF6535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 xml:space="preserve">Solving that for 0,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FF6535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which is the maximum value for L(p).</w:t>
      </w:r>
    </w:p>
    <w:p w14:paraId="175A10FC" w14:textId="6A375B1B" w:rsidR="002651F7" w:rsidRDefault="002651F7" w:rsidP="002651F7">
      <w:pPr>
        <w:pStyle w:val="ListParagraph"/>
        <w:numPr>
          <w:ilvl w:val="0"/>
          <w:numId w:val="1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After much calculation and scratch work on paper, the gradient </w:t>
      </w:r>
      <w:proofErr w:type="spellStart"/>
      <w:r>
        <w:rPr>
          <w:rFonts w:eastAsiaTheme="minorEastAsia"/>
          <w:bCs/>
        </w:rPr>
        <w:t>of f</w:t>
      </w:r>
      <w:proofErr w:type="spellEnd"/>
      <w:r>
        <w:rPr>
          <w:rFonts w:eastAsiaTheme="minorEastAsia"/>
          <w:bCs/>
        </w:rPr>
        <w:t>(w) can be represented as:</w:t>
      </w:r>
    </w:p>
    <w:p w14:paraId="6D56C1B6" w14:textId="4B6EA76D" w:rsidR="002651F7" w:rsidRPr="002651F7" w:rsidRDefault="002651F7" w:rsidP="002651F7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w+λw</m:t>
                  </m:r>
                </m:e>
              </m:nary>
            </m:e>
          </m:nary>
        </m:oMath>
      </m:oMathPara>
    </w:p>
    <w:p w14:paraId="6F19E8AC" w14:textId="01F109FB" w:rsidR="002651F7" w:rsidRDefault="002651F7" w:rsidP="002651F7">
      <w:pPr>
        <w:rPr>
          <w:rFonts w:eastAsiaTheme="minorEastAsia"/>
          <w:b/>
        </w:rPr>
      </w:pPr>
      <w:r w:rsidRPr="002651F7">
        <w:rPr>
          <w:rFonts w:eastAsiaTheme="minorEastAsia"/>
          <w:b/>
        </w:rPr>
        <w:t>Problem 4</w:t>
      </w:r>
    </w:p>
    <w:p w14:paraId="4D561A3C" w14:textId="1184EB1F" w:rsidR="002651F7" w:rsidRDefault="002651F7" w:rsidP="002651F7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I think that since we probably </w:t>
      </w:r>
      <w:proofErr w:type="gramStart"/>
      <w:r>
        <w:rPr>
          <w:rFonts w:eastAsiaTheme="minorEastAsia"/>
          <w:bCs/>
        </w:rPr>
        <w:t>have to</w:t>
      </w:r>
      <w:proofErr w:type="gramEnd"/>
      <w:r>
        <w:rPr>
          <w:rFonts w:eastAsiaTheme="minorEastAsia"/>
          <w:bCs/>
        </w:rPr>
        <w:t xml:space="preserve"> be processing each rec</w:t>
      </w:r>
      <w:r w:rsidR="0029425A">
        <w:rPr>
          <w:rFonts w:eastAsiaTheme="minorEastAsia"/>
          <w:bCs/>
        </w:rPr>
        <w:t xml:space="preserve">tangle in the image that is n*n pixels, the total amount of rectangles in the square image is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</m:oMath>
      <w:r w:rsidR="0029425A">
        <w:rPr>
          <w:rFonts w:eastAsiaTheme="minorEastAsia"/>
          <w:bCs/>
        </w:rPr>
        <w:t xml:space="preserve">, according to the amount of body parts. From this we can clearly notice that the complexity of this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9425A">
        <w:rPr>
          <w:rFonts w:eastAsiaTheme="minorEastAsia"/>
          <w:bCs/>
        </w:rPr>
        <w:t>.</w:t>
      </w:r>
    </w:p>
    <w:p w14:paraId="333CC42E" w14:textId="74860A19" w:rsidR="0029425A" w:rsidRDefault="0029425A" w:rsidP="002651F7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We can represent </w:t>
      </w:r>
      <w:r w:rsidR="005D65F3">
        <w:rPr>
          <w:rFonts w:eastAsiaTheme="minorEastAsia"/>
          <w:bCs/>
        </w:rPr>
        <w:t>the</w:t>
      </w:r>
      <w:r>
        <w:rPr>
          <w:rFonts w:eastAsiaTheme="minorEastAsia"/>
          <w:bCs/>
        </w:rPr>
        <w:t xml:space="preserve"> recurrence relation in terms of the costs when we are moving. Since we can only move either down or </w:t>
      </w:r>
      <w:r w:rsidR="005D65F3">
        <w:rPr>
          <w:rFonts w:eastAsiaTheme="minorEastAsia"/>
          <w:bCs/>
        </w:rPr>
        <w:t>right:</w:t>
      </w:r>
    </w:p>
    <w:p w14:paraId="1DF56443" w14:textId="5D2EB0E9" w:rsidR="005D65F3" w:rsidRPr="005D65F3" w:rsidRDefault="005D65F3" w:rsidP="005D65F3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i-1,j</m:t>
              </m:r>
            </m:e>
          </m:d>
          <m:r>
            <w:rPr>
              <w:rFonts w:ascii="Cambria Math" w:eastAsiaTheme="minorEastAsia" w:hAnsi="Cambria Math"/>
            </w:rPr>
            <m:t>, v(i,j-1)</m:t>
          </m:r>
        </m:oMath>
      </m:oMathPara>
    </w:p>
    <w:p w14:paraId="6345D2FA" w14:textId="107D06A6" w:rsidR="005D65F3" w:rsidRDefault="005D65F3" w:rsidP="005D65F3">
      <w:pPr>
        <w:pStyle w:val="ListParagraph"/>
        <w:rPr>
          <w:rFonts w:eastAsiaTheme="minorEastAsia"/>
          <w:bCs/>
        </w:rPr>
      </w:pPr>
      <w:r>
        <w:rPr>
          <w:rFonts w:eastAsiaTheme="minorEastAsia"/>
          <w:bCs/>
        </w:rPr>
        <w:t>As stated in the problem, we see that there are repeated computations, which we can avoid</w:t>
      </w:r>
      <w:r w:rsidR="00A8621D">
        <w:rPr>
          <w:rFonts w:eastAsiaTheme="minorEastAsia"/>
          <w:bCs/>
        </w:rPr>
        <w:t xml:space="preserve">. </w:t>
      </w:r>
      <w:r>
        <w:rPr>
          <w:rFonts w:eastAsiaTheme="minorEastAsia"/>
          <w:bCs/>
        </w:rPr>
        <w:t xml:space="preserve">We do this by creating a memo table with </w:t>
      </w:r>
      <w:r w:rsidR="00A8621D">
        <w:rPr>
          <w:rFonts w:eastAsiaTheme="minorEastAsia"/>
          <w:bCs/>
        </w:rPr>
        <w:t xml:space="preserve">all </w:t>
      </w:r>
      <w:r>
        <w:rPr>
          <w:rFonts w:eastAsiaTheme="minorEastAsia"/>
          <w:bCs/>
        </w:rPr>
        <w:t xml:space="preserve">values initialized to -1, so that when that value is not </w:t>
      </w:r>
      <w:proofErr w:type="gramStart"/>
      <w:r>
        <w:rPr>
          <w:rFonts w:eastAsiaTheme="minorEastAsia"/>
          <w:bCs/>
        </w:rPr>
        <w:t>-1</w:t>
      </w:r>
      <w:proofErr w:type="gramEnd"/>
      <w:r>
        <w:rPr>
          <w:rFonts w:eastAsiaTheme="minorEastAsia"/>
          <w:bCs/>
        </w:rPr>
        <w:t xml:space="preserve"> we know we have already computed </w:t>
      </w:r>
      <w:r w:rsidR="00A8621D">
        <w:rPr>
          <w:rFonts w:eastAsiaTheme="minorEastAsia"/>
          <w:bCs/>
        </w:rPr>
        <w:t>that subproblem</w:t>
      </w:r>
      <w:r>
        <w:rPr>
          <w:rFonts w:eastAsiaTheme="minorEastAsia"/>
          <w:bCs/>
        </w:rPr>
        <w:t xml:space="preserve"> and we </w:t>
      </w:r>
      <w:r w:rsidR="00A8621D">
        <w:rPr>
          <w:rFonts w:eastAsiaTheme="minorEastAsia"/>
          <w:bCs/>
        </w:rPr>
        <w:t xml:space="preserve">can </w:t>
      </w:r>
      <w:r>
        <w:rPr>
          <w:rFonts w:eastAsiaTheme="minorEastAsia"/>
          <w:bCs/>
        </w:rPr>
        <w:t>just return the value already stored in the table. This means that we are only computing each subproblem once and reducing the complexity to</w:t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Cs/>
        </w:rPr>
        <w:t>.</w:t>
      </w:r>
      <w:r>
        <w:rPr>
          <w:rFonts w:eastAsiaTheme="minorEastAsia"/>
          <w:bCs/>
        </w:rPr>
        <w:t xml:space="preserve"> </w:t>
      </w:r>
      <w:r w:rsidR="00A8621D">
        <w:rPr>
          <w:rFonts w:eastAsiaTheme="minorEastAsia"/>
          <w:bCs/>
        </w:rPr>
        <w:t>In pseudocode, it would look something like:</w:t>
      </w:r>
    </w:p>
    <w:p w14:paraId="2774C00F" w14:textId="33CD6508" w:rsidR="00A8621D" w:rsidRPr="00636BBB" w:rsidRDefault="00A8621D" w:rsidP="00A8621D">
      <w:pPr>
        <w:pStyle w:val="ListParagraph"/>
        <w:ind w:left="1440"/>
        <w:rPr>
          <w:rFonts w:ascii="American Typewriter" w:eastAsiaTheme="minorEastAsia" w:hAnsi="American Typewriter"/>
          <w:bCs/>
        </w:rPr>
      </w:pPr>
      <w:r w:rsidRPr="00636BBB">
        <w:rPr>
          <w:rFonts w:ascii="American Typewriter" w:eastAsiaTheme="minorEastAsia" w:hAnsi="American Typewriter"/>
          <w:bCs/>
        </w:rPr>
        <w:t>Create table with -1 values</w:t>
      </w:r>
    </w:p>
    <w:p w14:paraId="69A9BBB8" w14:textId="67F4488D" w:rsidR="00A8621D" w:rsidRPr="00636BBB" w:rsidRDefault="00A8621D" w:rsidP="00A8621D">
      <w:pPr>
        <w:pStyle w:val="ListParagraph"/>
        <w:ind w:left="1440"/>
        <w:rPr>
          <w:rFonts w:ascii="American Typewriter" w:eastAsiaTheme="minorEastAsia" w:hAnsi="American Typewriter"/>
          <w:bCs/>
        </w:rPr>
      </w:pPr>
      <w:proofErr w:type="gramStart"/>
      <w:r w:rsidRPr="00636BBB">
        <w:rPr>
          <w:rFonts w:ascii="American Typewriter" w:eastAsiaTheme="minorEastAsia" w:hAnsi="American Typewriter"/>
          <w:bCs/>
        </w:rPr>
        <w:t>v(</w:t>
      </w:r>
      <w:proofErr w:type="gramEnd"/>
      <w:r w:rsidRPr="00636BBB">
        <w:rPr>
          <w:rFonts w:ascii="American Typewriter" w:eastAsiaTheme="minorEastAsia" w:hAnsi="American Typewriter"/>
          <w:bCs/>
        </w:rPr>
        <w:t>I, j):</w:t>
      </w:r>
    </w:p>
    <w:p w14:paraId="29F3CBDD" w14:textId="2EA25BBB" w:rsidR="00A8621D" w:rsidRPr="00636BBB" w:rsidRDefault="00A8621D" w:rsidP="00A8621D">
      <w:pPr>
        <w:pStyle w:val="ListParagraph"/>
        <w:ind w:left="1440" w:firstLine="720"/>
        <w:rPr>
          <w:rFonts w:ascii="American Typewriter" w:eastAsiaTheme="minorEastAsia" w:hAnsi="American Typewriter"/>
          <w:bCs/>
        </w:rPr>
      </w:pPr>
      <w:r w:rsidRPr="00636BBB">
        <w:rPr>
          <w:rFonts w:ascii="American Typewriter" w:eastAsiaTheme="minorEastAsia" w:hAnsi="American Typewriter"/>
          <w:bCs/>
        </w:rPr>
        <w:t>if table[</w:t>
      </w:r>
      <w:proofErr w:type="spellStart"/>
      <w:r w:rsidRPr="00636BBB">
        <w:rPr>
          <w:rFonts w:ascii="American Typewriter" w:eastAsiaTheme="minorEastAsia" w:hAnsi="American Typewriter"/>
          <w:bCs/>
        </w:rPr>
        <w:t>i</w:t>
      </w:r>
      <w:proofErr w:type="spellEnd"/>
      <w:r w:rsidRPr="00636BBB">
        <w:rPr>
          <w:rFonts w:ascii="American Typewriter" w:eastAsiaTheme="minorEastAsia" w:hAnsi="American Typewriter"/>
          <w:bCs/>
        </w:rPr>
        <w:t>][j] is not -1: return table[</w:t>
      </w:r>
      <w:proofErr w:type="spellStart"/>
      <w:r w:rsidRPr="00636BBB">
        <w:rPr>
          <w:rFonts w:ascii="American Typewriter" w:eastAsiaTheme="minorEastAsia" w:hAnsi="American Typewriter"/>
          <w:bCs/>
        </w:rPr>
        <w:t>i</w:t>
      </w:r>
      <w:proofErr w:type="spellEnd"/>
      <w:r w:rsidRPr="00636BBB">
        <w:rPr>
          <w:rFonts w:ascii="American Typewriter" w:eastAsiaTheme="minorEastAsia" w:hAnsi="American Typewriter"/>
          <w:bCs/>
        </w:rPr>
        <w:t>][j]</w:t>
      </w:r>
    </w:p>
    <w:p w14:paraId="46587AF3" w14:textId="01984449" w:rsidR="00A8621D" w:rsidRPr="00636BBB" w:rsidRDefault="00A8621D" w:rsidP="00A8621D">
      <w:pPr>
        <w:pStyle w:val="ListParagraph"/>
        <w:ind w:left="1440" w:firstLine="720"/>
        <w:rPr>
          <w:rFonts w:ascii="American Typewriter" w:eastAsiaTheme="minorEastAsia" w:hAnsi="American Typewriter"/>
          <w:bCs/>
        </w:rPr>
      </w:pPr>
      <w:r w:rsidRPr="00636BBB">
        <w:rPr>
          <w:rFonts w:ascii="American Typewriter" w:eastAsiaTheme="minorEastAsia" w:hAnsi="American Typewriter"/>
          <w:bCs/>
        </w:rPr>
        <w:t>else:</w:t>
      </w:r>
    </w:p>
    <w:p w14:paraId="3724F7D8" w14:textId="0EC7FBC6" w:rsidR="00A8621D" w:rsidRPr="00636BBB" w:rsidRDefault="00A8621D" w:rsidP="00A8621D">
      <w:pPr>
        <w:pStyle w:val="ListParagraph"/>
        <w:ind w:left="2160" w:firstLine="720"/>
        <w:rPr>
          <w:rFonts w:ascii="American Typewriter" w:eastAsiaTheme="minorEastAsia" w:hAnsi="American Typewriter"/>
          <w:bCs/>
        </w:rPr>
      </w:pPr>
      <w:r w:rsidRPr="00636BBB">
        <w:rPr>
          <w:rFonts w:ascii="American Typewriter" w:eastAsiaTheme="minorEastAsia" w:hAnsi="American Typewriter"/>
          <w:bCs/>
        </w:rPr>
        <w:t>table[</w:t>
      </w:r>
      <w:proofErr w:type="spellStart"/>
      <w:r w:rsidRPr="00636BBB">
        <w:rPr>
          <w:rFonts w:ascii="American Typewriter" w:eastAsiaTheme="minorEastAsia" w:hAnsi="American Typewriter"/>
          <w:bCs/>
        </w:rPr>
        <w:t>i</w:t>
      </w:r>
      <w:proofErr w:type="spellEnd"/>
      <w:r w:rsidRPr="00636BBB">
        <w:rPr>
          <w:rFonts w:ascii="American Typewriter" w:eastAsiaTheme="minorEastAsia" w:hAnsi="American Typewriter"/>
          <w:bCs/>
        </w:rPr>
        <w:t xml:space="preserve">][j] = </w:t>
      </w:r>
      <w:proofErr w:type="gramStart"/>
      <w:r w:rsidRPr="00636BBB">
        <w:rPr>
          <w:rFonts w:ascii="American Typewriter" w:eastAsiaTheme="minorEastAsia" w:hAnsi="American Typewriter"/>
          <w:bCs/>
        </w:rPr>
        <w:t>c(</w:t>
      </w:r>
      <w:proofErr w:type="spellStart"/>
      <w:proofErr w:type="gramEnd"/>
      <w:r w:rsidRPr="00636BBB">
        <w:rPr>
          <w:rFonts w:ascii="American Typewriter" w:eastAsiaTheme="minorEastAsia" w:hAnsi="American Typewriter"/>
          <w:bCs/>
        </w:rPr>
        <w:t>i</w:t>
      </w:r>
      <w:proofErr w:type="spellEnd"/>
      <w:r w:rsidRPr="00636BBB">
        <w:rPr>
          <w:rFonts w:ascii="American Typewriter" w:eastAsiaTheme="minorEastAsia" w:hAnsi="American Typewriter"/>
          <w:bCs/>
        </w:rPr>
        <w:t>, j) + min(v(i-1,</w:t>
      </w:r>
      <w:r w:rsidR="00636BBB" w:rsidRPr="00636BBB">
        <w:rPr>
          <w:rFonts w:ascii="American Typewriter" w:eastAsiaTheme="minorEastAsia" w:hAnsi="American Typewriter"/>
          <w:bCs/>
        </w:rPr>
        <w:t xml:space="preserve"> j), v(</w:t>
      </w:r>
      <w:proofErr w:type="spellStart"/>
      <w:r w:rsidR="00636BBB" w:rsidRPr="00636BBB">
        <w:rPr>
          <w:rFonts w:ascii="American Typewriter" w:eastAsiaTheme="minorEastAsia" w:hAnsi="American Typewriter"/>
          <w:bCs/>
        </w:rPr>
        <w:t>i</w:t>
      </w:r>
      <w:proofErr w:type="spellEnd"/>
      <w:r w:rsidR="00636BBB" w:rsidRPr="00636BBB">
        <w:rPr>
          <w:rFonts w:ascii="American Typewriter" w:eastAsiaTheme="minorEastAsia" w:hAnsi="American Typewriter"/>
          <w:bCs/>
        </w:rPr>
        <w:t>, j-1)</w:t>
      </w:r>
    </w:p>
    <w:p w14:paraId="451D479E" w14:textId="667C16FA" w:rsidR="00636BBB" w:rsidRDefault="00636BBB" w:rsidP="00636BBB">
      <w:pPr>
        <w:rPr>
          <w:rFonts w:ascii="American Typewriter" w:eastAsiaTheme="minorEastAsia" w:hAnsi="American Typewriter"/>
          <w:bCs/>
        </w:rPr>
      </w:pPr>
      <w:r w:rsidRPr="00636BBB">
        <w:rPr>
          <w:rFonts w:ascii="American Typewriter" w:eastAsiaTheme="minorEastAsia" w:hAnsi="American Typewriter"/>
          <w:bCs/>
        </w:rPr>
        <w:tab/>
      </w:r>
      <w:r w:rsidRPr="00636BBB">
        <w:rPr>
          <w:rFonts w:ascii="American Typewriter" w:eastAsiaTheme="minorEastAsia" w:hAnsi="American Typewriter"/>
          <w:bCs/>
        </w:rPr>
        <w:tab/>
        <w:t>return table[</w:t>
      </w:r>
      <w:proofErr w:type="spellStart"/>
      <w:r w:rsidRPr="00636BBB">
        <w:rPr>
          <w:rFonts w:ascii="American Typewriter" w:eastAsiaTheme="minorEastAsia" w:hAnsi="American Typewriter"/>
          <w:bCs/>
        </w:rPr>
        <w:t>i</w:t>
      </w:r>
      <w:proofErr w:type="spellEnd"/>
      <w:r w:rsidRPr="00636BBB">
        <w:rPr>
          <w:rFonts w:ascii="American Typewriter" w:eastAsiaTheme="minorEastAsia" w:hAnsi="American Typewriter"/>
          <w:bCs/>
        </w:rPr>
        <w:t>][j]</w:t>
      </w:r>
    </w:p>
    <w:p w14:paraId="22F64B3C" w14:textId="02964A85" w:rsidR="00636BBB" w:rsidRDefault="00636BBB" w:rsidP="00636BBB">
      <w:pPr>
        <w:pStyle w:val="ListParagraph"/>
        <w:numPr>
          <w:ilvl w:val="0"/>
          <w:numId w:val="2"/>
        </w:numPr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To solve this, let f(n) describe the different ways we can reach the top step. We see that:</w:t>
      </w:r>
    </w:p>
    <w:p w14:paraId="5AB591CD" w14:textId="2948173E" w:rsidR="00636BBB" w:rsidRPr="00636BBB" w:rsidRDefault="00636BBB" w:rsidP="00636BBB">
      <w:pPr>
        <w:pStyle w:val="ListParagraph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14:paraId="19EB0195" w14:textId="4AA3D1FC" w:rsidR="00636BBB" w:rsidRPr="00636BBB" w:rsidRDefault="00636BBB" w:rsidP="00636BBB">
      <w:pPr>
        <w:pStyle w:val="ListParagraph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2</m:t>
          </m:r>
        </m:oMath>
      </m:oMathPara>
    </w:p>
    <w:p w14:paraId="78E43EB7" w14:textId="5D671E53" w:rsidR="00636BBB" w:rsidRPr="00636BBB" w:rsidRDefault="00636BBB" w:rsidP="00636BBB">
      <w:pPr>
        <w:pStyle w:val="ListParagraph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3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4</m:t>
          </m:r>
        </m:oMath>
      </m:oMathPara>
    </w:p>
    <w:p w14:paraId="1259DB24" w14:textId="578000E0" w:rsidR="00636BBB" w:rsidRPr="00F77AFF" w:rsidRDefault="00636BBB" w:rsidP="00636BBB">
      <w:pPr>
        <w:pStyle w:val="ListParagraph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8</m:t>
          </m:r>
        </m:oMath>
      </m:oMathPara>
    </w:p>
    <w:p w14:paraId="64AE8164" w14:textId="111E1806" w:rsidR="00F77AFF" w:rsidRDefault="00F77AFF" w:rsidP="00636BBB">
      <w:pPr>
        <w:pStyle w:val="ListParagraph"/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 xml:space="preserve">We can see that there is a pattern for the </w:t>
      </w:r>
      <w:proofErr w:type="gramStart"/>
      <w:r>
        <w:rPr>
          <w:rFonts w:eastAsiaTheme="minorEastAsia" w:cstheme="minorHAnsi"/>
          <w:bCs/>
        </w:rPr>
        <w:t>amount</w:t>
      </w:r>
      <w:proofErr w:type="gramEnd"/>
      <w:r>
        <w:rPr>
          <w:rFonts w:eastAsiaTheme="minorEastAsia" w:cstheme="minorHAnsi"/>
          <w:bCs/>
        </w:rPr>
        <w:t xml:space="preserve"> of ways we can reach the top, which is given by:</w:t>
      </w:r>
    </w:p>
    <w:p w14:paraId="4A8C47C4" w14:textId="0722AD64" w:rsidR="00F77AFF" w:rsidRPr="00F77AFF" w:rsidRDefault="00F77AFF" w:rsidP="00636BBB">
      <w:pPr>
        <w:pStyle w:val="ListParagraph"/>
        <w:rPr>
          <w:rFonts w:eastAsiaTheme="minorEastAsia" w:cstheme="minorHAnsi"/>
          <w:bCs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</m:sSup>
        </m:oMath>
      </m:oMathPara>
    </w:p>
    <w:p w14:paraId="58629192" w14:textId="7CB7A370" w:rsidR="00F77AFF" w:rsidRPr="00F77AFF" w:rsidRDefault="00AD20BA" w:rsidP="00F77AFF">
      <w:pPr>
        <w:pStyle w:val="ListParagraph"/>
        <w:numPr>
          <w:ilvl w:val="0"/>
          <w:numId w:val="2"/>
        </w:numPr>
        <w:rPr>
          <w:rFonts w:eastAsiaTheme="minorEastAsia" w:cstheme="minorHAnsi"/>
          <w:bCs/>
        </w:rPr>
      </w:pPr>
      <w:r>
        <w:rPr>
          <w:rFonts w:eastAsiaTheme="minorEastAsia" w:cstheme="minorHAnsi"/>
          <w:bCs/>
        </w:rPr>
        <w:t>What we can do it first find the magnitude of the vector (column) sum of w, which would be the preprocessing. After that, we can compute f(w) in O(d</w:t>
      </w:r>
      <w:r w:rsidRPr="00AD20BA">
        <w:rPr>
          <w:rFonts w:eastAsiaTheme="minorEastAsia" w:cstheme="minorHAnsi"/>
          <w:bCs/>
          <w:vertAlign w:val="superscript"/>
        </w:rPr>
        <w:t>2</w:t>
      </w:r>
      <w:r>
        <w:rPr>
          <w:rFonts w:eastAsiaTheme="minorEastAsia" w:cstheme="minorHAnsi"/>
          <w:bCs/>
        </w:rPr>
        <w:t>) time.</w:t>
      </w:r>
    </w:p>
    <w:p w14:paraId="5803517C" w14:textId="77777777" w:rsidR="00636BBB" w:rsidRPr="00636BBB" w:rsidRDefault="00636BBB" w:rsidP="00636BBB">
      <w:pPr>
        <w:pStyle w:val="ListParagraph"/>
        <w:rPr>
          <w:rFonts w:eastAsiaTheme="minorEastAsia" w:cstheme="minorHAnsi"/>
          <w:bCs/>
        </w:rPr>
      </w:pPr>
    </w:p>
    <w:p w14:paraId="09BB7E2D" w14:textId="77777777" w:rsidR="00636BBB" w:rsidRPr="00636BBB" w:rsidRDefault="00636BBB" w:rsidP="00636BBB">
      <w:pPr>
        <w:pStyle w:val="ListParagraph"/>
        <w:rPr>
          <w:rFonts w:eastAsiaTheme="minorEastAsia" w:cstheme="minorHAnsi"/>
          <w:bCs/>
        </w:rPr>
      </w:pPr>
    </w:p>
    <w:p w14:paraId="4DB06E0E" w14:textId="77777777" w:rsidR="00636BBB" w:rsidRPr="00636BBB" w:rsidRDefault="00636BBB" w:rsidP="00636BBB">
      <w:pPr>
        <w:pStyle w:val="ListParagraph"/>
        <w:rPr>
          <w:rFonts w:eastAsiaTheme="minorEastAsia" w:cstheme="minorHAnsi"/>
          <w:bCs/>
        </w:rPr>
      </w:pPr>
    </w:p>
    <w:sectPr w:rsidR="00636BBB" w:rsidRPr="0063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96EF8"/>
    <w:multiLevelType w:val="multilevel"/>
    <w:tmpl w:val="1EA27E04"/>
    <w:styleLink w:val="CurrentList1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F42C4"/>
    <w:multiLevelType w:val="hybridMultilevel"/>
    <w:tmpl w:val="9954C2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D417B"/>
    <w:multiLevelType w:val="hybridMultilevel"/>
    <w:tmpl w:val="1EA27E04"/>
    <w:lvl w:ilvl="0" w:tplc="79F2C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8A"/>
    <w:rsid w:val="002651F7"/>
    <w:rsid w:val="0029425A"/>
    <w:rsid w:val="00373392"/>
    <w:rsid w:val="00541021"/>
    <w:rsid w:val="005D65F3"/>
    <w:rsid w:val="00631E09"/>
    <w:rsid w:val="00636BBB"/>
    <w:rsid w:val="00653C8A"/>
    <w:rsid w:val="00943088"/>
    <w:rsid w:val="00A8621D"/>
    <w:rsid w:val="00AD20BA"/>
    <w:rsid w:val="00BB4E62"/>
    <w:rsid w:val="00F77AF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AAD6E"/>
  <w15:chartTrackingRefBased/>
  <w15:docId w15:val="{FE1A6BCF-FA19-D445-82E4-B437D7D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C8A"/>
    <w:rPr>
      <w:color w:val="808080"/>
    </w:rPr>
  </w:style>
  <w:style w:type="numbering" w:customStyle="1" w:styleId="CurrentList1">
    <w:name w:val="Current List1"/>
    <w:uiPriority w:val="99"/>
    <w:rsid w:val="00636BB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Gabriel Jorge</dc:creator>
  <cp:keywords/>
  <dc:description/>
  <cp:lastModifiedBy>William Gabriel Jorge</cp:lastModifiedBy>
  <cp:revision>1</cp:revision>
  <dcterms:created xsi:type="dcterms:W3CDTF">2022-01-21T13:13:00Z</dcterms:created>
  <dcterms:modified xsi:type="dcterms:W3CDTF">2022-01-21T14:30:00Z</dcterms:modified>
</cp:coreProperties>
</file>