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The parties agree as set out below.</w:t>
      </w:r>
    </w:p>
    <w:p>
      <w:r>
        <w:t xml:space="preserve">Clause 4.2</w:t>
        <w:tab/>
        <w:t xml:space="preserve">Payment milestones and consents.</w:t>
      </w:r>
    </w:p>
    <w:p>
      <w:r>
        <w:t xml:space="preserve">First address line</w:t>
        <w:br/>
        <w:t xml:space="preserve">Second address line</w:t>
      </w:r>
    </w:p>
    <w:p>
      <w:r>
        <w:t xml:space="preserve">End of part one.</w:t>
        <w:br w:type="page"/>
        <w:t xml:space="preserve">Part two begins here.</w:t>
      </w:r>
    </w:p>
    <w:tbl>
      <w:tr>
        <w:tc>
          <w:p>
            <w:r>
              <w:t xml:space="preserve">Signature block, first party.</w:t>
            </w:r>
          </w:p>
        </w:tc>
        <w:tc>
          <w:p>
            <w:r>
              <w:t xml:space="preserve">Signature block, second party.</w:t>
            </w:r>
          </w:p>
        </w:tc>
      </w:tr>
    </w:tbl>
    <w:p>
      <w:sdt>
        <w:sdtPr>
          <w:id w:val="801"/>
        </w:sdtPr>
        <w:sdtContent>
          <w:r>
            <w:t xml:space="preserve">A term held inside a content control.</w:t>
          </w:r>
        </w:sdtContent>
      </w:sdt>
    </w:p>
    <w:p>
      <w:r>
        <w:t xml:space="preserve">This clause carries the footnote.</w:t>
      </w:r>
      <w:r>
        <w:footnoteReference w:id="1"/>
      </w:r>
    </w:p>
    <w:sectPr>
      <w:pgSz w:w="11906" w:h="16838"/>
    </w:sectPr>
  </w:body>
</w:document>
</file>

<file path=word/footnotes.xml><?xml version="1.0" encoding="utf-8"?>
<w:footnotes xmlns:w="http://schemas.openxmlformats.org/wordprocessingml/2006/main">
  <w:footnote w:id="1">
    <w:p>
      <w:r>
        <w:t xml:space="preserve">Subject to the qualification in the recitals.</w:t>
      </w:r>
    </w:p>
  </w:footnote>
</w:footnotes>
</file>

<file path=word/header1.xml><?xml version="1.0" encoding="utf-8"?>
<w:hdr xmlns:w="http://schemas.openxmlformats.org/wordprocessingml/2006/main">
  <w:p>
    <w:r>
      <w:t xml:space="preserve">Draft for discussion purposes only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20" Type="http://schemas.openxmlformats.org/officeDocument/2006/relationships/footnotes" Target="footnotes.xml"/><Relationship Id="rId21" Type="http://schemas.openxmlformats.org/officeDocument/2006/relationships/header" Target="header1.xml"/></Relationships>
</file>