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温云雷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温云雷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温静芳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温桂英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温镱华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广东松山职业技术学院大专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温妙方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218.60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107943.09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15822.07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温妙方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大华会计师事务所（特殊普通合伙）广州分所）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温静芳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广州四环康源化妆品有限公司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229814.76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131149.76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除落实“三保障”扶贫政策以外的转移性收入明细：1.医疗报销107943.09元；2.医疗救助15822.07元；3.慰问金1500.0元；4.以奖代补0.0元。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129431.16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127545.16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转移性支出明细：1.社会保障支出3780.0元；2.其他转移性支出123765.16元。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100383.6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16730.6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马荣鑫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13928815757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