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温锡梅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温锡梅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钟爱清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、三华李，实际投入1000.0元，实际收益4500.0元，盈利3500.0元;产业扶贫产业发展（养鸡），实际投入2463.0元，实际收益8063.0元，盈利5600.0元;产业扶贫种茶、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温锡梅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建筑工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669.0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95582.42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68650.0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12563.0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2379.9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11989.52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除落实“三保障”扶贫政策以外的转移性收入明细：1.医疗报销0.0元；2.医疗救助0.0元；3.慰问金500.0元；4.以奖代补3948.0元。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5173.0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90409.42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30136.47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莫振琳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18928070713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