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温展夫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温展夫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温存珍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温建忠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广东工程职业技术学院大专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朱闲秀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112.25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产业扶贫养鸡，实际投入2463.0元，实际收益11263.0元，盈利8800.0元;产业扶贫种植柑橘，实际投入1000.0元，实际收益1000.0元，盈利0.0元;产业扶贫种植茶叶，实际投入0.0元，实际收益0.0元，盈利0.0元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温存珍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深圳港厨厨房设备有限公司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朱闲秀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114972.05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82480.6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12263.0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17055.25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除落实“三保障”扶贫政策以外的转移性收入明细：1.医疗报销0.0元；2.医疗救助0.0元；3.慰问金7000.0元；4.以奖代补4000.0元。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5943.0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109029.05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27257.26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陈斗雪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18928070633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