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温锡贤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温锡贤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彭秋花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温思亮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118.16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养鸡，实际投入2463.0元，实际收益6463.0元，盈利4000.0元;产业扶贫补2016年生产资料金，实际投入0.0元，实际收益0.0元，盈利0.0元;产业扶贫种茶，养猪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温思亮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花都区恒洁卫浴中心销售中心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彭秋花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101594.06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10351.16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除落实“三保障”扶贫政策以外的转移性收入明细：1.医疗报销0.0元；2.医疗救助0.0元；3.慰问金500.0元；4.以奖代补4320.0元。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5413.0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96181.06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32060.35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