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温发先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温发先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4280.41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687.4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产业扶贫种植柚子，实际投入0.0元，实际收益0.0元，盈利0.0元;产业扶贫种柚子，实际投入0.0元，实际收益0.0元，盈利0.0元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17080.01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17080.01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除落实“三保障”扶贫政策以外的转移性收入明细：1.医疗报销4280.41元；2.医疗救助687.4元；3.慰问金500.0元；4.以奖代补0.0元。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5617.81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5617.81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转移性支出明细：1.社会保障支出650.0元；2.其他转移性支出4967.81元。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11462.2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11462.2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袁晓斌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13926078199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