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黄文强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黄文强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黄晓云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黄永能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36.21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7377.90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4236.5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2037.31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145565.15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17470.13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黄晓云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黄永能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打散工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232746.22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179084.7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1.医疗报销145565.15元；2.医疗救助17470.13元；3.养老保险金2037.31元；4.生态补偿36.21元；其他转移性收入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9739.4元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164655.28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164655.28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转移性支出明细：1.社会保障支出1620.0元；2.其他转移性支出163035.28元。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68090.94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17022.73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韦红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13660420751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