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黄细纯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黄细纯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黄宇辉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肢体残疾四级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黄瑞坤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黄宇光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因残,缺技术,缺资金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72.42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4748.40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3550.0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1224.07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419.68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黄瑞坤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丰顺县实验幼儿园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黄宇光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梅江区三力网吧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黄宇辉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爱美达（深圳）热能系统有限公司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6676.9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94880.47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70740.0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6676.9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17463.57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1.医疗报销1224.07元；2.医疗救助419.68元；3.养老保险金0.0元；4.生态补偿72.42元；其他转移性收入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12197.4元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3408.75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3408.75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转移性支出明细：1.社会保障支出1765.0元；2.其他转移性支出1643.75元。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91471.72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22867.93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叶远斌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13826225200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