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黄立喜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黄立喜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精神残疾二级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黄瑞福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肢体残疾二级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陈清娇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之母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因残,因病 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2265.00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3040.00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9792.65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6923.61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3778.06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840.0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4647.03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1593.25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/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31271.99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31271.99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除落实“三保障”扶贫政策以外的转移性收入明细：1.医疗报销4647.03元；2.医疗救助1593.25元；3.慰问金5076.0元；4.以奖代补0.0元。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7455.63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7455.63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转移性支出明细：1.社会保障支出1215.35元；2.其他转移性支出6240.28元。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23816.36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7938.79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谢鹏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13711553155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