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黄佳宏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黄佳宏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黄荣华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陈琼珍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72.42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9477.81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7253.61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3917.32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30859.9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2825.21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55977.66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54777.66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1.医疗报销30859.9元；2.医疗救助2825.21元；3.养老保险金3917.32元；4.生态补偿72.42元；其他转移性收入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9849.2元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34655.11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34655.11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转移性支出明细：1.社会保障支出970.0元；2.其他转移性支出33685.11元。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21322.55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7107.52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张惠军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18922261573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