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黄瑞强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张彩凤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黄兴旺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26172.24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14859.0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3785.43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61619.18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2338.24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107160.09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105440.09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除落实“三保障”扶贫政策以外的转移性收入明细：1.医疗报销61619.18元；2.医疗救助2338.24元；3.慰问金5000.0元；4.以奖代补0.0元。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66047.42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66047.42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转移性支出明细：1.社会保障支出2090.0元；2.其他转移性支出63957.42元。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41112.67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6852.11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刘洪顺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13632407979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