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何坤华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何坤华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听力残疾二级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温娥妹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何中云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160.36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12226.80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8357.0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产业扶贫种养项目，实际投入0.0元，实际收益20000.0元，盈利20000.0元;产业扶贫种养项目，实际投入4200.0元，实际收益0.0元，盈利-4200.0元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何中云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五华县佳品三红蜜柚果业有限公司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2745.26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88643.34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3426.18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29617.16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除落实“三保障”扶贫政策以外的转移性收入明细：1.医疗报销0.0元；2.医疗救助0.0元；3.慰问金1000.0元；4.以奖代补11300.0元。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6150.0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82493.34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27497.78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余国豪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13694267886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