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何坤华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何坤华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听力残疾二级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温娥妹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何中云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160.36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175.00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12226.80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8357.0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产业扶贫种养项目，实际投入0.0元，实际收益20000.0元，盈利20000.0元;产业扶贫种养项目，实际投入4200.0元，实际收益0.0元，盈利-4200.0元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何中云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五华县佳品三红蜜柚果业有限公司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2745.26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88643.34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35600.0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3426.18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29617.16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除落实“三保障”扶贫政策以外的转移性收入明细：1.医疗报销0.0元；2.医疗救助0.0元；3.慰问金1000.0元；4.以奖代补11300.0元。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6150.0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转移性支出明细：1.社会保障支出1950.0元；2.其他转移性支出0.0元。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82493.34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27497.78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余国豪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13694267886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