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何春泉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何春泉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彭奎香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古绿红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151.08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4438.68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7093.67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2034.62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产业扶贫种养项目，实际投入0.0元，实际收益0.0元，盈利0.0元;产业扶贫种养发展，实际投入0.0元，实际收益4000.0元，盈利4000.0元;产业扶贫种养项目，实际投入1700.0元，实际收益0.0元，盈利-1700.0元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深圳勤上塑料制品有限公司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古绿红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5088.52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108228.41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27868.05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除落实“三保障”扶贫政策以外的转移性收入明细：1.医疗报销7093.67元；2.医疗救助2034.62元；3.慰问金1000.0元；4.以奖代补9200.0元。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14778.29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13078.29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转移性支出明细：1.社会保障支出3950.0元；2.其他转移性支出9128.29元。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93450.12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13350.02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赖永汉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13808840101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