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高凡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高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赐常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露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市金峰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交通技工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29.1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84.3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09.0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7000.0元，盈利17000.0元;产业扶贫种养项目，实际投入2400.0元，实际收益0.0元，盈利-2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高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296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823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0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222.5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3984.38元；2.医疗救助2309.03元；3.慰问金1000.0元；4.以奖代补103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943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43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16293.4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880.0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76.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译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7530762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