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远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远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5400.0元，盈利5400.0元;产业扶贫种养项目，实际投入2200.0元，实际收益0.0元，盈利-2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尊尚装饰工程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远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639.9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589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39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6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089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044.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942678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