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樟华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温月清</w:t>
            </w:r>
            <w:r>
              <w:rPr>
                <w:rStyle w:val="7"/>
                <w:lang w:val="en-US" w:eastAsia="zh-CN" w:bidi="ar"/>
              </w:rPr>
              <w:t>贫困户帮扶明白卡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温月清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46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何永委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21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南方医科大学本科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弱劳动力或半劳动力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何见华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配偶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50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温招妹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之婆婆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89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何淑婷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五华县龙村中学-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何愉婷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23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惠州学院本科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弱劳动力或半劳动力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何燕婷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10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五华县龙村镇樟华小学小学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因学,缺资金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一般贫困户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4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20000.0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103.81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200.00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360.0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2168.52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7 </w:t>
            </w:r>
            <w:r>
              <w:rPr>
                <w:rStyle w:val="11"/>
                <w:lang w:val="en-US" w:eastAsia="zh-CN" w:bidi="ar"/>
              </w:rPr>
              <w:t>人，</w:t>
            </w:r>
            <w:bookmarkStart w:id="0" w:name="_GoBack"/>
            <w:bookmarkEnd w:id="0"/>
            <w:r>
              <w:rPr>
                <w:rStyle w:val="11"/>
                <w:lang w:val="en-US" w:eastAsia="zh-CN" w:bidi="ar"/>
              </w:rPr>
              <w:t xml:space="preserve">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1960.0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368.28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411.99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产业扶贫种养产业，实际投入0.0元，实际收益0.0元，盈利0.0元;产业扶贫种养发展，实际投入0.0元，实际收益5000.0元，盈利5000.0元;产业扶贫种养项目，实际投入1500.0元，实际收益0.0元，盈利-1500.0元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温月清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五华县樟华生态农业发展有限公司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何见华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东莞市虎门培利汽车维修厂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5747.78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89497.14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60600.0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5000.0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7524.54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16372.6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除落实“三保障”扶贫政策以外的转移性收入明细：1.医疗报销368.28元；2.医疗救助411.99元；3.慰问金1000.0元；4.以奖代补8050.0元。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6350.27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1500.0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4850.27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转移性支出明细：1.社会保障支出4070.0元；2.其他转移性支出780.27元。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83146.87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11878.12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广州市番禺区石壁街道办事处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管红丹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18928701200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2020-11-17T12:35:14Z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