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何果朋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何果朋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古小灵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490.36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13578.60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4418.76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珠海新威峰科技有限公司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1995.26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78193.9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2676.18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25517.72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除落实“三保障”扶贫政策以外的转移性收入明细：1.医疗报销0.0元；2.医疗救助0.0元；3.慰问金1000.0元；4.以奖代补4320.0元。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76483.9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25494.63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区镇江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13602296645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