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何喜华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何喜华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何银燕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广州康大职业技术学院大专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何林墉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五华县特殊学校特殊学校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肢体残疾一级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龙桂英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何培煜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李伟娟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126.60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17781.20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14427.0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3667.77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314.43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产业扶贫种养发展，实际投入0.0元，实际收益15000.0元，盈利15000.0元;产业扶贫种养项目，实际投入5000.0元，实际收益0.0元，盈利-5000.0元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李伟娟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新前小学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何喜华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惠州市金运来纺织服装有限公司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4310.52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117805.88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5672.36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47933.52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除落实“三保障”扶贫政策以外的转移性收入明细：1.医疗报销3667.77元；2.医疗救助314.43元；3.慰问金1000.0元；4.以奖代补14560.0元。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12402.2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7402.2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转移性支出明细：1.社会保障支出3420.0元；2.其他转移性支出3982.2元。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105403.68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17567.28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雷剑峰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13825110264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