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何远珍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何远珍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何雪梅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温春香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何伟宁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五华县龙村中学九年级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何伟明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梅州农业学校(梅州市理工学校)-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何伟才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刘水旺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何中清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何运梅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梅州市卫生职业技术学校中职一年级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因学,缺技术,缺资金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3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7500.0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206.78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4080.0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产业扶贫种养产业，实际投入0.0元，实际收益0.0元，盈利0.0元;产业扶贫种养发展，实际投入0.0元，实际收益7500.0元，盈利7500.0元;产业扶贫种养项目，实际投入5050.0元，实际收益0.0元，盈利-5050.0元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何伟才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刘水旺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何远珍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何雪梅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7722.3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124374.68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84000.0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7500.0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9672.9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23201.78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除落实“三保障”扶贫政策以外的转移性收入明细：1.医疗报销0.0元；2.医疗救助0.0元；3.慰问金1000.0元；4.以奖代补12425.0元。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10540.0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5490.0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转移性支出明细：1.社会保障支出5490.0元；2.其他转移性支出0.0元。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113834.68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12648.3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李桂南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13802830818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