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何天保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何天保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何紫凌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何紫依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11909.15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1594.85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产业扶贫种养项目，实际投入0.0元，实际收益0.0元，盈利0.0元;产业扶贫种养发展，实际投入0.0元，实际收益18000.0元，盈利18000.0元;产业扶贫种养项目，实际投入5500.0元，实际收益0.0元，盈利-5500.0元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何天保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4833.26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98497.7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6774.18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42523.52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除落实“三保障”扶贫政策以外的转移性收入明细：1.医疗报销11909.15元；2.医疗救助1594.85元；3.慰问金1000.0元；4.以奖代补8650.0元。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21774.0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16274.0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转移性支出明细：1.社会保障支出2770.0元；2.其他转移性支出13504.0元。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76723.7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15344.74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戴维国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13076873139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