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樟华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刘定良</w:t>
            </w:r>
            <w:r>
              <w:rPr>
                <w:rStyle w:val="7"/>
                <w:lang w:val="en-US" w:eastAsia="zh-CN" w:bidi="ar"/>
              </w:rPr>
              <w:t>贫困户帮扶明白卡（</w:t>
            </w:r>
            <w:r>
              <w:rPr>
                <w:rStyle w:val="7"/>
                <w:rFonts w:hint="eastAsia"/>
                <w:sz w:val="18"/>
                <w:szCs w:val="18"/>
                <w:lang w:val="en-US" w:eastAsia="zh-CN" w:bidi="ar"/>
              </w:rPr>
              <w:t>数据来源19年12月-20年11月</w:t>
            </w:r>
            <w:r>
              <w:rPr>
                <w:rStyle w:val="7"/>
                <w:lang w:val="en-US" w:eastAsia="zh-CN" w:bidi="ar"/>
              </w:rPr>
              <w:t>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刘定良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55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丧失劳动力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刘康知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之孙子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五华县龙村镇金龙小学小学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刘寿琴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30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刘跃知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之孙子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刘作知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之孙子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7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五华县龙村镇金龙小学小学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钟月辉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配偶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53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因病 ,缺劳力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一般贫困户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1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3000.0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202.56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480.0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6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1680.0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8648.46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2278.87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产业扶贫种养项目，实际投入0.0元，实际收益9000.0元，盈利9000.0元;产业扶贫种养发展，实际投入0.0元，实际收益3500.0元，盈利3500.0元;产业扶贫种养项目，实际投入750.0元，实际收益5000.0元，盈利4250.0元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温露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/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刘寿琴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私人老板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5860.52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92040.25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47300.0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17500.0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7590.36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19649.89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除落实“三保障”扶贫政策以外的转移性收入明细：1.医疗报销8648.46元；2.医疗救助2278.87元；3.慰问金1000.0元；4.以奖代补3610.0元。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15587.33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750.0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14837.33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转移性支出明细：1.社会保障支出3910.0元；2.其他转移性支出10927.33元。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76452.92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11221.43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广州市番禺区石壁街道办事处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陈钰玲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13501478705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3EB26E3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2020-11-23T03:43:07Z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