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刘专科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刘专科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梅州市职业技术学校-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刘熙浪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梅州市职业技术学校中职一年级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温翠华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刘颖珠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五华县田家炳中学高中二年级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28.70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16631.00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10831.4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2431.39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产业扶贫种养项目，实际投入0.0元，实际收益0.0元，盈利0.0元;产业扶贫种养发展，实际投入0.0元，实际收益6800.0元，盈利6800.0元;产业扶贫种养项目，实际投入2800.0元，实际收益0.0元，盈利-2800.0元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刘专科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4502.52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80176.85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5654.36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39122.49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除落实“三保障”扶贫政策以外的转移性收入明细：1.医疗报销10831.4元；2.医疗救助2431.39元；3.慰问金1000.0元；4.以奖代补5190.0元。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19072.79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16272.79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转移性支出明细：1.社会保障支出3010.0元；2.其他转移性支出13262.79元。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61104.06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12220.81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罗昱洁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13609702494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