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刘专科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刘专科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刘桃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梅州市职业技术学校-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刘熙浪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梅州市职业技术学校中职一年级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温翠华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刘颖珠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五华县田家炳中学高中二年级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28.70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16631.00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14002.5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10831.4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2431.39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产业扶贫种养项目，实际投入0.0元，实际收益0.0元，盈利0.0元;产业扶贫种养发展，实际投入0.0元，实际收益6800.0元，盈利6800.0元;产业扶贫种养项目，实际投入2800.0元，实际收益0.0元，盈利-2800.0元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刘专科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4502.52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80176.85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28600.0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5654.36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39122.49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除落实“三保障”扶贫政策以外的转移性收入明细：1.医疗报销10831.4元；2.医疗救助2431.39元；3.慰问金1000.0元；4.以奖代补5190.0元。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19072.79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16272.79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转移性支出明细：1.社会保障支出3010.0元；2.其他转移性支出13262.79元。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61104.06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12220.81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罗昱洁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13609702494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