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李雄新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李雄新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肢体残疾三级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李紫铃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魏彩娟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李锦鹏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李启骏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李坤鹏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罗运兰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200.03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11450.59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2600.69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1177.61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李锦鹏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村信息员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李坤鹏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广州市骏亿达装饰工程有限公司测量员工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罗运兰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魏彩娟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9469.62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173957.54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139100.0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9469.62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25387.92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1.医疗报销2600.69元；2.医疗救助1177.61元；3.养老保险金11450.59元；4.生态补偿0.0元；其他转移性收入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7009.03元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7968.3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7968.3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转移性支出明细：1.社会保障支出4190.0元；2.其他转移性支出3778.3元。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165989.24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23712.75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罗伟浩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13926006562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