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李小春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李小春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陈庚元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3279.37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822.97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李小春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五华做杂工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李龙威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6611.4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69807.74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6611.4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16596.34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1.医疗报销3279.37元；2.医疗救助822.97元；3.养老保险金2040.0元；4.生态补偿0.0元；其他转移性收入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8774.0元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5652.34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5652.34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转移性支出明细：1.社会保障支出1550.0元；2.其他转移性支出4102.34元。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64155.4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24331.13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白鸽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13826167108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