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李志来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魏珊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李慧梅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李伟峰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李兴培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7893.78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4190.15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李兴培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亿辉不锈钢店学徒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9813.77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69154.18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9813.77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26340.41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1.医疗报销7893.78元；2.医疗救助4190.15元；3.养老保险金2041.2元；4.生态补偿0.0元；其他转移性收入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10235.28元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15093.93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15093.93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转移性支出明细：1.社会保障支出3010.0元；2.其他转移性支出12083.93元。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54060.25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10812.05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谢健飞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17817719372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