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钟红梅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钟红梅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钟献民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五华县马汕中学七年级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钟素洁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五华县马汕中学九年级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钟齐民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五华县马汕中学八年级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因学,自身发展动力不足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6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11250.0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产业扶贫分散养殖，实际投入0.0元，实际收益0.0元，盈利0.0元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钟伟生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钟红梅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水寨工业区隆华塑胶厂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3475.79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62675.54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45900.0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7539.54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9236.0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除落实“三保障”扶贫政策以外的转移性收入明细：1.医疗报销0.0元；2.医疗救助0.0元；3.慰问金3626.0元；4.以奖代补3000.0元。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2610.0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2610.0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转移性支出明细：1.社会保障支出2610.0元；2.其他转移性支出0.0元。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60065.54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13016.7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肖尚荣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13632389353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