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96"/>
          <w:szCs w:val="160"/>
          <w:vertAlign w:val="baseline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sz w:val="96"/>
          <w:szCs w:val="160"/>
          <w:vertAlign w:val="baseline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96"/>
          <w:szCs w:val="160"/>
          <w:vertAlign w:val="baseline"/>
          <w:lang w:eastAsia="zh-CN"/>
        </w:rPr>
        <w:t>办公自动化系统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vertAlign w:val="baseline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96"/>
          <w:szCs w:val="160"/>
          <w:vertAlign w:val="baseline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96"/>
          <w:szCs w:val="160"/>
          <w:vertAlign w:val="baseline"/>
          <w:lang w:eastAsia="zh-CN"/>
        </w:rPr>
        <w:t>项目计划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96"/>
          <w:szCs w:val="160"/>
          <w:vertAlign w:val="baseline"/>
          <w:lang w:eastAsia="zh-CN"/>
        </w:rPr>
      </w:pPr>
    </w:p>
    <w:tbl>
      <w:tblPr>
        <w:tblStyle w:val="7"/>
        <w:tblpPr w:leftFromText="180" w:rightFromText="180" w:vertAnchor="page" w:horzAnchor="page" w:tblpX="1749" w:tblpY="9131"/>
        <w:tblW w:w="896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4044"/>
        <w:gridCol w:w="1290"/>
        <w:gridCol w:w="239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29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系统名称</w:t>
            </w:r>
          </w:p>
        </w:tc>
        <w:tc>
          <w:tcPr>
            <w:tcW w:w="4044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Theme="minorEastAsia"/>
                <w:caps/>
                <w:lang w:eastAsia="zh-CN"/>
              </w:rPr>
            </w:pPr>
            <w:r>
              <w:rPr>
                <w:rFonts w:hint="eastAsia" w:ascii="宋体" w:hAnsi="宋体"/>
                <w:caps/>
                <w:lang w:eastAsia="zh-CN"/>
              </w:rPr>
              <w:t>办公自动化系统</w:t>
            </w:r>
          </w:p>
        </w:tc>
        <w:tc>
          <w:tcPr>
            <w:tcW w:w="1290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文档编号</w:t>
            </w:r>
          </w:p>
        </w:tc>
        <w:tc>
          <w:tcPr>
            <w:tcW w:w="2397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Theme="minorEastAsia"/>
                <w:caps/>
                <w:lang w:val="en-US" w:eastAsia="zh-CN"/>
              </w:rPr>
            </w:pPr>
            <w:r>
              <w:rPr>
                <w:rFonts w:hint="eastAsia" w:ascii="宋体" w:hAnsi="宋体"/>
                <w:caps/>
                <w:lang w:val="en-US" w:eastAsia="zh-CN"/>
              </w:rPr>
              <w:t>03_1117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229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文档名称</w:t>
            </w:r>
          </w:p>
        </w:tc>
        <w:tc>
          <w:tcPr>
            <w:tcW w:w="4044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caps/>
                <w:lang w:eastAsia="zh-CN"/>
              </w:rPr>
              <w:t>项目计划</w:t>
            </w:r>
          </w:p>
        </w:tc>
        <w:tc>
          <w:tcPr>
            <w:tcW w:w="1290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2397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.0</w:t>
            </w: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4" w:hRule="atLeast"/>
        </w:trPr>
        <w:tc>
          <w:tcPr>
            <w:tcW w:w="1229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起草人</w:t>
            </w:r>
          </w:p>
        </w:tc>
        <w:tc>
          <w:tcPr>
            <w:tcW w:w="4044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李扬</w:t>
            </w:r>
          </w:p>
        </w:tc>
        <w:tc>
          <w:tcPr>
            <w:tcW w:w="1290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提交时间</w:t>
            </w:r>
          </w:p>
        </w:tc>
        <w:tc>
          <w:tcPr>
            <w:tcW w:w="2397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20161117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4" w:hRule="atLeast"/>
        </w:trPr>
        <w:tc>
          <w:tcPr>
            <w:tcW w:w="1229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审核人</w:t>
            </w:r>
          </w:p>
        </w:tc>
        <w:tc>
          <w:tcPr>
            <w:tcW w:w="4044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宋文超</w:t>
            </w:r>
          </w:p>
        </w:tc>
        <w:tc>
          <w:tcPr>
            <w:tcW w:w="1290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审核时间</w:t>
            </w:r>
          </w:p>
        </w:tc>
        <w:tc>
          <w:tcPr>
            <w:tcW w:w="2397" w:type="dxa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3" w:hRule="atLeast"/>
        </w:trPr>
        <w:tc>
          <w:tcPr>
            <w:tcW w:w="1229" w:type="dxa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</w:t>
            </w:r>
          </w:p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7731" w:type="dxa"/>
            <w:gridSpan w:val="3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</w:p>
          <w:p>
            <w:pPr>
              <w:pStyle w:val="2"/>
              <w:ind w:firstLine="0"/>
              <w:rPr>
                <w:rFonts w:hint="eastAsia" w:ascii="宋体" w:hAnsi="宋体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0"/>
          <w:szCs w:val="40"/>
          <w:vertAlign w:val="baseline"/>
          <w:lang w:val="en-US" w:eastAsia="zh-CN"/>
        </w:rPr>
        <w:t>2016年11月17日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项目介绍...............................................3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任务概述...............................................3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2.1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系统功能划分.....................................3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系统功能说明.....................................4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2.2.1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项目描述......................................4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2.2.2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人事管理......................................4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2.2.3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部门管理......................................4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2.2.4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绩效管理......................................4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2.2.5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考勤管理......................................4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2.2.6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岗位管理......................................4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2.2.7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审批流转......................................4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2.2.8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论坛..........................................4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t>人力资源计划...........................................4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  <w:br w:type="page"/>
      </w:r>
    </w:p>
    <w:p>
      <w:pPr>
        <w:numPr>
          <w:ilvl w:val="0"/>
          <w:numId w:val="2"/>
        </w:numPr>
        <w:spacing w:line="720" w:lineRule="auto"/>
        <w:jc w:val="both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vertAlign w:val="baseline"/>
          <w:lang w:val="en-US" w:eastAsia="zh-CN"/>
        </w:rPr>
        <w:t>项目介绍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如果没有办公自动化 …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沟通不畅，上下级之间、同事之间没有很好的沟通渠道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办事效率低，不能实现流程的自动化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查找资料困难、并且资料容易丢失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对所做过的事情做到有据可查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先进知识、经验、技巧不能得到充分共享和学习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不能监控下属的工作进展、了解他的真实想法和困难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每天都浪费大量的纸张、电话费、时间、精力。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将人从繁琐、无序、低端的工作中解放出来处理更有价值、更重要的事务，整体提高了企业办事效率和对信息的可控性，使企业管理趋于完善，提高执行力，最终实现企业市场竞争力全面提升的目标。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0"/>
          <w:szCs w:val="40"/>
          <w:vertAlign w:val="baseline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40"/>
          <w:szCs w:val="40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40"/>
          <w:szCs w:val="40"/>
          <w:vertAlign w:val="baseline"/>
          <w:lang w:val="en-US" w:eastAsia="zh-CN"/>
        </w:rPr>
        <w:t>任务概述</w:t>
      </w:r>
    </w:p>
    <w:p>
      <w:pPr>
        <w:numPr>
          <w:ilvl w:val="0"/>
          <w:numId w:val="0"/>
        </w:numPr>
        <w:spacing w:line="720" w:lineRule="auto"/>
        <w:ind w:left="420" w:left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>2.1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>系统功能划分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项目描述：该系统共有七个基本组件，分别是：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①人事管理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②部门管理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③绩效管理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④考勤管理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⑤岗位管理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⑥审批流转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⑦论坛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>2.2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>系统功能说明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项目描述：该系统共有七个基本组件人事管理：主要是人事部门管理涉及到部门与员工的复杂调动与离职等；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人事管理：管理涉及到部门与员工的复杂调动与离职等；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2.2.3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部门管理：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制定企业的组织架构，指定架构各级的负责人（经理）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2.2.4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绩效管理：通过绩效计算工资、查询员工绩效、制定员工绩效等；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考勤管理：有包括员工上下班打卡、员工请假加班等各种考勤信息等管理；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2.2.6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岗位管理：</w:t>
      </w:r>
      <w:r>
        <w:rPr>
          <w:rFonts w:hint="eastAsia"/>
          <w:sz w:val="24"/>
          <w:szCs w:val="24"/>
          <w:lang w:val="en-US" w:eastAsia="zh-CN"/>
        </w:rPr>
        <w:t>对公司岗位的添加，删除，修改，查询；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2.2.7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审批流转：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人事通过本系统实行请假流程的过程、实习对信息审核的过程；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2.2.8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论坛：主要是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每个用户都可以发表帖子、回复别人帖子、删除自己帖子的功能。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sz w:val="40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0"/>
          <w:szCs w:val="40"/>
          <w:lang w:val="en-US" w:eastAsia="zh-CN"/>
        </w:rPr>
        <w:t>人力资源计划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sz w:val="40"/>
          <w:szCs w:val="40"/>
          <w:lang w:val="en-US" w:eastAsia="zh-CN"/>
        </w:rPr>
      </w:pPr>
    </w:p>
    <w:tbl>
      <w:tblPr>
        <w:tblStyle w:val="7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6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</w:rPr>
              <w:t>角色</w:t>
            </w:r>
          </w:p>
        </w:tc>
        <w:tc>
          <w:tcPr>
            <w:tcW w:w="64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spacing w:val="20"/>
                <w:sz w:val="24"/>
                <w:szCs w:val="24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</w:rPr>
              <w:t>组长</w:t>
            </w:r>
          </w:p>
        </w:tc>
        <w:tc>
          <w:tcPr>
            <w:tcW w:w="64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  <w:t>宋文超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</w:rPr>
              <w:t>代码开发小组</w:t>
            </w:r>
          </w:p>
        </w:tc>
        <w:tc>
          <w:tcPr>
            <w:tcW w:w="64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  <w:t>宋文超、左健、聂林超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</w:rPr>
              <w:t>文档编写小组</w:t>
            </w:r>
          </w:p>
        </w:tc>
        <w:tc>
          <w:tcPr>
            <w:tcW w:w="64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  <w:t>李扬、储先赞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/>
                <w:bCs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  <w:lang w:eastAsia="zh-CN"/>
              </w:rPr>
              <w:t>前台设计</w:t>
            </w:r>
          </w:p>
        </w:tc>
        <w:tc>
          <w:tcPr>
            <w:tcW w:w="64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  <w:t>王佳瑶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2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64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pacing w:val="20"/>
                <w:sz w:val="24"/>
                <w:szCs w:val="24"/>
                <w:lang w:eastAsia="zh-CN"/>
              </w:rPr>
              <w:t>顾传君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br w:type="page"/>
      </w:r>
    </w:p>
    <w:tbl>
      <w:tblPr>
        <w:tblStyle w:val="7"/>
        <w:tblW w:w="8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4168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1923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角色</w:t>
            </w:r>
          </w:p>
        </w:tc>
        <w:tc>
          <w:tcPr>
            <w:tcW w:w="41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职责</w:t>
            </w:r>
          </w:p>
        </w:tc>
        <w:tc>
          <w:tcPr>
            <w:tcW w:w="198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3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整合资源，人员分配，项目统筹。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宋文超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需求分析员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确定项目需求。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李扬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3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系统设计员</w:t>
            </w:r>
          </w:p>
        </w:tc>
        <w:tc>
          <w:tcPr>
            <w:tcW w:w="4168" w:type="dxa"/>
            <w:vAlign w:val="top"/>
          </w:tcPr>
          <w:p>
            <w:pPr>
              <w:tabs>
                <w:tab w:val="left" w:pos="1028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根据需求确定概要设计详细设计。</w:t>
            </w:r>
          </w:p>
        </w:tc>
        <w:tc>
          <w:tcPr>
            <w:tcW w:w="1989" w:type="dxa"/>
            <w:vAlign w:val="top"/>
          </w:tcPr>
          <w:p>
            <w:pPr>
              <w:tabs>
                <w:tab w:val="left" w:pos="1028"/>
              </w:tabs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宋文超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3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程序员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根据需求分析和设计问档编写代码。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宋文超、左健、聂林超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测试员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单元测试，集合测试。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顾传君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会议记录员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记录会议内容。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储先赞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文档编写员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编写整理文档和资料。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李扬、储先赞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3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ppt制作</w:t>
            </w:r>
          </w:p>
        </w:tc>
        <w:tc>
          <w:tcPr>
            <w:tcW w:w="416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根据实际开发展示我们的项目。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sz w:val="40"/>
          <w:szCs w:val="40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Palatino Linotype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15"/>
        <w:szCs w:val="15"/>
      </w:rPr>
    </w:pPr>
    <w:r>
      <w:drawing>
        <wp:inline distT="0" distB="0" distL="114300" distR="114300">
          <wp:extent cx="704850" cy="309880"/>
          <wp:effectExtent l="0" t="0" r="0" b="13970"/>
          <wp:docPr id="4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098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</w:t>
    </w:r>
    <w:r>
      <w:rPr>
        <w:rFonts w:hint="eastAsia"/>
        <w:sz w:val="44"/>
        <w:szCs w:val="52"/>
        <w:lang w:val="en-US" w:eastAsia="zh-CN"/>
      </w:rPr>
      <w:t xml:space="preserve"> </w:t>
    </w:r>
    <w:r>
      <w:rPr>
        <w:rFonts w:hint="eastAsia"/>
        <w:sz w:val="44"/>
        <w:szCs w:val="52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szCs w:val="28"/>
        <w:vertAlign w:val="baseline"/>
        <w:lang w:eastAsia="zh-CN"/>
      </w:rPr>
      <w:t>办公自动化系统项目计划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1629"/>
    <w:multiLevelType w:val="multilevel"/>
    <w:tmpl w:val="582D1629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2D16B8"/>
    <w:multiLevelType w:val="multilevel"/>
    <w:tmpl w:val="582D16B8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2D28AB"/>
    <w:multiLevelType w:val="singleLevel"/>
    <w:tmpl w:val="582D28A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93BBA"/>
    <w:rsid w:val="005F3713"/>
    <w:rsid w:val="006B73FE"/>
    <w:rsid w:val="0626654A"/>
    <w:rsid w:val="06C64C12"/>
    <w:rsid w:val="06F00C33"/>
    <w:rsid w:val="12811DF3"/>
    <w:rsid w:val="13E37A79"/>
    <w:rsid w:val="14A46BE2"/>
    <w:rsid w:val="18E261D2"/>
    <w:rsid w:val="1BCC4C04"/>
    <w:rsid w:val="1E1318C1"/>
    <w:rsid w:val="20720D2C"/>
    <w:rsid w:val="2444233A"/>
    <w:rsid w:val="2D471A7F"/>
    <w:rsid w:val="3730133D"/>
    <w:rsid w:val="38EE60C7"/>
    <w:rsid w:val="39893BBA"/>
    <w:rsid w:val="3A242F85"/>
    <w:rsid w:val="3EBA56FD"/>
    <w:rsid w:val="42FF2281"/>
    <w:rsid w:val="448E60C6"/>
    <w:rsid w:val="45215C2A"/>
    <w:rsid w:val="45C61DCA"/>
    <w:rsid w:val="469041AD"/>
    <w:rsid w:val="48EA43BF"/>
    <w:rsid w:val="4ECB08E3"/>
    <w:rsid w:val="516F7761"/>
    <w:rsid w:val="532F3AF6"/>
    <w:rsid w:val="536E2B3D"/>
    <w:rsid w:val="56A404E1"/>
    <w:rsid w:val="5CAA37C5"/>
    <w:rsid w:val="5FDD2AD9"/>
    <w:rsid w:val="60E96902"/>
    <w:rsid w:val="660C5D30"/>
    <w:rsid w:val="668713CF"/>
    <w:rsid w:val="66F534C1"/>
    <w:rsid w:val="6A7225EB"/>
    <w:rsid w:val="6A870A0B"/>
    <w:rsid w:val="6C394799"/>
    <w:rsid w:val="724E43E2"/>
    <w:rsid w:val="761E5D48"/>
    <w:rsid w:val="78036819"/>
    <w:rsid w:val="7C3D002B"/>
    <w:rsid w:val="7EF55C4F"/>
    <w:rsid w:val="7F7527A9"/>
    <w:rsid w:val="7FAA4C32"/>
    <w:rsid w:val="7FC07A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2016-11-17T02:11:00Z</dcterms:created>
  <dc:creator>Administrator</dc:creator>
  <cp:lastModifiedBy>Administrator</cp:lastModifiedBy>
  <dcterms:modified xsi:type="dcterms:W3CDTF">2016-11-22T10:42:14Z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