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Krita--产品描述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一．概述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Krita 是一款自由开源的免费绘画软件，使用 GPL 许可证发布。它的功能齐全，能胜任从起草、勾线、上色到最终调整的所有绘画流程，可以绘制概念草图、插画、漫画、动画、接景和 3D 贴图，支持数位板、压感、防抖、图层、滤镜、色彩管理等功能。Krita 支持 Windows、Linux 、 macOS 和安卓。它的软件、文档和网站均已内建完整准确的官方中文翻译。Krita 具备高度可定制的笔刷系统和完善的图层功能，可通过透明度和变形蒙版来实现非破坏性编辑。它能够绘制位图图像、矢量图形和制作动画，并具备完善的色彩管理功能，能够进行 HDR 图像的编辑和调试，也可以与 Blender 进行对接。它的操作直观，界面干扰较少，支持多线程并能够使用 OpenGL 加速画布显示。Krita 是一款跨平台软件，支持 Windows、Linux 和 macOS，并初步支持安卓平板类设备。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二．功能清单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b/>
          <w:bCs/>
          <w:sz w:val="24"/>
          <w:szCs w:val="24"/>
        </w:rPr>
        <w:t>多样化的画笔：</w:t>
      </w:r>
      <w:r>
        <w:rPr>
          <w:rFonts w:hint="default"/>
          <w:sz w:val="24"/>
          <w:szCs w:val="24"/>
        </w:rPr>
        <w:t>Krita 提供了各种类型的画笔，包括绘画、涂鸦、混合和纹理等，让您的创作自由发挥。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b/>
          <w:bCs/>
          <w:sz w:val="24"/>
          <w:szCs w:val="24"/>
        </w:rPr>
        <w:t>分层编辑：</w:t>
      </w:r>
      <w:r>
        <w:rPr>
          <w:rFonts w:hint="default"/>
          <w:sz w:val="24"/>
          <w:szCs w:val="24"/>
        </w:rPr>
        <w:t>通过分层编辑功能，您可以轻松地对作品进行调整和修改，以实现更多创意的可能性。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b/>
          <w:bCs/>
          <w:sz w:val="24"/>
          <w:szCs w:val="24"/>
          <w:lang w:val="en-US" w:eastAsia="zh-CN"/>
        </w:rPr>
        <w:t>.</w:t>
      </w:r>
      <w:r>
        <w:rPr>
          <w:rFonts w:hint="default"/>
          <w:b/>
          <w:bCs/>
          <w:sz w:val="24"/>
          <w:szCs w:val="24"/>
        </w:rPr>
        <w:t>强大的色彩管理</w:t>
      </w:r>
      <w:r>
        <w:rPr>
          <w:rFonts w:hint="default"/>
          <w:sz w:val="24"/>
          <w:szCs w:val="24"/>
        </w:rPr>
        <w:t>：Krita 具备强大的色彩管理功能，支持多种色彩模式和配置文件，确保您的作品色彩鲜艳准确。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default"/>
          <w:b/>
          <w:bCs/>
          <w:sz w:val="24"/>
          <w:szCs w:val="24"/>
        </w:rPr>
        <w:t>动画制作</w:t>
      </w:r>
      <w:r>
        <w:rPr>
          <w:rFonts w:hint="default"/>
          <w:sz w:val="24"/>
          <w:szCs w:val="24"/>
        </w:rPr>
        <w:t>：除了绘画功能，Krita 还提供了专业级的动画制作工具，使您能够轻松创建精美的动画作品。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default"/>
          <w:b/>
          <w:bCs/>
          <w:sz w:val="24"/>
          <w:szCs w:val="24"/>
        </w:rPr>
        <w:t>开源和社区支持：</w:t>
      </w:r>
      <w:r>
        <w:rPr>
          <w:rFonts w:hint="default"/>
          <w:sz w:val="24"/>
          <w:szCs w:val="24"/>
        </w:rPr>
        <w:t>作为开源软件，Krita 受到广大社区的积极支持，用户可以通过社区贡献的插件和资源扩展软件的功能。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三．</w:t>
      </w:r>
      <w:r>
        <w:rPr>
          <w:rFonts w:hint="default"/>
        </w:rPr>
        <w:t>使用方法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Krita提供产品的使用说明和操作指南，帮助用户快速上手使用产品。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Krita的官方使用指南文档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instrText xml:space="preserve"> HYPERLINK "https://docs.krita.org/zh_CN/user_manual.html" \l "user-manual" </w:instrTex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https://docs.krita.org/zh_CN/user_manual.html#user-manual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Krita 中国大陆用户常见困难解答：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instrText xml:space="preserve"> HYPERLINK "https://krita.org/zh/get-involved-zh/krita-faq-zh/" </w:instrTex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https://krita.org/zh/get-involved-zh/krita-faq-zh/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fldChar w:fldCharType="end"/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Krita 官方功能介绍: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instrText xml:space="preserve"> HYPERLINK "https://krita.org/zh/features-zh/highlights-zh/" </w:instrTex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color w:val="FF0000"/>
          <w:sz w:val="24"/>
          <w:szCs w:val="24"/>
          <w:lang w:val="en-US" w:eastAsia="zh-CN"/>
        </w:rPr>
        <w:t>https://krita.org/zh/features-zh/highlights-zh/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另外在deepin-v23系统使用玲珑进行安装中方法如下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①打开命令行，输入： ll-cli install io.github.krita 即可完成krita的安装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②等安装完成之后，在命令行中输入：ll-cli run io.github.krita 即可运行krita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注：如果出现无法安装情况，</w:t>
      </w:r>
      <w:r>
        <w:t>修改仓库地址为测试仓库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请输入代码：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t xml:space="preserve">ll-cli repo modify </w:t>
      </w:r>
      <w:r>
        <w:rPr>
          <w:color w:val="auto"/>
          <w:szCs w:val="22"/>
          <w:u w:val="none"/>
        </w:rPr>
        <w:t>https://linglong-repo-dev.deepin.org.cn</w:t>
      </w:r>
      <w:r>
        <w:t xml:space="preserve"> --name develop-snipe</w:t>
      </w:r>
    </w:p>
    <w:p>
      <w:pPr>
        <w:pStyle w:val="4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优势特点</w:t>
      </w:r>
      <w:bookmarkStart w:id="0" w:name="_GoBack"/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相比与其他绘画软件，Krita的优点有以下几条：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 w:color="auto" w:fill="F4F6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1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6" w:hRule="atLeast"/>
          <w:tblHeader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auto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特点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auto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left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开源和免费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left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Krita 是一款开源软件，用户可以免费使用，无需支付任何费用。而其他绘画软件可能需要付费购买或订阅。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left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专注于绘画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left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Krita 是一款专业级的绘画软件，其功能和工具集更加专注于绘画创作，提供了丰富多样的绘画工具和特效，使艺术家能够更好地表达创意。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left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可定制性高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left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Krita 提供了丰富的设置和选项，允许用户按照自己的需求进行定制，可以调整界面布局、快捷键设置、画笔参数等，提供更好的个性化体验。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4" w:hRule="atLeast"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left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轻量级和占用资源少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left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Krita 是一款轻量级的软件，安装包体积小，占用系统资源较少，运行流畅稳定。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7" w:hRule="atLeast"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left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社区支持和插件丰富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left"/>
              <w:textAlignment w:val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Krita 有一个庞大的社区支持，用户可以从社区获取插件、资源、教程等，扩展软件功能，同时也能与其他用户交流和分享作品。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</w:t>
      </w:r>
      <w:r>
        <w:rPr>
          <w:rFonts w:hint="default"/>
          <w:lang w:val="en-US" w:eastAsia="zh-CN"/>
        </w:rPr>
        <w:t>Krita的使用人数也有许多 Krita 官方网站的统计数据，自 2004 年首次发布以来，Krita 已经被下载了超过 300 万次，目前拥有超过 10 万名注册用户。此外，Krita 在全球范围内也有大量的用户社区和支持者，社区成员们不仅会为软件开发提供贡献，同时也会在各种论坛和社交媒体上分享自己的作品和技巧，相互交流和学习。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eastAsia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default"/>
        </w:rPr>
        <w:t>总之，Krita是一款功能强大、免费开源、可扩展、跨平台的数字绘画软件，为数字绘画爱好者提供了丰富的工具和资源。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0EBA3B"/>
    <w:multiLevelType w:val="singleLevel"/>
    <w:tmpl w:val="320EBA3B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iZDAyMzI1NzU5MzI1ODIzMzcyODAwMzI3OGIyYzcifQ=="/>
  </w:docVars>
  <w:rsids>
    <w:rsidRoot w:val="4BF37400"/>
    <w:rsid w:val="09E026C7"/>
    <w:rsid w:val="330B2BA0"/>
    <w:rsid w:val="4BF37400"/>
    <w:rsid w:val="5CA9321D"/>
    <w:rsid w:val="7928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2023-11-29T05:25:00Z</dcterms:created>
  <dc:creator>弥逸舞残月i</dc:creator>
  <cp:lastModifiedBy>弥逸舞残月i</cp:lastModifiedBy>
  <dcterms:modified xsi:type="dcterms:W3CDTF">2023-11-29T07:58:58Z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A5FDE86E84D24A28B43AF51D01FDA2C5_11</vt:lpwstr>
  </property>
</Properties>
</file>