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95"/>
        <w:gridCol w:w="5324"/>
      </w:tblGrid>
      <w:tr w14:paraId="316D32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2" w:hRule="atLeast"/>
          <w:jc w:val="center"/>
        </w:trPr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</w:tcPr>
          <w:p w14:paraId="3336B6AF">
            <w:pPr>
              <w:spacing w:after="240"/>
              <w:rPr>
                <w:rFonts w:hint="eastAsia"/>
                <w:b/>
                <w:color w:val="000000"/>
                <w:spacing w:val="142"/>
                <w:sz w:val="40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/>
                <w:b/>
                <w:color w:val="000000"/>
                <w:spacing w:val="142"/>
                <w:sz w:val="40"/>
                <w:lang w:val="en-US" w:eastAsia="zh-CN"/>
              </w:rPr>
              <w:t>王康</w:t>
            </w:r>
          </w:p>
          <w:p w14:paraId="778B448C">
            <w:pPr>
              <w:spacing w:after="240"/>
              <w:rPr>
                <w:rFonts w:hint="default" w:eastAsia="微软雅黑"/>
                <w:lang w:val="en-US" w:eastAsia="zh-CN"/>
              </w:rPr>
            </w:pPr>
            <w:r>
              <w:rPr>
                <w:rFonts w:ascii="Arial" w:hAnsi="Arial" w:eastAsia="微软雅黑"/>
                <w:b w:val="0"/>
                <w:color w:val="000000"/>
                <w:sz w:val="19"/>
              </w:rPr>
              <w:t>电话：</w:t>
            </w:r>
            <w:r>
              <w:rPr>
                <w:rFonts w:hint="eastAsia"/>
                <w:b w:val="0"/>
                <w:color w:val="000000"/>
                <w:sz w:val="19"/>
                <w:lang w:val="en-US" w:eastAsia="zh-CN"/>
              </w:rPr>
              <w:t>18780454910</w:t>
            </w:r>
            <w:r>
              <w:rPr>
                <w:rFonts w:ascii="Arial" w:hAnsi="Arial" w:eastAsia="微软雅黑"/>
                <w:b w:val="0"/>
                <w:color w:val="000000"/>
                <w:sz w:val="19"/>
              </w:rPr>
              <w:t xml:space="preserve">           邮箱：</w:t>
            </w:r>
            <w:r>
              <w:rPr>
                <w:rFonts w:hint="eastAsia"/>
                <w:b w:val="0"/>
                <w:color w:val="000000"/>
                <w:sz w:val="19"/>
                <w:lang w:val="en-US" w:eastAsia="zh-CN"/>
              </w:rPr>
              <w:t>819406604@qq.com</w:t>
            </w:r>
          </w:p>
        </w:tc>
        <w:tc>
          <w:tcPr>
            <w:tcW w:w="5324" w:type="dxa"/>
            <w:tcBorders>
              <w:top w:val="nil"/>
              <w:left w:val="nil"/>
              <w:bottom w:val="nil"/>
              <w:right w:val="nil"/>
            </w:tcBorders>
          </w:tcPr>
          <w:p w14:paraId="522EC137">
            <w:pPr>
              <w:rPr>
                <w:rFonts w:hint="eastAsia" w:eastAsia="微软雅黑"/>
                <w:lang w:eastAsia="zh-CN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simplePos="0" relativeHeight="251659264" behindDoc="0" locked="0" layoutInCell="1" allowOverlap="1">
                      <wp:simplePos x="0" y="0"/>
                      <wp:positionH relativeFrom="column">
                        <wp:posOffset>2138680</wp:posOffset>
                      </wp:positionH>
                      <wp:positionV relativeFrom="paragraph">
                        <wp:posOffset>-29845</wp:posOffset>
                      </wp:positionV>
                      <wp:extent cx="1174115" cy="1064260"/>
                      <wp:effectExtent l="0" t="0" r="6985" b="2540"/>
                      <wp:wrapNone/>
                      <wp:docPr id="1026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74115" cy="10642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491A2E7">
                                  <w:pPr>
                                    <w:rPr>
                                      <w:rFonts w:hint="eastAsia" w:eastAsia="微软雅黑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eastAsia="微软雅黑"/>
                                      <w:lang w:eastAsia="zh-CN"/>
                                    </w:rPr>
                                    <w:drawing>
                                      <wp:inline distT="0" distB="0" distL="0" distR="0">
                                        <wp:extent cx="908050" cy="898525"/>
                                        <wp:effectExtent l="0" t="0" r="8890" b="8255"/>
                                        <wp:docPr id="2049" name="图片 1" descr="ig_0926930823fe218f016a2664a839c88191a8a7cefdf795879e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49" name="图片 1" descr="ig_0926930823fe218f016a2664a839c88191a8a7cefdf795879e"/>
                                                <pic:cNvPicPr/>
                                              </pic:nvPicPr>
                                              <pic:blipFill>
                                                <a:blip r:embed="rId6" cstate="print"/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908684" cy="8985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文本框 2" o:spid="_x0000_s1026" o:spt="1" style="position:absolute;left:0pt;margin-left:168.4pt;margin-top:-2.35pt;height:83.8pt;width:92.45pt;z-index:251659264;mso-width-relative:page;mso-height-relative:page;" fillcolor="#FFFFFF" filled="t" stroked="f" coordsize="21600,21600" o:gfxdata="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y1KBgNgAAAAKAQAADwAAAAAAAAABACAAAAAiAAAAZHJzL2Rvd25yZXYueG1sUEsBAhQA&#10;FAAAAAgAh07iQEzyzrnyAQAA2AMAAA4AAAAAAAAAAQAgAAAAJwEAAGRycy9lMm9Eb2MueG1sUEsF&#10;BgAAAAAGAAYAWQEAAIsFAAAAAA=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4491A2E7">
                            <w:pPr>
                              <w:rPr>
                                <w:rFonts w:hint="eastAsia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微软雅黑"/>
                                <w:lang w:eastAsia="zh-CN"/>
                              </w:rPr>
                              <w:drawing>
                                <wp:inline distT="0" distB="0" distL="0" distR="0">
                                  <wp:extent cx="908050" cy="898525"/>
                                  <wp:effectExtent l="0" t="0" r="8890" b="8255"/>
                                  <wp:docPr id="2049" name="图片 1" descr="ig_0926930823fe218f016a2664a839c88191a8a7cefdf795879e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49" name="图片 1" descr="ig_0926930823fe218f016a2664a839c88191a8a7cefdf795879e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08684" cy="8985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DC37592"/>
        </w:tc>
      </w:tr>
    </w:tbl>
    <w:p w14:paraId="4D48E884">
      <w:pPr>
        <w:pStyle w:val="166"/>
        <w:tabs>
          <w:tab w:val="right" w:pos="10152"/>
        </w:tabs>
        <w:rPr>
          <w:rFonts w:hint="eastAsia" w:eastAsia="微软雅黑"/>
          <w:sz w:val="16"/>
          <w:szCs w:val="22"/>
          <w:lang w:eastAsia="zh-CN"/>
        </w:rPr>
      </w:pPr>
      <w:r>
        <w:rPr>
          <w:rFonts w:hint="eastAsia"/>
          <w:b/>
          <w:color w:val="000000"/>
          <w:sz w:val="20"/>
          <w:szCs w:val="22"/>
          <w:lang w:val="en-US" w:eastAsia="zh-CN"/>
        </w:rPr>
        <w:t>期望岗位：AI内容运营实习生</w:t>
      </w:r>
      <w:r>
        <w:rPr>
          <w:rFonts w:ascii="Arial" w:hAnsi="Arial" w:eastAsia="微软雅黑"/>
          <w:b/>
          <w:color w:val="000000"/>
          <w:sz w:val="16"/>
          <w:szCs w:val="22"/>
        </w:rPr>
        <w:tab/>
      </w:r>
    </w:p>
    <w:p w14:paraId="3C6A4EED">
      <w:pPr>
        <w:pStyle w:val="165"/>
        <w:pBdr>
          <w:bottom w:val="single" w:color="000000" w:sz="8" w:space="1"/>
        </w:pBdr>
        <w:rPr>
          <w:rFonts w:hint="eastAsia"/>
          <w:b/>
          <w:color w:val="000000"/>
          <w:sz w:val="20"/>
          <w:szCs w:val="22"/>
          <w:lang w:val="en-US" w:eastAsia="zh-CN"/>
        </w:rPr>
      </w:pPr>
    </w:p>
    <w:p w14:paraId="493638AB">
      <w:pPr>
        <w:pStyle w:val="165"/>
        <w:pBdr>
          <w:bottom w:val="single" w:color="000000" w:sz="8" w:space="1"/>
        </w:pBdr>
        <w:rPr>
          <w:sz w:val="20"/>
          <w:szCs w:val="22"/>
        </w:rPr>
      </w:pPr>
      <w:r>
        <w:rPr>
          <w:rFonts w:hint="eastAsia"/>
          <w:b/>
          <w:color w:val="000000"/>
          <w:sz w:val="20"/>
          <w:szCs w:val="22"/>
          <w:lang w:val="en-US" w:eastAsia="zh-CN"/>
        </w:rPr>
        <w:t>实训</w:t>
      </w:r>
      <w:r>
        <w:rPr>
          <w:rFonts w:ascii="Arial" w:hAnsi="Arial" w:eastAsia="微软雅黑"/>
          <w:b/>
          <w:color w:val="000000"/>
          <w:sz w:val="20"/>
          <w:szCs w:val="22"/>
        </w:rPr>
        <w:t>经历</w:t>
      </w:r>
    </w:p>
    <w:p w14:paraId="0A1A5AC9">
      <w:pPr>
        <w:pStyle w:val="166"/>
        <w:tabs>
          <w:tab w:val="right" w:pos="10152"/>
        </w:tabs>
        <w:rPr>
          <w:rFonts w:hint="eastAsia" w:eastAsia="微软雅黑"/>
          <w:sz w:val="16"/>
          <w:szCs w:val="22"/>
          <w:lang w:eastAsia="zh-CN"/>
        </w:rPr>
      </w:pPr>
      <w:r>
        <w:rPr>
          <w:rFonts w:hint="eastAsia" w:ascii="Arial" w:hAnsi="Arial" w:eastAsia="微软雅黑"/>
          <w:b/>
          <w:color w:val="000000"/>
          <w:sz w:val="16"/>
          <w:szCs w:val="22"/>
          <w:lang w:val="en-US" w:eastAsia="zh-CN"/>
        </w:rPr>
        <w:t>长江集团数字消费创新基地</w:t>
      </w:r>
      <w:r>
        <w:rPr>
          <w:rFonts w:hint="eastAsia"/>
          <w:b/>
          <w:color w:val="000000"/>
          <w:sz w:val="16"/>
          <w:szCs w:val="22"/>
          <w:lang w:val="en-US" w:eastAsia="zh-CN"/>
        </w:rPr>
        <w:t xml:space="preserve"> </w:t>
      </w:r>
      <w:r>
        <w:rPr>
          <w:rFonts w:hint="eastAsia" w:ascii="Arial" w:hAnsi="Arial" w:eastAsia="微软雅黑"/>
          <w:b/>
          <w:color w:val="000000"/>
          <w:sz w:val="16"/>
          <w:szCs w:val="22"/>
        </w:rPr>
        <w:t>｜</w:t>
      </w:r>
      <w:r>
        <w:rPr>
          <w:rFonts w:hint="eastAsia" w:ascii="Arial" w:hAnsi="Arial" w:eastAsia="微软雅黑"/>
          <w:b/>
          <w:color w:val="000000"/>
          <w:sz w:val="16"/>
          <w:szCs w:val="22"/>
          <w:lang w:val="en-US" w:eastAsia="zh-CN"/>
        </w:rPr>
        <w:t>AIGC漫剧制作专项</w:t>
      </w:r>
      <w:r>
        <w:rPr>
          <w:rFonts w:hint="eastAsia"/>
          <w:b/>
          <w:color w:val="000000"/>
          <w:sz w:val="16"/>
          <w:szCs w:val="22"/>
          <w:lang w:val="en-US" w:eastAsia="zh-CN"/>
        </w:rPr>
        <w:t>实训</w:t>
      </w:r>
      <w:r>
        <w:rPr>
          <w:rFonts w:ascii="Arial" w:hAnsi="Arial" w:eastAsia="微软雅黑"/>
          <w:b/>
          <w:color w:val="000000"/>
          <w:sz w:val="16"/>
          <w:szCs w:val="22"/>
        </w:rPr>
        <w:tab/>
      </w:r>
      <w:r>
        <w:rPr>
          <w:rFonts w:ascii="Arial" w:hAnsi="Arial" w:eastAsia="微软雅黑"/>
          <w:b/>
          <w:color w:val="000000"/>
          <w:sz w:val="16"/>
          <w:szCs w:val="22"/>
        </w:rPr>
        <w:t>20</w:t>
      </w:r>
      <w:r>
        <w:rPr>
          <w:rFonts w:hint="eastAsia"/>
          <w:b/>
          <w:color w:val="000000"/>
          <w:sz w:val="16"/>
          <w:szCs w:val="22"/>
          <w:lang w:val="en-US" w:eastAsia="zh-CN"/>
        </w:rPr>
        <w:t>26</w:t>
      </w:r>
      <w:r>
        <w:rPr>
          <w:rFonts w:ascii="Arial" w:hAnsi="Arial" w:eastAsia="微软雅黑"/>
          <w:b/>
          <w:color w:val="000000"/>
          <w:sz w:val="16"/>
          <w:szCs w:val="22"/>
        </w:rPr>
        <w:t>.0</w:t>
      </w:r>
      <w:r>
        <w:rPr>
          <w:rFonts w:hint="eastAsia"/>
          <w:b/>
          <w:color w:val="000000"/>
          <w:sz w:val="16"/>
          <w:szCs w:val="22"/>
          <w:lang w:val="en-US" w:eastAsia="zh-CN"/>
        </w:rPr>
        <w:t>7</w:t>
      </w:r>
      <w:r>
        <w:rPr>
          <w:rFonts w:ascii="Arial" w:hAnsi="Arial" w:eastAsia="微软雅黑"/>
          <w:b/>
          <w:color w:val="000000"/>
          <w:sz w:val="16"/>
          <w:szCs w:val="22"/>
        </w:rPr>
        <w:t xml:space="preserve"> - 20</w:t>
      </w:r>
      <w:r>
        <w:rPr>
          <w:rFonts w:hint="eastAsia"/>
          <w:b/>
          <w:color w:val="000000"/>
          <w:sz w:val="16"/>
          <w:szCs w:val="22"/>
          <w:lang w:val="en-US" w:eastAsia="zh-CN"/>
        </w:rPr>
        <w:t>26</w:t>
      </w:r>
      <w:r>
        <w:rPr>
          <w:rFonts w:ascii="Arial" w:hAnsi="Arial" w:eastAsia="微软雅黑"/>
          <w:b/>
          <w:color w:val="000000"/>
          <w:sz w:val="16"/>
          <w:szCs w:val="22"/>
        </w:rPr>
        <w:t>.0</w:t>
      </w:r>
      <w:r>
        <w:rPr>
          <w:rFonts w:hint="eastAsia"/>
          <w:b/>
          <w:color w:val="000000"/>
          <w:sz w:val="16"/>
          <w:szCs w:val="22"/>
          <w:lang w:val="en-US" w:eastAsia="zh-CN"/>
        </w:rPr>
        <w:t>8</w:t>
      </w:r>
    </w:p>
    <w:p w14:paraId="64CE4122">
      <w:pPr>
        <w:keepNext w:val="0"/>
        <w:keepLines w:val="0"/>
        <w:widowControl/>
        <w:suppressLineNumbers w:val="0"/>
        <w:rPr>
          <w:rFonts w:hint="eastAsia" w:ascii="Arial" w:hAnsi="Arial" w:eastAsia="微软雅黑" w:cs="宋体"/>
          <w:b w:val="0"/>
          <w:color w:val="000000"/>
          <w:sz w:val="15"/>
          <w:szCs w:val="22"/>
          <w:lang w:val="en-US" w:eastAsia="en-US" w:bidi="ar-SA"/>
        </w:rPr>
      </w:pPr>
      <w:r>
        <w:rPr>
          <w:rFonts w:hint="eastAsia" w:ascii="Arial" w:hAnsi="Arial" w:eastAsia="微软雅黑" w:cs="宋体"/>
          <w:b w:val="0"/>
          <w:color w:val="000000"/>
          <w:sz w:val="15"/>
          <w:szCs w:val="22"/>
          <w:lang w:val="en-US" w:eastAsia="zh-CN" w:bidi="ar-SA"/>
        </w:rPr>
        <w:t>学习</w:t>
      </w:r>
      <w:r>
        <w:rPr>
          <w:rFonts w:hint="eastAsia" w:ascii="Arial" w:hAnsi="Arial" w:eastAsia="微软雅黑" w:cs="宋体"/>
          <w:b w:val="0"/>
          <w:color w:val="000000"/>
          <w:sz w:val="15"/>
          <w:szCs w:val="22"/>
          <w:lang w:val="en-US" w:eastAsia="en-US" w:bidi="ar-SA"/>
        </w:rPr>
        <w:t>系统学习 AI 漫剧制作流程，完成从选题策划、剧本拆解、角色与场景设定，到分镜设计、图像生成、配音剪辑与成片输出的完整训练。 熟悉 AIGC 工具在内容生产中的应用，能够根据脚本和目标受众调整视觉风格、画面一致性与叙事节奏。 独立完成</w:t>
      </w:r>
      <w:r>
        <w:rPr>
          <w:rFonts w:hint="eastAsia" w:ascii="Arial" w:hAnsi="Arial" w:eastAsia="微软雅黑" w:cs="宋体"/>
          <w:b w:val="0"/>
          <w:color w:val="000000"/>
          <w:sz w:val="15"/>
          <w:szCs w:val="22"/>
          <w:lang w:val="en-US" w:eastAsia="zh-CN" w:bidi="ar-SA"/>
        </w:rPr>
        <w:t>6</w:t>
      </w:r>
      <w:r>
        <w:rPr>
          <w:rFonts w:hint="eastAsia" w:ascii="Arial" w:hAnsi="Arial" w:eastAsia="微软雅黑" w:cs="宋体"/>
          <w:b w:val="0"/>
          <w:color w:val="000000"/>
          <w:sz w:val="15"/>
          <w:szCs w:val="22"/>
          <w:lang w:val="en-US" w:eastAsia="en-US" w:bidi="ar-SA"/>
        </w:rPr>
        <w:t>个漫剧片段，沉淀提示词、分镜和素材管理流程</w:t>
      </w:r>
    </w:p>
    <w:p w14:paraId="74F971D8">
      <w:pPr>
        <w:pStyle w:val="165"/>
        <w:pBdr>
          <w:bottom w:val="single" w:color="000000" w:sz="8" w:space="1"/>
        </w:pBdr>
        <w:rPr>
          <w:sz w:val="20"/>
          <w:szCs w:val="22"/>
        </w:rPr>
      </w:pPr>
      <w:r>
        <w:rPr>
          <w:rFonts w:ascii="Arial" w:hAnsi="Arial" w:eastAsia="微软雅黑"/>
          <w:b/>
          <w:color w:val="000000"/>
          <w:sz w:val="20"/>
          <w:szCs w:val="22"/>
        </w:rPr>
        <w:t>项目经历</w:t>
      </w:r>
    </w:p>
    <w:p w14:paraId="4F4885B2">
      <w:pPr>
        <w:pStyle w:val="166"/>
        <w:tabs>
          <w:tab w:val="right" w:pos="10152"/>
        </w:tabs>
        <w:rPr>
          <w:rFonts w:hint="eastAsia" w:eastAsia="微软雅黑"/>
          <w:sz w:val="16"/>
          <w:szCs w:val="22"/>
          <w:lang w:eastAsia="zh-CN"/>
        </w:rPr>
      </w:pPr>
      <w:r>
        <w:rPr>
          <w:rFonts w:hint="eastAsia" w:ascii="Arial" w:hAnsi="Arial" w:eastAsia="微软雅黑"/>
          <w:b/>
          <w:color w:val="000000"/>
          <w:sz w:val="16"/>
          <w:szCs w:val="22"/>
        </w:rPr>
        <w:t>微信公众号运营项目｜AI科普类</w:t>
      </w:r>
      <w:r>
        <w:rPr>
          <w:rFonts w:hint="eastAsia"/>
          <w:b/>
          <w:color w:val="000000"/>
          <w:sz w:val="16"/>
          <w:szCs w:val="22"/>
          <w:lang w:val="en-US" w:eastAsia="zh-CN"/>
        </w:rP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eastAsia="微软雅黑"/>
          <w:b/>
          <w:color w:val="000000"/>
          <w:sz w:val="16"/>
          <w:szCs w:val="22"/>
        </w:rPr>
        <w:t>20</w:t>
      </w:r>
      <w:r>
        <w:rPr>
          <w:rFonts w:hint="eastAsia"/>
          <w:b/>
          <w:color w:val="000000"/>
          <w:sz w:val="16"/>
          <w:szCs w:val="22"/>
          <w:lang w:val="en-US" w:eastAsia="zh-CN"/>
        </w:rPr>
        <w:t>26</w:t>
      </w:r>
      <w:r>
        <w:rPr>
          <w:rFonts w:ascii="Arial" w:hAnsi="Arial" w:eastAsia="微软雅黑"/>
          <w:b/>
          <w:color w:val="000000"/>
          <w:sz w:val="16"/>
          <w:szCs w:val="22"/>
        </w:rPr>
        <w:t>.0</w:t>
      </w:r>
      <w:r>
        <w:rPr>
          <w:rFonts w:hint="eastAsia"/>
          <w:b/>
          <w:color w:val="000000"/>
          <w:sz w:val="16"/>
          <w:szCs w:val="22"/>
          <w:lang w:val="en-US" w:eastAsia="zh-CN"/>
        </w:rPr>
        <w:t>4</w:t>
      </w:r>
      <w:r>
        <w:rPr>
          <w:rFonts w:ascii="Arial" w:hAnsi="Arial" w:eastAsia="微软雅黑"/>
          <w:b/>
          <w:color w:val="000000"/>
          <w:sz w:val="16"/>
          <w:szCs w:val="22"/>
        </w:rPr>
        <w:t xml:space="preserve"> - </w:t>
      </w:r>
      <w:r>
        <w:rPr>
          <w:rFonts w:hint="eastAsia"/>
          <w:b/>
          <w:color w:val="000000"/>
          <w:sz w:val="16"/>
          <w:szCs w:val="22"/>
          <w:lang w:val="en-US" w:eastAsia="zh-CN"/>
        </w:rPr>
        <w:t>至今</w:t>
      </w:r>
    </w:p>
    <w:p w14:paraId="6A99099C">
      <w:pPr>
        <w:pStyle w:val="16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8" w:lineRule="auto"/>
        <w:ind w:left="0" w:firstLine="0"/>
        <w:textAlignment w:val="auto"/>
        <w:rPr>
          <w:rFonts w:hint="eastAsia" w:ascii="Arial" w:hAnsi="Arial" w:eastAsia="微软雅黑" w:cs="宋体"/>
          <w:b w:val="0"/>
          <w:color w:val="000000"/>
          <w:sz w:val="15"/>
          <w:szCs w:val="22"/>
          <w:lang w:val="en-US" w:eastAsia="en-US" w:bidi="ar-SA"/>
        </w:rPr>
      </w:pPr>
      <w:r>
        <w:rPr>
          <w:rFonts w:hint="eastAsia" w:ascii="Arial" w:hAnsi="Arial" w:eastAsia="微软雅黑"/>
          <w:b/>
          <w:color w:val="000000"/>
          <w:sz w:val="15"/>
          <w:szCs w:val="22"/>
        </w:rPr>
        <w:t>内容定位：</w:t>
      </w:r>
      <w:r>
        <w:rPr>
          <w:rFonts w:hint="eastAsia" w:ascii="Arial" w:hAnsi="Arial" w:eastAsia="微软雅黑" w:cs="宋体"/>
          <w:b w:val="0"/>
          <w:color w:val="000000"/>
          <w:sz w:val="15"/>
          <w:szCs w:val="22"/>
          <w:lang w:val="en-US" w:eastAsia="en-US" w:bidi="ar-SA"/>
        </w:rPr>
        <w:t>在 AI 工具快速普及但大众理解门槛较高的背景下，负责运营 AI 科普类微信公众号，目标是在短期内搭建内容体系并积累基础粉丝。</w:t>
      </w:r>
    </w:p>
    <w:p w14:paraId="5128C3BD">
      <w:pPr>
        <w:pStyle w:val="16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8" w:lineRule="auto"/>
        <w:ind w:left="0" w:firstLine="0"/>
        <w:textAlignment w:val="auto"/>
        <w:rPr>
          <w:rFonts w:hint="eastAsia" w:ascii="Arial" w:hAnsi="Arial" w:eastAsia="微软雅黑" w:cs="宋体"/>
          <w:b w:val="0"/>
          <w:color w:val="000000"/>
          <w:sz w:val="15"/>
          <w:szCs w:val="22"/>
          <w:lang w:val="en-US" w:eastAsia="en-US" w:bidi="ar-SA"/>
        </w:rPr>
      </w:pPr>
      <w:r>
        <w:rPr>
          <w:rFonts w:hint="eastAsia" w:ascii="Arial" w:hAnsi="Arial" w:eastAsia="微软雅黑"/>
          <w:b/>
          <w:color w:val="000000"/>
          <w:sz w:val="15"/>
          <w:szCs w:val="22"/>
        </w:rPr>
        <w:t>内容生产：</w:t>
      </w:r>
      <w:r>
        <w:rPr>
          <w:rFonts w:hint="eastAsia" w:ascii="Arial" w:hAnsi="Arial" w:eastAsia="微软雅黑" w:cs="宋体"/>
          <w:b w:val="0"/>
          <w:color w:val="000000"/>
          <w:sz w:val="15"/>
          <w:szCs w:val="22"/>
          <w:lang w:val="en-US" w:eastAsia="en-US" w:bidi="ar-SA"/>
        </w:rPr>
        <w:t>围绕 AI 基础知识、工具使用、热点解读等方向进行选题策划，结合受众理解能力撰写通俗化科普文章，并借助 AI 工具辅助完成资料整理、标题优化、排版和内容润色。</w:t>
      </w:r>
    </w:p>
    <w:p w14:paraId="20C66460">
      <w:pPr>
        <w:pStyle w:val="16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8" w:lineRule="auto"/>
        <w:ind w:left="0" w:firstLine="0"/>
        <w:textAlignment w:val="auto"/>
        <w:rPr>
          <w:rFonts w:hint="eastAsia" w:ascii="Arial" w:hAnsi="Arial" w:eastAsia="微软雅黑" w:cs="宋体"/>
          <w:b w:val="0"/>
          <w:color w:val="000000"/>
          <w:sz w:val="15"/>
          <w:szCs w:val="22"/>
          <w:lang w:val="en-US" w:eastAsia="en-US" w:bidi="ar-SA"/>
        </w:rPr>
      </w:pPr>
      <w:r>
        <w:rPr>
          <w:rFonts w:hint="eastAsia" w:ascii="Arial" w:hAnsi="Arial" w:eastAsia="微软雅黑"/>
          <w:b/>
          <w:color w:val="000000"/>
          <w:sz w:val="15"/>
          <w:szCs w:val="22"/>
        </w:rPr>
        <w:t>运营增长：</w:t>
      </w:r>
      <w:r>
        <w:rPr>
          <w:rFonts w:hint="eastAsia" w:ascii="Arial" w:hAnsi="Arial" w:eastAsia="微软雅黑" w:cs="宋体"/>
          <w:b w:val="0"/>
          <w:color w:val="000000"/>
          <w:sz w:val="15"/>
          <w:szCs w:val="22"/>
          <w:lang w:val="en-US" w:eastAsia="en-US" w:bidi="ar-SA"/>
        </w:rPr>
        <w:t>自 4 月 24 日至</w:t>
      </w:r>
      <w:r>
        <w:rPr>
          <w:rFonts w:hint="eastAsia" w:cs="宋体"/>
          <w:b w:val="0"/>
          <w:color w:val="000000"/>
          <w:sz w:val="15"/>
          <w:szCs w:val="22"/>
          <w:lang w:val="en-US" w:eastAsia="zh-CN" w:bidi="ar-SA"/>
        </w:rPr>
        <w:t>今</w:t>
      </w:r>
      <w:r>
        <w:rPr>
          <w:rFonts w:hint="eastAsia" w:ascii="Arial" w:hAnsi="Arial" w:eastAsia="微软雅黑" w:cs="宋体"/>
          <w:b w:val="0"/>
          <w:color w:val="000000"/>
          <w:sz w:val="15"/>
          <w:szCs w:val="22"/>
          <w:lang w:val="en-US" w:eastAsia="en-US" w:bidi="ar-SA"/>
        </w:rPr>
        <w:t xml:space="preserve">完成公众号冷启动运营，围绕 AI 科普内容持续进行选题策划、排版发布与社群分发，推动账号粉丝从 0 增长至 </w:t>
      </w:r>
      <w:r>
        <w:rPr>
          <w:rFonts w:hint="eastAsia" w:cs="宋体"/>
          <w:b w:val="0"/>
          <w:color w:val="000000"/>
          <w:sz w:val="15"/>
          <w:szCs w:val="22"/>
          <w:lang w:val="en-US" w:eastAsia="zh-CN" w:bidi="ar-SA"/>
        </w:rPr>
        <w:t>200</w:t>
      </w:r>
      <w:r>
        <w:rPr>
          <w:rFonts w:hint="eastAsia" w:ascii="Arial" w:hAnsi="Arial" w:eastAsia="微软雅黑" w:cs="宋体"/>
          <w:b w:val="0"/>
          <w:color w:val="000000"/>
          <w:sz w:val="15"/>
          <w:szCs w:val="22"/>
          <w:lang w:val="en-US" w:eastAsia="en-US" w:bidi="ar-SA"/>
        </w:rPr>
        <w:t>人，运营期新增粉丝占当前粉丝总量 100%，初步搭建内容传播与用户增长闭环。</w:t>
      </w:r>
    </w:p>
    <w:p w14:paraId="6FDA5ABC">
      <w:pPr>
        <w:pStyle w:val="16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8" w:lineRule="auto"/>
        <w:ind w:left="0" w:firstLine="0"/>
        <w:textAlignment w:val="auto"/>
        <w:rPr>
          <w:rFonts w:ascii="Arial" w:hAnsi="Arial" w:eastAsia="微软雅黑"/>
          <w:b w:val="0"/>
          <w:color w:val="000000"/>
          <w:sz w:val="15"/>
          <w:szCs w:val="22"/>
        </w:rPr>
      </w:pPr>
      <w:r>
        <w:rPr>
          <w:rFonts w:ascii="Arial" w:hAnsi="Arial" w:eastAsia="微软雅黑"/>
          <w:b/>
          <w:color w:val="000000"/>
          <w:sz w:val="15"/>
          <w:szCs w:val="22"/>
        </w:rPr>
        <w:t>客群洞察：</w:t>
      </w:r>
      <w:r>
        <w:rPr>
          <w:rFonts w:hint="eastAsia"/>
          <w:b w:val="0"/>
          <w:color w:val="000000"/>
          <w:sz w:val="15"/>
          <w:szCs w:val="22"/>
          <w:lang w:val="en-US" w:eastAsia="zh-CN"/>
        </w:rPr>
        <w:t>3</w:t>
      </w:r>
      <w:r>
        <w:rPr>
          <w:rFonts w:ascii="Arial" w:hAnsi="Arial" w:eastAsia="微软雅黑"/>
          <w:b w:val="0"/>
          <w:color w:val="000000"/>
          <w:sz w:val="15"/>
          <w:szCs w:val="22"/>
        </w:rPr>
        <w:t xml:space="preserve"> 个月发布 40+ 条精准内容，带动互动 </w:t>
      </w:r>
      <w:r>
        <w:rPr>
          <w:rFonts w:hint="eastAsia"/>
          <w:b w:val="0"/>
          <w:color w:val="000000"/>
          <w:sz w:val="15"/>
          <w:szCs w:val="22"/>
          <w:lang w:val="en-US" w:eastAsia="zh-CN"/>
        </w:rPr>
        <w:t>1k</w:t>
      </w:r>
      <w:r>
        <w:rPr>
          <w:rFonts w:ascii="Arial" w:hAnsi="Arial" w:eastAsia="微软雅黑"/>
          <w:b w:val="0"/>
          <w:color w:val="000000"/>
          <w:sz w:val="15"/>
          <w:szCs w:val="22"/>
        </w:rPr>
        <w:t>+，强化客群需求与品控匹配能力。</w:t>
      </w:r>
    </w:p>
    <w:p w14:paraId="2315F1A3">
      <w:pPr>
        <w:pStyle w:val="166"/>
        <w:tabs>
          <w:tab w:val="right" w:pos="10152"/>
        </w:tabs>
        <w:rPr>
          <w:rFonts w:hint="eastAsia"/>
          <w:b/>
          <w:color w:val="000000"/>
          <w:sz w:val="16"/>
          <w:szCs w:val="22"/>
          <w:lang w:val="en-US" w:eastAsia="zh-CN"/>
        </w:rPr>
      </w:pPr>
    </w:p>
    <w:p w14:paraId="72FCF5B4">
      <w:pPr>
        <w:pStyle w:val="166"/>
        <w:tabs>
          <w:tab w:val="right" w:pos="10152"/>
        </w:tabs>
        <w:rPr>
          <w:rFonts w:hint="eastAsia" w:ascii="Arial" w:hAnsi="Arial" w:eastAsia="微软雅黑"/>
          <w:b/>
          <w:color w:val="000000"/>
          <w:sz w:val="16"/>
          <w:szCs w:val="22"/>
          <w:lang w:val="en-US" w:eastAsia="zh-CN"/>
        </w:rPr>
      </w:pPr>
      <w:r>
        <w:rPr>
          <w:rFonts w:hint="eastAsia" w:ascii="Arial" w:hAnsi="Arial" w:eastAsia="微软雅黑"/>
          <w:b/>
          <w:color w:val="000000"/>
          <w:sz w:val="16"/>
          <w:szCs w:val="22"/>
          <w:lang w:val="en-US" w:eastAsia="zh-CN"/>
        </w:rPr>
        <w:t>AIGC漫剧制作</w:t>
      </w:r>
      <w:r>
        <w:rPr>
          <w:rFonts w:hint="eastAsia"/>
          <w:b/>
          <w:color w:val="000000"/>
          <w:sz w:val="16"/>
          <w:szCs w:val="22"/>
          <w:lang w:val="en-US" w:eastAsia="zh-CN"/>
        </w:rPr>
        <w:t xml:space="preserve">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微软雅黑"/>
          <w:b/>
          <w:color w:val="000000"/>
          <w:sz w:val="16"/>
          <w:szCs w:val="22"/>
        </w:rPr>
        <w:t>20</w:t>
      </w:r>
      <w:r>
        <w:rPr>
          <w:rFonts w:hint="eastAsia"/>
          <w:b/>
          <w:color w:val="000000"/>
          <w:sz w:val="16"/>
          <w:szCs w:val="22"/>
          <w:lang w:val="en-US" w:eastAsia="zh-CN"/>
        </w:rPr>
        <w:t>26</w:t>
      </w:r>
      <w:r>
        <w:rPr>
          <w:rFonts w:ascii="Arial" w:hAnsi="Arial" w:eastAsia="微软雅黑"/>
          <w:b/>
          <w:color w:val="000000"/>
          <w:sz w:val="16"/>
          <w:szCs w:val="22"/>
        </w:rPr>
        <w:t>.0</w:t>
      </w:r>
      <w:r>
        <w:rPr>
          <w:rFonts w:hint="eastAsia"/>
          <w:b/>
          <w:color w:val="000000"/>
          <w:sz w:val="16"/>
          <w:szCs w:val="22"/>
          <w:lang w:val="en-US" w:eastAsia="zh-CN"/>
        </w:rPr>
        <w:t>7</w:t>
      </w:r>
      <w:r>
        <w:rPr>
          <w:rFonts w:ascii="Arial" w:hAnsi="Arial" w:eastAsia="微软雅黑"/>
          <w:b/>
          <w:color w:val="000000"/>
          <w:sz w:val="16"/>
          <w:szCs w:val="22"/>
        </w:rPr>
        <w:t xml:space="preserve"> - 20</w:t>
      </w:r>
      <w:r>
        <w:rPr>
          <w:rFonts w:hint="eastAsia"/>
          <w:b/>
          <w:color w:val="000000"/>
          <w:sz w:val="16"/>
          <w:szCs w:val="22"/>
          <w:lang w:val="en-US" w:eastAsia="zh-CN"/>
        </w:rPr>
        <w:t>26</w:t>
      </w:r>
      <w:r>
        <w:rPr>
          <w:rFonts w:ascii="Arial" w:hAnsi="Arial" w:eastAsia="微软雅黑"/>
          <w:b/>
          <w:color w:val="000000"/>
          <w:sz w:val="16"/>
          <w:szCs w:val="22"/>
        </w:rPr>
        <w:t>.0</w:t>
      </w:r>
      <w:r>
        <w:rPr>
          <w:rFonts w:hint="eastAsia"/>
          <w:b/>
          <w:color w:val="000000"/>
          <w:sz w:val="16"/>
          <w:szCs w:val="22"/>
          <w:lang w:val="en-US" w:eastAsia="zh-CN"/>
        </w:rPr>
        <w:t>8</w:t>
      </w:r>
    </w:p>
    <w:p w14:paraId="1A9EA691">
      <w:pPr>
        <w:pStyle w:val="166"/>
        <w:tabs>
          <w:tab w:val="right" w:pos="10152"/>
        </w:tabs>
        <w:rPr>
          <w:rFonts w:hint="eastAsia" w:ascii="Arial" w:hAnsi="Arial" w:eastAsia="微软雅黑"/>
          <w:b/>
          <w:color w:val="000000"/>
          <w:sz w:val="16"/>
          <w:szCs w:val="22"/>
          <w:lang w:val="en-US" w:eastAsia="en-US"/>
        </w:rPr>
      </w:pPr>
      <w:r>
        <w:rPr>
          <w:rFonts w:hint="eastAsia" w:ascii="Arial" w:hAnsi="Arial" w:eastAsia="微软雅黑"/>
          <w:b/>
          <w:color w:val="000000"/>
          <w:sz w:val="16"/>
          <w:szCs w:val="22"/>
          <w:lang w:val="en-US" w:eastAsia="en-US"/>
        </w:rPr>
        <w:t>《我在深渊开当铺，天道急疯了》｜AIGC漫剧制作</w:t>
      </w:r>
    </w:p>
    <w:p w14:paraId="2869222B">
      <w:pPr>
        <w:pStyle w:val="16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8" w:lineRule="auto"/>
        <w:ind w:left="0" w:firstLine="0"/>
        <w:textAlignment w:val="auto"/>
        <w:rPr>
          <w:rFonts w:hint="eastAsia" w:ascii="Arial" w:hAnsi="Arial" w:eastAsia="微软雅黑" w:cs="宋体"/>
          <w:b w:val="0"/>
          <w:color w:val="000000"/>
          <w:sz w:val="15"/>
          <w:szCs w:val="22"/>
          <w:lang w:val="en-US" w:eastAsia="en-US" w:bidi="ar-SA"/>
        </w:rPr>
      </w:pPr>
      <w:r>
        <w:rPr>
          <w:rFonts w:hint="eastAsia" w:ascii="Arial" w:hAnsi="Arial" w:eastAsia="微软雅黑" w:cs="宋体"/>
          <w:b w:val="0"/>
          <w:color w:val="000000"/>
          <w:sz w:val="15"/>
          <w:szCs w:val="22"/>
          <w:lang w:val="en-US" w:eastAsia="en-US" w:bidi="ar-SA"/>
        </w:rPr>
        <w:t>场景资产：根据剧本与分镜需求完成修仙题材场景生成，通过提示词迭代优化空间结构、人物站位、镜头构图及视觉一致性，累计完成 23 个场景资产。</w:t>
      </w:r>
    </w:p>
    <w:p w14:paraId="2B958BF0">
      <w:pPr>
        <w:pStyle w:val="16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8" w:lineRule="auto"/>
        <w:ind w:left="0" w:firstLine="0"/>
        <w:textAlignment w:val="auto"/>
        <w:rPr>
          <w:rFonts w:hint="eastAsia" w:ascii="Arial" w:hAnsi="Arial" w:eastAsia="微软雅黑" w:cs="宋体"/>
          <w:b w:val="0"/>
          <w:color w:val="000000"/>
          <w:sz w:val="15"/>
          <w:szCs w:val="22"/>
          <w:lang w:val="en-US" w:eastAsia="en-US" w:bidi="ar-SA"/>
        </w:rPr>
      </w:pPr>
      <w:r>
        <w:rPr>
          <w:rFonts w:hint="eastAsia" w:ascii="Arial" w:hAnsi="Arial" w:eastAsia="微软雅黑" w:cs="宋体"/>
          <w:b w:val="0"/>
          <w:color w:val="000000"/>
          <w:sz w:val="15"/>
          <w:szCs w:val="22"/>
          <w:lang w:val="en-US" w:eastAsia="en-US" w:bidi="ar-SA"/>
        </w:rPr>
        <w:t>视频生成：依据分镜完成 AI 视频制作，针对人物动作、运镜、场景衔接及画面稳定性进行多轮优化；累计完成 6 集 / 6 分 13 秒、53 个镜头，其中 47 条最终采用。</w:t>
      </w:r>
    </w:p>
    <w:p w14:paraId="6C082477">
      <w:pPr>
        <w:pStyle w:val="16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8" w:lineRule="auto"/>
        <w:ind w:left="0" w:firstLine="0"/>
        <w:textAlignment w:val="auto"/>
        <w:rPr>
          <w:rFonts w:hint="eastAsia" w:ascii="Arial" w:hAnsi="Arial" w:eastAsia="微软雅黑" w:cs="宋体"/>
          <w:b w:val="0"/>
          <w:color w:val="000000"/>
          <w:sz w:val="15"/>
          <w:szCs w:val="22"/>
          <w:lang w:val="en-US" w:eastAsia="en-US" w:bidi="ar-SA"/>
        </w:rPr>
      </w:pPr>
      <w:r>
        <w:rPr>
          <w:rFonts w:hint="eastAsia" w:ascii="Arial" w:hAnsi="Arial" w:eastAsia="微软雅黑" w:cs="宋体"/>
          <w:b w:val="0"/>
          <w:color w:val="000000"/>
          <w:sz w:val="15"/>
          <w:szCs w:val="22"/>
          <w:lang w:val="en-US" w:eastAsia="en-US" w:bidi="ar-SA"/>
        </w:rPr>
        <w:t>剪辑成片：负责生成素材筛选、镜头组合、节奏调整及后期剪辑，完成场景资产至最终视频成片的制作落地。</w:t>
      </w:r>
    </w:p>
    <w:p w14:paraId="696E3A74">
      <w:pPr>
        <w:pStyle w:val="166"/>
        <w:tabs>
          <w:tab w:val="right" w:pos="10152"/>
        </w:tabs>
        <w:rPr>
          <w:rFonts w:hint="eastAsia" w:ascii="Arial" w:hAnsi="Arial" w:eastAsia="微软雅黑"/>
          <w:b/>
          <w:color w:val="000000"/>
          <w:sz w:val="16"/>
          <w:szCs w:val="22"/>
          <w:lang w:val="en-US" w:eastAsia="en-US"/>
        </w:rPr>
      </w:pPr>
      <w:r>
        <w:rPr>
          <w:rFonts w:hint="eastAsia" w:ascii="Arial" w:hAnsi="Arial" w:eastAsia="微软雅黑"/>
          <w:b/>
          <w:color w:val="000000"/>
          <w:sz w:val="16"/>
          <w:szCs w:val="22"/>
          <w:lang w:val="en-US" w:eastAsia="en-US"/>
        </w:rPr>
        <w:t>《重生傀儡皇帝，觉醒帝王系统》｜AIGC漫剧制作</w:t>
      </w:r>
    </w:p>
    <w:p w14:paraId="782BCDA7">
      <w:pPr>
        <w:pStyle w:val="16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8" w:lineRule="auto"/>
        <w:ind w:left="0" w:firstLine="0"/>
        <w:textAlignment w:val="auto"/>
        <w:rPr>
          <w:rFonts w:hint="eastAsia" w:ascii="Arial" w:hAnsi="Arial" w:eastAsia="微软雅黑" w:cs="宋体"/>
          <w:b w:val="0"/>
          <w:color w:val="000000"/>
          <w:sz w:val="15"/>
          <w:szCs w:val="22"/>
          <w:lang w:val="en-US" w:eastAsia="en-US" w:bidi="ar-SA"/>
        </w:rPr>
      </w:pPr>
      <w:r>
        <w:rPr>
          <w:rFonts w:hint="eastAsia" w:ascii="Arial" w:hAnsi="Arial" w:eastAsia="微软雅黑" w:cs="宋体"/>
          <w:b w:val="0"/>
          <w:color w:val="000000"/>
          <w:sz w:val="15"/>
          <w:szCs w:val="22"/>
          <w:lang w:val="en-US" w:eastAsia="en-US" w:bidi="ar-SA"/>
        </w:rPr>
        <w:t>脚本与资产：参与脚本生成及剧情拆解，将剧情转化为人物、场景、动作及镜头需求，并完成古装皇权题材场景资产生成，累计完成 4 个场景资产。</w:t>
      </w:r>
    </w:p>
    <w:p w14:paraId="73A766FE">
      <w:pPr>
        <w:pStyle w:val="16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8" w:lineRule="auto"/>
        <w:ind w:left="0" w:firstLine="0"/>
        <w:textAlignment w:val="auto"/>
        <w:rPr>
          <w:rFonts w:hint="eastAsia" w:ascii="Arial" w:hAnsi="Arial" w:eastAsia="微软雅黑" w:cs="宋体"/>
          <w:b w:val="0"/>
          <w:color w:val="000000"/>
          <w:sz w:val="15"/>
          <w:szCs w:val="22"/>
          <w:lang w:val="en-US" w:eastAsia="en-US" w:bidi="ar-SA"/>
        </w:rPr>
      </w:pPr>
      <w:r>
        <w:rPr>
          <w:rFonts w:hint="eastAsia" w:ascii="Arial" w:hAnsi="Arial" w:eastAsia="微软雅黑" w:cs="宋体"/>
          <w:b w:val="0"/>
          <w:color w:val="000000"/>
          <w:sz w:val="15"/>
          <w:szCs w:val="22"/>
          <w:lang w:val="en-US" w:eastAsia="en-US" w:bidi="ar-SA"/>
        </w:rPr>
        <w:t>视频生成：根据脚本及分镜完成 AI 视频生成，通过提示词迭代优化人物动作、运镜及画面连续性；累计完成 2 集 / 2 分 09 秒、13 个镜头，13 条全部采用。</w:t>
      </w:r>
    </w:p>
    <w:p w14:paraId="767459A3">
      <w:pPr>
        <w:pStyle w:val="16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8" w:lineRule="auto"/>
        <w:ind w:left="0" w:firstLine="0"/>
        <w:textAlignment w:val="auto"/>
        <w:rPr>
          <w:rFonts w:hint="eastAsia" w:ascii="Arial" w:hAnsi="Arial" w:eastAsia="微软雅黑" w:cs="宋体"/>
          <w:b w:val="0"/>
          <w:color w:val="000000"/>
          <w:sz w:val="15"/>
          <w:szCs w:val="22"/>
          <w:lang w:val="en-US" w:eastAsia="en-US" w:bidi="ar-SA"/>
        </w:rPr>
      </w:pPr>
      <w:r>
        <w:rPr>
          <w:rFonts w:hint="eastAsia" w:ascii="Arial" w:hAnsi="Arial" w:eastAsia="微软雅黑" w:cs="宋体"/>
          <w:b w:val="0"/>
          <w:color w:val="000000"/>
          <w:sz w:val="15"/>
          <w:szCs w:val="22"/>
          <w:lang w:val="en-US" w:eastAsia="en-US" w:bidi="ar-SA"/>
        </w:rPr>
        <w:t>剪辑成片：负责素材筛选、镜头衔接与后期剪辑，参与完成 脚本生成—场景资产—视频生成—剪辑成片 的完整 AIGC 漫剧制作流程。</w:t>
      </w:r>
    </w:p>
    <w:p w14:paraId="26696544">
      <w:pPr>
        <w:pStyle w:val="166"/>
        <w:tabs>
          <w:tab w:val="right" w:pos="10152"/>
        </w:tabs>
        <w:rPr>
          <w:rFonts w:hint="default" w:ascii="Arial" w:hAnsi="Arial" w:eastAsia="微软雅黑"/>
          <w:b/>
          <w:color w:val="000000"/>
          <w:sz w:val="16"/>
          <w:szCs w:val="22"/>
          <w:lang w:val="en-US" w:eastAsia="zh-CN"/>
        </w:rPr>
      </w:pPr>
    </w:p>
    <w:p w14:paraId="425C1F63">
      <w:pPr>
        <w:pStyle w:val="165"/>
        <w:pBdr>
          <w:bottom w:val="single" w:color="000000" w:sz="8" w:space="1"/>
        </w:pBdr>
        <w:rPr>
          <w:rFonts w:hint="default" w:ascii="Arial" w:hAnsi="Arial" w:eastAsia="微软雅黑"/>
          <w:b/>
          <w:color w:val="000000"/>
          <w:sz w:val="20"/>
          <w:szCs w:val="22"/>
          <w:lang w:val="en-US" w:eastAsia="zh-CN"/>
        </w:rPr>
      </w:pPr>
      <w:r>
        <w:rPr>
          <w:rFonts w:hint="eastAsia" w:ascii="Arial" w:hAnsi="Arial" w:eastAsia="微软雅黑"/>
          <w:b/>
          <w:color w:val="000000"/>
          <w:sz w:val="20"/>
          <w:szCs w:val="22"/>
          <w:lang w:val="en-US" w:eastAsia="zh-CN"/>
        </w:rPr>
        <w:t>比赛经历</w:t>
      </w:r>
    </w:p>
    <w:p w14:paraId="18D12571">
      <w:pPr>
        <w:pStyle w:val="16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8" w:lineRule="auto"/>
        <w:ind w:left="0" w:firstLine="0"/>
        <w:textAlignment w:val="auto"/>
        <w:rPr>
          <w:rFonts w:hint="eastAsia" w:ascii="Arial" w:hAnsi="Arial" w:eastAsia="微软雅黑"/>
          <w:b w:val="0"/>
          <w:color w:val="000000"/>
          <w:sz w:val="15"/>
          <w:szCs w:val="22"/>
          <w:lang w:val="en-US" w:eastAsia="zh-CN"/>
        </w:rPr>
      </w:pPr>
      <w:r>
        <w:rPr>
          <w:rFonts w:hint="eastAsia" w:ascii="Arial" w:hAnsi="Arial" w:eastAsia="微软雅黑" w:cs="宋体"/>
          <w:b/>
          <w:color w:val="000000"/>
          <w:sz w:val="16"/>
          <w:szCs w:val="22"/>
          <w:lang w:val="en-US" w:eastAsia="en-US" w:bidi="ar-SA"/>
        </w:rPr>
        <w:t>四川省“AI画廉”校园竞赛｜第一名</w:t>
      </w:r>
      <w:r>
        <w:rPr>
          <w:rFonts w:hint="eastAsia" w:cs="宋体"/>
          <w:b/>
          <w:color w:val="000000"/>
          <w:sz w:val="16"/>
          <w:szCs w:val="22"/>
          <w:lang w:val="en-US" w:eastAsia="zh-CN" w:bidi="ar-SA"/>
        </w:rPr>
        <w:t xml:space="preserve">                                                                                                                                           </w:t>
      </w:r>
      <w:r>
        <w:rPr>
          <w:rFonts w:ascii="Arial" w:hAnsi="Arial" w:eastAsia="微软雅黑"/>
          <w:b/>
          <w:color w:val="000000"/>
          <w:sz w:val="16"/>
          <w:szCs w:val="22"/>
        </w:rPr>
        <w:t>20</w:t>
      </w:r>
      <w:r>
        <w:rPr>
          <w:rFonts w:hint="eastAsia"/>
          <w:b/>
          <w:color w:val="000000"/>
          <w:sz w:val="16"/>
          <w:szCs w:val="22"/>
          <w:lang w:val="en-US" w:eastAsia="zh-CN"/>
        </w:rPr>
        <w:t>26</w:t>
      </w:r>
      <w:r>
        <w:rPr>
          <w:rFonts w:ascii="Arial" w:hAnsi="Arial" w:eastAsia="微软雅黑"/>
          <w:b/>
          <w:color w:val="000000"/>
          <w:sz w:val="16"/>
          <w:szCs w:val="22"/>
        </w:rPr>
        <w:t>.0</w:t>
      </w:r>
      <w:r>
        <w:rPr>
          <w:rFonts w:hint="eastAsia"/>
          <w:b/>
          <w:color w:val="000000"/>
          <w:sz w:val="16"/>
          <w:szCs w:val="22"/>
          <w:lang w:val="en-US" w:eastAsia="zh-CN"/>
        </w:rPr>
        <w:t>4</w:t>
      </w:r>
      <w:r>
        <w:rPr>
          <w:rFonts w:ascii="Arial" w:hAnsi="Arial" w:eastAsia="微软雅黑"/>
          <w:b/>
          <w:color w:val="000000"/>
          <w:sz w:val="16"/>
          <w:szCs w:val="22"/>
        </w:rPr>
        <w:t xml:space="preserve"> - </w:t>
      </w:r>
      <w:r>
        <w:rPr>
          <w:rFonts w:hint="eastAsia" w:cs="宋体"/>
          <w:b/>
          <w:color w:val="000000"/>
          <w:sz w:val="16"/>
          <w:szCs w:val="22"/>
          <w:lang w:val="en-US" w:eastAsia="zh-CN" w:bidi="ar-SA"/>
        </w:rPr>
        <w:t xml:space="preserve"> </w:t>
      </w:r>
      <w:r>
        <w:rPr>
          <w:rFonts w:ascii="Arial" w:hAnsi="Arial" w:eastAsia="微软雅黑"/>
          <w:b/>
          <w:color w:val="000000"/>
          <w:sz w:val="16"/>
          <w:szCs w:val="22"/>
        </w:rPr>
        <w:t>20</w:t>
      </w:r>
      <w:r>
        <w:rPr>
          <w:rFonts w:hint="eastAsia"/>
          <w:b/>
          <w:color w:val="000000"/>
          <w:sz w:val="16"/>
          <w:szCs w:val="22"/>
          <w:lang w:val="en-US" w:eastAsia="zh-CN"/>
        </w:rPr>
        <w:t>26</w:t>
      </w:r>
      <w:r>
        <w:rPr>
          <w:rFonts w:ascii="Arial" w:hAnsi="Arial" w:eastAsia="微软雅黑"/>
          <w:b/>
          <w:color w:val="000000"/>
          <w:sz w:val="16"/>
          <w:szCs w:val="22"/>
        </w:rPr>
        <w:t>.0</w:t>
      </w:r>
      <w:r>
        <w:rPr>
          <w:rFonts w:hint="eastAsia"/>
          <w:b/>
          <w:color w:val="000000"/>
          <w:sz w:val="16"/>
          <w:szCs w:val="22"/>
          <w:lang w:val="en-US" w:eastAsia="zh-CN"/>
        </w:rPr>
        <w:t>5</w:t>
      </w:r>
    </w:p>
    <w:p w14:paraId="34B101C2">
      <w:pPr>
        <w:pStyle w:val="16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8" w:lineRule="auto"/>
        <w:ind w:left="0" w:firstLine="0"/>
        <w:textAlignment w:val="auto"/>
        <w:rPr>
          <w:rFonts w:hint="eastAsia" w:ascii="Arial" w:hAnsi="Arial" w:eastAsia="微软雅黑"/>
          <w:b w:val="0"/>
          <w:color w:val="000000"/>
          <w:sz w:val="15"/>
          <w:szCs w:val="22"/>
        </w:rPr>
      </w:pPr>
      <w:r>
        <w:rPr>
          <w:rFonts w:hint="eastAsia" w:ascii="Arial" w:hAnsi="Arial" w:eastAsia="微软雅黑"/>
          <w:b/>
          <w:color w:val="000000"/>
          <w:sz w:val="15"/>
          <w:szCs w:val="22"/>
        </w:rPr>
        <w:t>赛事背景：</w:t>
      </w:r>
      <w:r>
        <w:rPr>
          <w:rFonts w:hint="eastAsia" w:ascii="Arial" w:hAnsi="Arial" w:eastAsia="微软雅黑"/>
          <w:b w:val="0"/>
          <w:color w:val="000000"/>
          <w:sz w:val="15"/>
          <w:szCs w:val="22"/>
        </w:rPr>
        <w:t>参加四川省“AI画廉”校园竞赛，赛事要求围绕廉洁文化主题，结合 AI 绘画工具完成创意表达与作品呈现。</w:t>
      </w:r>
    </w:p>
    <w:p w14:paraId="5E6B95D6">
      <w:pPr>
        <w:pStyle w:val="16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8" w:lineRule="auto"/>
        <w:ind w:left="0" w:firstLine="0"/>
        <w:textAlignment w:val="auto"/>
        <w:rPr>
          <w:rFonts w:hint="eastAsia" w:ascii="Arial" w:hAnsi="Arial" w:eastAsia="微软雅黑"/>
          <w:b w:val="0"/>
          <w:color w:val="000000"/>
          <w:sz w:val="15"/>
          <w:szCs w:val="22"/>
        </w:rPr>
      </w:pPr>
      <w:r>
        <w:rPr>
          <w:rFonts w:hint="eastAsia" w:ascii="Arial" w:hAnsi="Arial" w:eastAsia="微软雅黑"/>
          <w:b/>
          <w:color w:val="000000"/>
          <w:sz w:val="15"/>
          <w:szCs w:val="22"/>
        </w:rPr>
        <w:t>创意策划：</w:t>
      </w:r>
      <w:r>
        <w:rPr>
          <w:rFonts w:hint="eastAsia" w:ascii="Arial" w:hAnsi="Arial" w:eastAsia="微软雅黑"/>
          <w:b w:val="0"/>
          <w:color w:val="000000"/>
          <w:sz w:val="15"/>
          <w:szCs w:val="22"/>
        </w:rPr>
        <w:t>围绕“廉洁”“青年”“校园”等关键词进行主题拆解，确定作品核心立意与视觉风格，并通过多轮提示词优化、画面筛选和细节调整提升作品表现力。</w:t>
      </w:r>
    </w:p>
    <w:p w14:paraId="06D05F35">
      <w:pPr>
        <w:pStyle w:val="16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8" w:lineRule="auto"/>
        <w:ind w:left="0" w:firstLine="0"/>
        <w:textAlignment w:val="auto"/>
        <w:rPr>
          <w:rFonts w:hint="eastAsia" w:ascii="Arial" w:hAnsi="Arial" w:eastAsia="微软雅黑"/>
          <w:b w:val="0"/>
          <w:color w:val="000000"/>
          <w:sz w:val="15"/>
          <w:szCs w:val="22"/>
        </w:rPr>
      </w:pPr>
      <w:r>
        <w:rPr>
          <w:rFonts w:hint="eastAsia" w:ascii="Arial" w:hAnsi="Arial" w:eastAsia="微软雅黑"/>
          <w:b/>
          <w:color w:val="000000"/>
          <w:sz w:val="15"/>
          <w:szCs w:val="22"/>
        </w:rPr>
        <w:t>作品落地：</w:t>
      </w:r>
      <w:r>
        <w:rPr>
          <w:rFonts w:hint="eastAsia" w:ascii="Arial" w:hAnsi="Arial" w:eastAsia="微软雅黑"/>
          <w:b w:val="0"/>
          <w:color w:val="000000"/>
          <w:sz w:val="15"/>
          <w:szCs w:val="22"/>
        </w:rPr>
        <w:t>综合运用 AI 绘画工具完成作品生成与优化，在主题表达、画面完成度和创意呈现方面获得认可，最终取得 校园竞赛第一名，体现了 AI 工具应用、创意策划和视觉表达能力。</w:t>
      </w:r>
    </w:p>
    <w:p w14:paraId="72C00299">
      <w:pPr>
        <w:pStyle w:val="16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8" w:lineRule="auto"/>
        <w:ind w:left="0" w:firstLine="0"/>
        <w:textAlignment w:val="auto"/>
        <w:rPr>
          <w:rFonts w:hint="eastAsia" w:ascii="Arial" w:hAnsi="Arial" w:eastAsia="微软雅黑"/>
          <w:b w:val="0"/>
          <w:color w:val="000000"/>
          <w:sz w:val="15"/>
          <w:szCs w:val="22"/>
        </w:rPr>
      </w:pPr>
    </w:p>
    <w:p w14:paraId="688EF25E">
      <w:pPr>
        <w:pStyle w:val="165"/>
        <w:pBdr>
          <w:bottom w:val="single" w:color="000000" w:sz="8" w:space="1"/>
        </w:pBdr>
        <w:rPr>
          <w:rFonts w:ascii="Arial" w:hAnsi="Arial" w:eastAsia="微软雅黑"/>
          <w:b/>
          <w:color w:val="000000"/>
          <w:sz w:val="20"/>
          <w:szCs w:val="22"/>
        </w:rPr>
      </w:pPr>
      <w:r>
        <w:rPr>
          <w:rFonts w:ascii="Arial" w:hAnsi="Arial" w:eastAsia="微软雅黑"/>
          <w:b/>
          <w:color w:val="000000"/>
          <w:sz w:val="20"/>
          <w:szCs w:val="22"/>
        </w:rPr>
        <w:t>个人优势</w:t>
      </w:r>
    </w:p>
    <w:p w14:paraId="7685E264">
      <w:pPr>
        <w:pStyle w:val="166"/>
        <w:tabs>
          <w:tab w:val="right" w:pos="10152"/>
        </w:tabs>
        <w:rPr>
          <w:rFonts w:hint="eastAsia" w:ascii="Arial" w:hAnsi="Arial" w:eastAsia="微软雅黑" w:cs="宋体"/>
          <w:b w:val="0"/>
          <w:color w:val="000000"/>
          <w:sz w:val="15"/>
          <w:szCs w:val="22"/>
          <w:lang w:val="en-US" w:eastAsia="en-US" w:bidi="ar-SA"/>
        </w:rPr>
      </w:pPr>
      <w:r>
        <w:rPr>
          <w:rFonts w:ascii="Arial" w:hAnsi="Arial" w:eastAsia="微软雅黑"/>
          <w:b/>
          <w:color w:val="000000"/>
          <w:sz w:val="16"/>
          <w:szCs w:val="22"/>
        </w:rPr>
        <w:tab/>
      </w:r>
      <w:r>
        <w:rPr>
          <w:rFonts w:hint="eastAsia" w:ascii="Arial" w:hAnsi="Arial" w:eastAsia="微软雅黑"/>
          <w:b/>
          <w:color w:val="000000"/>
          <w:sz w:val="15"/>
          <w:szCs w:val="22"/>
        </w:rPr>
        <w:t>AI工具应用：</w:t>
      </w:r>
      <w:r>
        <w:rPr>
          <w:rFonts w:hint="eastAsia" w:ascii="Arial" w:hAnsi="Arial" w:eastAsia="微软雅黑" w:cs="宋体"/>
          <w:b w:val="0"/>
          <w:color w:val="000000"/>
          <w:sz w:val="15"/>
          <w:szCs w:val="22"/>
          <w:lang w:val="en-US" w:eastAsia="en-US" w:bidi="ar-SA"/>
        </w:rPr>
        <w:t>熟悉 Codex、扣子、WorkBuddy、即梦、可灵</w:t>
      </w:r>
      <w:r>
        <w:rPr>
          <w:rFonts w:hint="eastAsia" w:cs="宋体"/>
          <w:b w:val="0"/>
          <w:color w:val="000000"/>
          <w:sz w:val="15"/>
          <w:szCs w:val="22"/>
          <w:lang w:val="en-US" w:eastAsia="zh-CN" w:bidi="ar-SA"/>
        </w:rPr>
        <w:t>、LibTV、TapNow</w:t>
      </w:r>
      <w:r>
        <w:rPr>
          <w:rFonts w:hint="eastAsia" w:ascii="Arial" w:hAnsi="Arial" w:eastAsia="微软雅黑" w:cs="宋体"/>
          <w:b w:val="0"/>
          <w:color w:val="000000"/>
          <w:sz w:val="15"/>
          <w:szCs w:val="22"/>
          <w:lang w:val="en-US" w:eastAsia="en-US" w:bidi="ar-SA"/>
        </w:rPr>
        <w:t>等 AI 工具，能够结合内容创作、资料整理、文案优化、图像生成和流程提效场景，灵活选择工具提升工作效率。</w:t>
      </w:r>
    </w:p>
    <w:p w14:paraId="03EE90F5">
      <w:pPr>
        <w:pStyle w:val="165"/>
        <w:pBdr>
          <w:bottom w:val="single" w:color="000000" w:sz="8" w:space="1"/>
        </w:pBdr>
        <w:rPr>
          <w:rFonts w:hint="eastAsia" w:ascii="Arial" w:hAnsi="Arial" w:eastAsia="微软雅黑" w:cs="宋体"/>
          <w:b w:val="0"/>
          <w:color w:val="000000"/>
          <w:sz w:val="15"/>
          <w:szCs w:val="22"/>
          <w:lang w:val="en-US" w:eastAsia="en-US" w:bidi="ar-SA"/>
        </w:rPr>
      </w:pPr>
      <w:r>
        <w:rPr>
          <w:rFonts w:hint="eastAsia" w:ascii="Arial" w:hAnsi="Arial" w:eastAsia="微软雅黑"/>
          <w:b/>
          <w:color w:val="000000"/>
          <w:sz w:val="15"/>
          <w:szCs w:val="22"/>
        </w:rPr>
        <w:t>沟通协作：</w:t>
      </w:r>
      <w:r>
        <w:rPr>
          <w:rFonts w:hint="eastAsia" w:ascii="Arial" w:hAnsi="Arial" w:eastAsia="微软雅黑" w:cs="宋体"/>
          <w:b w:val="0"/>
          <w:color w:val="000000"/>
          <w:sz w:val="15"/>
          <w:szCs w:val="22"/>
          <w:lang w:val="en-US" w:eastAsia="en-US" w:bidi="ar-SA"/>
        </w:rPr>
        <w:t>在实习和项目过程中，能够主动与同事、老师或团队成员确认任务要求，及时同步进展与问题，按照反馈调整工作内容，保证任务按时完成。</w:t>
      </w:r>
    </w:p>
    <w:p w14:paraId="762E40FE">
      <w:pPr>
        <w:pStyle w:val="165"/>
        <w:pBdr>
          <w:bottom w:val="single" w:color="000000" w:sz="8" w:space="1"/>
        </w:pBdr>
        <w:rPr>
          <w:rFonts w:hint="eastAsia" w:ascii="Arial" w:hAnsi="Arial" w:eastAsia="微软雅黑" w:cs="宋体"/>
          <w:b w:val="0"/>
          <w:color w:val="000000"/>
          <w:sz w:val="15"/>
          <w:szCs w:val="22"/>
          <w:lang w:val="en-US" w:eastAsia="en-US" w:bidi="ar-SA"/>
        </w:rPr>
      </w:pPr>
      <w:r>
        <w:rPr>
          <w:rFonts w:hint="eastAsia" w:ascii="Arial" w:hAnsi="Arial" w:eastAsia="微软雅黑"/>
          <w:b/>
          <w:color w:val="000000"/>
          <w:sz w:val="15"/>
          <w:szCs w:val="22"/>
        </w:rPr>
        <w:t>快速学习：</w:t>
      </w:r>
      <w:r>
        <w:rPr>
          <w:rFonts w:hint="eastAsia" w:ascii="Arial" w:hAnsi="Arial" w:eastAsia="微软雅黑" w:cs="宋体"/>
          <w:b w:val="0"/>
          <w:color w:val="000000"/>
          <w:sz w:val="15"/>
          <w:szCs w:val="22"/>
          <w:lang w:val="en-US" w:eastAsia="en-US" w:bidi="ar-SA"/>
        </w:rPr>
        <w:t>对新工具和新领域具备较强学习能力，能够快速上手 AI 相关工具并应用到公众号运营、A</w:t>
      </w:r>
      <w:r>
        <w:rPr>
          <w:rFonts w:hint="eastAsia" w:cs="宋体"/>
          <w:b w:val="0"/>
          <w:color w:val="000000"/>
          <w:sz w:val="15"/>
          <w:szCs w:val="22"/>
          <w:lang w:val="en-US" w:eastAsia="zh-CN" w:bidi="ar-SA"/>
        </w:rPr>
        <w:t>IGC</w:t>
      </w:r>
      <w:r>
        <w:rPr>
          <w:rFonts w:hint="eastAsia" w:ascii="Arial" w:hAnsi="Arial" w:eastAsia="微软雅黑" w:cs="宋体"/>
          <w:b w:val="0"/>
          <w:color w:val="000000"/>
          <w:sz w:val="15"/>
          <w:szCs w:val="22"/>
          <w:lang w:val="en-US" w:eastAsia="en-US" w:bidi="ar-SA"/>
        </w:rPr>
        <w:t>竞赛、内容生产等实践场景中，持续优化工作方法与产出质量。</w:t>
      </w:r>
    </w:p>
    <w:p w14:paraId="71928953">
      <w:pPr>
        <w:pStyle w:val="165"/>
        <w:pBdr>
          <w:bottom w:val="single" w:color="000000" w:sz="8" w:space="1"/>
        </w:pBdr>
        <w:rPr>
          <w:rFonts w:hint="eastAsia" w:cs="宋体"/>
          <w:b w:val="0"/>
          <w:color w:val="000000"/>
          <w:sz w:val="15"/>
          <w:szCs w:val="22"/>
          <w:lang w:val="en-US" w:eastAsia="zh-CN" w:bidi="ar-SA"/>
        </w:rPr>
      </w:pPr>
      <w:r>
        <w:rPr>
          <w:rFonts w:hint="eastAsia" w:ascii="Arial" w:hAnsi="Arial" w:eastAsia="微软雅黑" w:cs="宋体"/>
          <w:b/>
          <w:color w:val="000000"/>
          <w:sz w:val="15"/>
          <w:szCs w:val="22"/>
          <w:lang w:val="en-US" w:eastAsia="zh-CN" w:bidi="ar-SA"/>
        </w:rPr>
        <w:t>获得证书：</w:t>
      </w:r>
      <w:r>
        <w:rPr>
          <w:rFonts w:hint="eastAsia" w:ascii="Arial" w:hAnsi="Arial" w:eastAsia="微软雅黑" w:cs="宋体"/>
          <w:b w:val="0"/>
          <w:color w:val="000000"/>
          <w:sz w:val="15"/>
          <w:szCs w:val="22"/>
          <w:lang w:val="en-US" w:eastAsia="zh-CN" w:bidi="ar-SA"/>
        </w:rPr>
        <w:t>CAIE</w:t>
      </w:r>
      <w:r>
        <w:rPr>
          <w:rFonts w:hint="eastAsia" w:cs="宋体"/>
          <w:b w:val="0"/>
          <w:color w:val="000000"/>
          <w:sz w:val="15"/>
          <w:szCs w:val="22"/>
          <w:lang w:val="en-US" w:eastAsia="zh-CN" w:bidi="ar-SA"/>
        </w:rPr>
        <w:t>（</w:t>
      </w:r>
      <w:r>
        <w:rPr>
          <w:rFonts w:hint="eastAsia" w:ascii="Arial" w:hAnsi="Arial" w:eastAsia="微软雅黑" w:cs="宋体"/>
          <w:b w:val="0"/>
          <w:color w:val="000000"/>
          <w:sz w:val="15"/>
          <w:szCs w:val="22"/>
          <w:lang w:val="en-US" w:eastAsia="zh-CN" w:bidi="ar-SA"/>
        </w:rPr>
        <w:t>一级</w:t>
      </w:r>
      <w:r>
        <w:rPr>
          <w:rFonts w:hint="eastAsia" w:cs="宋体"/>
          <w:b w:val="0"/>
          <w:color w:val="000000"/>
          <w:sz w:val="15"/>
          <w:szCs w:val="22"/>
          <w:lang w:val="en-US" w:eastAsia="zh-CN" w:bidi="ar-SA"/>
        </w:rPr>
        <w:t>）人工智能工程师、数字营销技术应用职业等级证书（中级）</w:t>
      </w:r>
    </w:p>
    <w:p w14:paraId="15C7CCD7">
      <w:pPr>
        <w:pStyle w:val="165"/>
        <w:pBdr>
          <w:bottom w:val="single" w:color="000000" w:sz="8" w:space="1"/>
        </w:pBdr>
        <w:rPr>
          <w:rFonts w:hint="default" w:ascii="Arial" w:hAnsi="Arial" w:eastAsia="微软雅黑" w:cs="宋体"/>
          <w:b/>
          <w:color w:val="000000"/>
          <w:sz w:val="15"/>
          <w:szCs w:val="22"/>
          <w:lang w:val="en-US" w:eastAsia="zh-CN" w:bidi="ar-SA"/>
        </w:rPr>
      </w:pPr>
      <w:r>
        <w:rPr>
          <w:rFonts w:hint="eastAsia" w:cs="宋体"/>
          <w:b/>
          <w:color w:val="000000"/>
          <w:sz w:val="15"/>
          <w:szCs w:val="22"/>
          <w:lang w:val="en-US" w:eastAsia="zh-CN" w:bidi="ar-SA"/>
        </w:rPr>
        <w:t>个人作品：</w:t>
      </w:r>
      <w:r>
        <w:rPr>
          <w:rFonts w:hint="default" w:ascii="Arial" w:hAnsi="Arial" w:eastAsia="微软雅黑" w:cs="宋体"/>
          <w:b/>
          <w:color w:val="000000"/>
          <w:sz w:val="15"/>
          <w:szCs w:val="22"/>
          <w:lang w:val="en-US" w:eastAsia="zh-CN" w:bidi="ar-SA"/>
        </w:rPr>
        <w:t>【腾讯文档】王康｜</w:t>
      </w:r>
      <w:r>
        <w:rPr>
          <w:rFonts w:hint="eastAsia" w:ascii="Arial" w:hAnsi="Arial" w:eastAsia="微软雅黑" w:cs="宋体"/>
          <w:b/>
          <w:color w:val="000000"/>
          <w:sz w:val="15"/>
          <w:szCs w:val="22"/>
          <w:lang w:val="en-US" w:eastAsia="zh-CN" w:bidi="ar-SA"/>
        </w:rPr>
        <w:t>AI内容运营</w:t>
      </w:r>
      <w:r>
        <w:rPr>
          <w:rFonts w:hint="default" w:ascii="Arial" w:hAnsi="Arial" w:eastAsia="微软雅黑" w:cs="宋体"/>
          <w:b/>
          <w:color w:val="000000"/>
          <w:sz w:val="15"/>
          <w:szCs w:val="22"/>
          <w:lang w:val="en-US" w:eastAsia="zh-CN" w:bidi="ar-SA"/>
        </w:rPr>
        <w:t>作品集</w:t>
      </w:r>
      <w:r>
        <w:rPr>
          <w:rFonts w:hint="eastAsia" w:cs="宋体"/>
          <w:b/>
          <w:color w:val="000000"/>
          <w:sz w:val="15"/>
          <w:szCs w:val="22"/>
          <w:lang w:val="en-US" w:eastAsia="zh-CN" w:bidi="ar-SA"/>
        </w:rPr>
        <w:t xml:space="preserve">   </w:t>
      </w:r>
      <w:r>
        <w:rPr>
          <w:rFonts w:hint="eastAsia" w:cs="宋体"/>
          <w:b w:val="0"/>
          <w:bCs/>
          <w:color w:val="000000"/>
          <w:sz w:val="15"/>
          <w:szCs w:val="22"/>
          <w:lang w:val="en-US" w:eastAsia="zh-CN" w:bidi="ar-SA"/>
        </w:rPr>
        <w:t xml:space="preserve"> </w:t>
      </w:r>
      <w:r>
        <w:rPr>
          <w:rFonts w:hint="default" w:ascii="Arial" w:hAnsi="Arial" w:eastAsia="微软雅黑" w:cs="宋体"/>
          <w:b w:val="0"/>
          <w:bCs/>
          <w:color w:val="000000"/>
          <w:sz w:val="15"/>
          <w:szCs w:val="22"/>
          <w:lang w:val="en-US" w:eastAsia="zh-CN" w:bidi="ar-SA"/>
        </w:rPr>
        <w:t>https://docs.qq.com/doc/DUUZFVkdUa0VDRVZk</w:t>
      </w:r>
    </w:p>
    <w:p w14:paraId="18130B1D">
      <w:pPr>
        <w:pStyle w:val="165"/>
        <w:pBdr>
          <w:bottom w:val="single" w:color="000000" w:sz="8" w:space="1"/>
        </w:pBdr>
        <w:rPr>
          <w:sz w:val="20"/>
          <w:szCs w:val="22"/>
        </w:rPr>
      </w:pPr>
      <w:r>
        <w:rPr>
          <w:rFonts w:ascii="Arial" w:hAnsi="Arial" w:eastAsia="微软雅黑"/>
          <w:b/>
          <w:color w:val="000000"/>
          <w:sz w:val="20"/>
          <w:szCs w:val="22"/>
        </w:rPr>
        <w:t>教育经历</w:t>
      </w:r>
    </w:p>
    <w:p w14:paraId="180A22EE">
      <w:pPr>
        <w:pStyle w:val="166"/>
        <w:tabs>
          <w:tab w:val="right" w:pos="10152"/>
        </w:tabs>
        <w:rPr>
          <w:sz w:val="16"/>
          <w:szCs w:val="22"/>
        </w:rPr>
      </w:pPr>
      <w:r>
        <w:rPr>
          <w:rFonts w:hint="eastAsia" w:ascii="Arial" w:hAnsi="Arial"/>
          <w:b/>
          <w:color w:val="000000"/>
          <w:sz w:val="16"/>
          <w:szCs w:val="22"/>
          <w:lang w:val="en-US" w:eastAsia="zh-CN"/>
        </w:rPr>
        <w:t>南充文化旅游职业学院</w:t>
      </w:r>
      <w:r>
        <w:rPr>
          <w:rFonts w:ascii="Arial" w:hAnsi="Arial" w:eastAsia="微软雅黑"/>
          <w:b/>
          <w:color w:val="000000"/>
          <w:sz w:val="16"/>
          <w:szCs w:val="22"/>
        </w:rPr>
        <w:t xml:space="preserve"> </w:t>
      </w:r>
      <w:r>
        <w:rPr>
          <w:rFonts w:hint="eastAsia" w:ascii="Arial" w:hAnsi="Arial"/>
          <w:b/>
          <w:color w:val="000000"/>
          <w:sz w:val="16"/>
          <w:szCs w:val="22"/>
          <w:lang w:eastAsia="zh-CN"/>
        </w:rPr>
        <w:t>—</w:t>
      </w:r>
      <w:r>
        <w:rPr>
          <w:rFonts w:hint="eastAsia" w:ascii="Arial" w:hAnsi="Arial"/>
          <w:b/>
          <w:color w:val="000000"/>
          <w:sz w:val="16"/>
          <w:szCs w:val="22"/>
          <w:lang w:val="en-US" w:eastAsia="zh-CN"/>
        </w:rPr>
        <w:t>市场营销—专</w:t>
      </w:r>
      <w:r>
        <w:rPr>
          <w:rFonts w:ascii="Arial" w:hAnsi="Arial" w:eastAsia="微软雅黑"/>
          <w:b/>
          <w:color w:val="000000"/>
          <w:sz w:val="16"/>
          <w:szCs w:val="22"/>
        </w:rPr>
        <w:t>科</w:t>
      </w:r>
      <w:r>
        <w:rPr>
          <w:rFonts w:ascii="Arial" w:hAnsi="Arial" w:eastAsia="微软雅黑"/>
          <w:b/>
          <w:color w:val="000000"/>
          <w:sz w:val="16"/>
          <w:szCs w:val="22"/>
        </w:rPr>
        <w:tab/>
      </w:r>
      <w:r>
        <w:rPr>
          <w:rFonts w:hint="eastAsia"/>
          <w:b/>
          <w:color w:val="000000"/>
          <w:sz w:val="16"/>
          <w:szCs w:val="22"/>
          <w:lang w:val="en-US" w:eastAsia="zh-CN"/>
        </w:rPr>
        <w:t xml:space="preserve">   </w:t>
      </w:r>
      <w:r>
        <w:rPr>
          <w:rFonts w:ascii="Arial" w:hAnsi="Arial" w:eastAsia="微软雅黑"/>
          <w:b/>
          <w:color w:val="000000"/>
          <w:sz w:val="16"/>
          <w:szCs w:val="22"/>
        </w:rPr>
        <w:t>20</w:t>
      </w:r>
      <w:r>
        <w:rPr>
          <w:rFonts w:hint="eastAsia" w:ascii="Arial" w:hAnsi="Arial"/>
          <w:b/>
          <w:color w:val="000000"/>
          <w:sz w:val="16"/>
          <w:szCs w:val="22"/>
          <w:lang w:val="en-US" w:eastAsia="zh-CN"/>
        </w:rPr>
        <w:t>24</w:t>
      </w:r>
      <w:r>
        <w:rPr>
          <w:rFonts w:ascii="Arial" w:hAnsi="Arial" w:eastAsia="微软雅黑"/>
          <w:b/>
          <w:color w:val="000000"/>
          <w:sz w:val="16"/>
          <w:szCs w:val="22"/>
        </w:rPr>
        <w:t>.09 - 20</w:t>
      </w:r>
      <w:r>
        <w:rPr>
          <w:rFonts w:hint="eastAsia" w:ascii="Arial" w:hAnsi="Arial"/>
          <w:b/>
          <w:color w:val="000000"/>
          <w:sz w:val="16"/>
          <w:szCs w:val="22"/>
          <w:lang w:val="en-US" w:eastAsia="zh-CN"/>
        </w:rPr>
        <w:t>27</w:t>
      </w:r>
      <w:r>
        <w:rPr>
          <w:rFonts w:ascii="Arial" w:hAnsi="Arial" w:eastAsia="微软雅黑"/>
          <w:b/>
          <w:color w:val="000000"/>
          <w:sz w:val="16"/>
          <w:szCs w:val="22"/>
        </w:rPr>
        <w:t>.06</w:t>
      </w:r>
    </w:p>
    <w:p w14:paraId="1043972E">
      <w:pPr>
        <w:pStyle w:val="167"/>
        <w:rPr>
          <w:rFonts w:ascii="Arial" w:hAnsi="Arial" w:eastAsia="微软雅黑"/>
          <w:b w:val="0"/>
          <w:color w:val="000000"/>
          <w:sz w:val="13"/>
          <w:szCs w:val="21"/>
        </w:rPr>
      </w:pPr>
    </w:p>
    <w:sectPr>
      <w:pgSz w:w="11906" w:h="16838"/>
      <w:pgMar w:top="720" w:right="720" w:bottom="777" w:left="720" w:header="340" w:footer="34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singleLevel"/>
    <w:tmpl w:val="00000000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00000001"/>
    <w:multiLevelType w:val="singleLevel"/>
    <w:tmpl w:val="00000001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00000002"/>
    <w:multiLevelType w:val="singleLevel"/>
    <w:tmpl w:val="0000000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00000003"/>
    <w:multiLevelType w:val="singleLevel"/>
    <w:tmpl w:val="0000000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00000004"/>
    <w:multiLevelType w:val="singleLevel"/>
    <w:tmpl w:val="00000004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00000005"/>
    <w:multiLevelType w:val="singleLevel"/>
    <w:tmpl w:val="00000005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83099F"/>
    <w:rsid w:val="71331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99" w:semiHidden="0" w:name="macro"/>
    <w:lsdException w:unhideWhenUsed="0" w:uiPriority="0" w:semiHidden="0" w:name="toa heading"/>
    <w:lsdException w:qFormat="1" w:unhideWhenUsed="0" w:uiPriority="99" w:semiHidden="0" w:name="List"/>
    <w:lsdException w:qFormat="1" w:unhideWhenUsed="0" w:uiPriority="99" w:semiHidden="0" w:name="List Bullet"/>
    <w:lsdException w:qFormat="1" w:unhideWhenUsed="0" w:uiPriority="99" w:semiHidden="0" w:name="List Number"/>
    <w:lsdException w:qFormat="1" w:unhideWhenUsed="0" w:uiPriority="99" w:semiHidden="0" w:name="List 2"/>
    <w:lsdException w:qFormat="1" w:unhideWhenUsed="0" w:uiPriority="99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99" w:semiHidden="0" w:name="List Bullet 2"/>
    <w:lsdException w:qFormat="1" w:unhideWhenUsed="0" w:uiPriority="99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99" w:semiHidden="0" w:name="List Number 2"/>
    <w:lsdException w:qFormat="1" w:unhideWhenUsed="0" w:uiPriority="99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qFormat="1" w:unhideWhenUsed="0" w:uiPriority="99" w:semiHidden="0" w:name="List Continue"/>
    <w:lsdException w:qFormat="1" w:unhideWhenUsed="0" w:uiPriority="99" w:semiHidden="0" w:name="List Continue 2"/>
    <w:lsdException w:qFormat="1" w:unhideWhenUsed="0" w:uiPriority="99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99" w:semiHidden="0" w:name="Body Text 2"/>
    <w:lsdException w:qFormat="1" w:unhideWhenUsed="0" w:uiPriority="99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Arial" w:hAnsi="Arial" w:eastAsia="微软雅黑" w:cs="宋体"/>
      <w:sz w:val="16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="Calibri" w:hAnsi="Calibri" w:eastAsia="MS Gothic" w:cs="宋体"/>
      <w:b/>
      <w:bCs/>
      <w:color w:val="376092"/>
      <w:sz w:val="28"/>
      <w:szCs w:val="28"/>
    </w:rPr>
  </w:style>
  <w:style w:type="paragraph" w:styleId="4">
    <w:name w:val="heading 2"/>
    <w:basedOn w:val="1"/>
    <w:next w:val="1"/>
    <w:link w:val="140"/>
    <w:qFormat/>
    <w:uiPriority w:val="9"/>
    <w:pPr>
      <w:keepNext/>
      <w:keepLines/>
      <w:spacing w:before="200" w:after="0"/>
      <w:outlineLvl w:val="1"/>
    </w:pPr>
    <w:rPr>
      <w:rFonts w:ascii="Calibri" w:hAnsi="Calibri" w:eastAsia="MS Gothic" w:cs="宋体"/>
      <w:b/>
      <w:bCs/>
      <w:color w:val="4F81BD"/>
      <w:sz w:val="26"/>
      <w:szCs w:val="26"/>
    </w:rPr>
  </w:style>
  <w:style w:type="paragraph" w:styleId="5">
    <w:name w:val="heading 3"/>
    <w:basedOn w:val="1"/>
    <w:next w:val="1"/>
    <w:link w:val="141"/>
    <w:qFormat/>
    <w:uiPriority w:val="9"/>
    <w:pPr>
      <w:keepNext/>
      <w:keepLines/>
      <w:spacing w:before="200" w:after="0"/>
      <w:outlineLvl w:val="2"/>
    </w:pPr>
    <w:rPr>
      <w:rFonts w:ascii="Calibri" w:hAnsi="Calibri" w:eastAsia="MS Gothic" w:cs="宋体"/>
      <w:b/>
      <w:bCs/>
      <w:color w:val="4F81BD"/>
    </w:rPr>
  </w:style>
  <w:style w:type="paragraph" w:styleId="6">
    <w:name w:val="heading 4"/>
    <w:basedOn w:val="1"/>
    <w:next w:val="1"/>
    <w:link w:val="151"/>
    <w:qFormat/>
    <w:uiPriority w:val="9"/>
    <w:pPr>
      <w:keepNext/>
      <w:keepLines/>
      <w:spacing w:before="200" w:after="0"/>
      <w:outlineLvl w:val="3"/>
    </w:pPr>
    <w:rPr>
      <w:rFonts w:ascii="Calibri" w:hAnsi="Calibri" w:eastAsia="MS Gothic" w:cs="宋体"/>
      <w:b/>
      <w:bCs/>
      <w:i/>
      <w:iCs/>
      <w:color w:val="4F81BD"/>
    </w:rPr>
  </w:style>
  <w:style w:type="paragraph" w:styleId="7">
    <w:name w:val="heading 5"/>
    <w:basedOn w:val="1"/>
    <w:next w:val="1"/>
    <w:link w:val="152"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 w:cs="宋体"/>
      <w:color w:val="254061"/>
    </w:rPr>
  </w:style>
  <w:style w:type="paragraph" w:styleId="8">
    <w:name w:val="heading 6"/>
    <w:basedOn w:val="1"/>
    <w:next w:val="1"/>
    <w:link w:val="153"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 w:cs="宋体"/>
      <w:i/>
      <w:iCs/>
      <w:color w:val="254061"/>
    </w:rPr>
  </w:style>
  <w:style w:type="paragraph" w:styleId="9">
    <w:name w:val="heading 7"/>
    <w:basedOn w:val="1"/>
    <w:next w:val="1"/>
    <w:link w:val="154"/>
    <w:qFormat/>
    <w:uiPriority w:val="9"/>
    <w:pPr>
      <w:keepNext/>
      <w:keepLines/>
      <w:spacing w:before="200" w:after="0"/>
      <w:outlineLvl w:val="6"/>
    </w:pPr>
    <w:rPr>
      <w:rFonts w:ascii="Calibri" w:hAnsi="Calibri" w:eastAsia="MS Gothic" w:cs="宋体"/>
      <w:i/>
      <w:iCs/>
      <w:color w:val="3F3F3F"/>
    </w:rPr>
  </w:style>
  <w:style w:type="paragraph" w:styleId="10">
    <w:name w:val="heading 8"/>
    <w:basedOn w:val="1"/>
    <w:next w:val="1"/>
    <w:link w:val="155"/>
    <w:qFormat/>
    <w:uiPriority w:val="9"/>
    <w:pPr>
      <w:keepNext/>
      <w:keepLines/>
      <w:spacing w:before="200" w:after="0"/>
      <w:outlineLvl w:val="7"/>
    </w:pPr>
    <w:rPr>
      <w:rFonts w:ascii="Calibri" w:hAnsi="Calibri" w:eastAsia="MS Gothic" w:cs="宋体"/>
      <w:color w:val="4F81BD"/>
      <w:sz w:val="20"/>
      <w:szCs w:val="20"/>
    </w:rPr>
  </w:style>
  <w:style w:type="paragraph" w:styleId="11">
    <w:name w:val="heading 9"/>
    <w:basedOn w:val="1"/>
    <w:next w:val="1"/>
    <w:link w:val="156"/>
    <w:qFormat/>
    <w:uiPriority w:val="9"/>
    <w:pPr>
      <w:keepNext/>
      <w:keepLines/>
      <w:spacing w:before="200" w:after="0"/>
      <w:outlineLvl w:val="8"/>
    </w:pPr>
    <w:rPr>
      <w:rFonts w:ascii="Calibri" w:hAnsi="Calibri" w:eastAsia="MS Gothic" w:cs="宋体"/>
      <w:i/>
      <w:iCs/>
      <w:color w:val="3F3F3F"/>
      <w:sz w:val="20"/>
      <w:szCs w:val="20"/>
    </w:rPr>
  </w:style>
  <w:style w:type="character" w:default="1" w:styleId="133">
    <w:name w:val="Default Paragraph Font"/>
    <w:qFormat/>
    <w:uiPriority w:val="1"/>
  </w:style>
  <w:style w:type="table" w:default="1" w:styleId="33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ＭＳ 明朝" w:cs="宋体"/>
      <w:sz w:val="20"/>
      <w:szCs w:val="20"/>
      <w:lang w:val="en-US" w:eastAsia="en-US" w:bidi="ar-SA"/>
    </w:rPr>
  </w:style>
  <w:style w:type="paragraph" w:styleId="12">
    <w:name w:val="List 3"/>
    <w:basedOn w:val="1"/>
    <w:qFormat/>
    <w:uiPriority w:val="99"/>
    <w:pPr>
      <w:ind w:left="1080" w:hanging="360"/>
      <w:contextualSpacing/>
    </w:pPr>
  </w:style>
  <w:style w:type="paragraph" w:styleId="13">
    <w:name w:val="List Number 2"/>
    <w:basedOn w:val="1"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paragraph" w:styleId="16">
    <w:name w:val="List Bullet"/>
    <w:basedOn w:val="1"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qFormat/>
    <w:uiPriority w:val="99"/>
    <w:pPr>
      <w:spacing w:after="120"/>
    </w:pPr>
  </w:style>
  <w:style w:type="paragraph" w:styleId="20">
    <w:name w:val="List Number 3"/>
    <w:basedOn w:val="1"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qFormat/>
    <w:uiPriority w:val="99"/>
    <w:pPr>
      <w:ind w:left="720" w:hanging="360"/>
      <w:contextualSpacing/>
    </w:pPr>
  </w:style>
  <w:style w:type="paragraph" w:styleId="22">
    <w:name w:val="List Continue"/>
    <w:basedOn w:val="1"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="Calibri" w:hAnsi="Calibri" w:eastAsia="MS Gothic" w:cs="宋体"/>
      <w:i/>
      <w:iCs/>
      <w:color w:val="4F81BD"/>
      <w:spacing w:val="15"/>
      <w:sz w:val="24"/>
      <w:szCs w:val="24"/>
    </w:rPr>
  </w:style>
  <w:style w:type="paragraph" w:styleId="27">
    <w:name w:val="List"/>
    <w:basedOn w:val="1"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qFormat/>
    <w:uiPriority w:val="99"/>
    <w:pPr>
      <w:spacing w:after="120" w:line="480" w:lineRule="auto"/>
    </w:pPr>
  </w:style>
  <w:style w:type="paragraph" w:styleId="29">
    <w:name w:val="List Continue 2"/>
    <w:basedOn w:val="1"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/>
    </w:rPr>
  </w:style>
  <w:style w:type="paragraph" w:styleId="31">
    <w:name w:val="List Continue 3"/>
    <w:basedOn w:val="1"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 w:cs="宋体"/>
      <w:color w:val="17375E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BFBFB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BFBFB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3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3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0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0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5D1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5D1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sz="8" w:space="0"/>
        <w:left w:val="single" w:color="3F3F3F" w:sz="8" w:space="0"/>
        <w:bottom w:val="single" w:color="3F3F3F" w:sz="8" w:space="0"/>
        <w:right w:val="single" w:color="3F3F3F" w:sz="8" w:space="0"/>
        <w:insideH w:val="single" w:color="3F3F3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sz="8" w:space="0"/>
          <w:left w:val="single" w:color="3F3F3F" w:sz="8" w:space="0"/>
          <w:bottom w:val="single" w:color="3F3F3F" w:sz="8" w:space="0"/>
          <w:right w:val="single" w:color="3F3F3F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sz="6" w:space="0"/>
          <w:left w:val="single" w:color="3F3F3F" w:sz="8" w:space="0"/>
          <w:bottom w:val="single" w:color="3F3F3F" w:sz="8" w:space="0"/>
          <w:right w:val="single" w:color="3F3F3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4CC82" w:sz="8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sz="6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BFBFBF"/>
      </w:tcPr>
    </w:tblStylePr>
    <w:tblStylePr w:type="band1Horz">
      <w:tblPr/>
      <w:tcPr>
        <w:shd w:val="clear" w:color="auto" w:fill="BFBFB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blPr/>
      <w:tcPr>
        <w:shd w:val="clear" w:color="auto" w:fill="EFD3D3"/>
      </w:tcPr>
    </w:tblStylePr>
    <w:tblStylePr w:type="band1Horz">
      <w:tblPr/>
      <w:tcPr>
        <w:shd w:val="clear" w:color="auto" w:fill="EFD3D3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band1Vert">
      <w:tblPr/>
      <w:tcPr>
        <w:shd w:val="clear" w:color="auto" w:fill="D2EAF0"/>
      </w:tcPr>
    </w:tblStylePr>
    <w:tblStylePr w:type="band1Horz">
      <w:tblPr/>
      <w:tcPr>
        <w:shd w:val="clear" w:color="auto" w:fill="D2EAF0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blPr/>
      <w:tcPr>
        <w:shd w:val="clear" w:color="auto" w:fill="FDE5D1"/>
      </w:tcPr>
    </w:tblStylePr>
    <w:tblStylePr w:type="band1Horz">
      <w:tblPr/>
      <w:tcPr>
        <w:shd w:val="clear" w:color="auto" w:fill="FDE5D1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sz="8" w:space="0"/>
        <w:left w:val="single" w:color="3F3F3F" w:sz="8" w:space="0"/>
        <w:bottom w:val="single" w:color="3F3F3F" w:sz="8" w:space="0"/>
        <w:right w:val="single" w:color="3F3F3F" w:sz="8" w:space="0"/>
        <w:insideH w:val="single" w:color="3F3F3F" w:sz="8" w:space="0"/>
        <w:insideV w:val="single" w:color="3F3F3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  <w:insideV w:val="single" w:color="B4CC8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/>
    </w:tcPr>
    <w:tblStylePr w:type="firstRow">
      <w:rPr>
        <w:b/>
        <w:bCs/>
        <w:color w:val="000000"/>
      </w:rPr>
      <w:tblPr/>
      <w:tcPr>
        <w:shd w:val="clear" w:color="auto" w:fill="E5E5E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/>
      </w:tcPr>
    </w:tblStylePr>
    <w:tblStylePr w:type="nwCell">
      <w:tblPr/>
      <w:tcPr>
        <w:shd w:val="clear" w:color="auto" w:fill="FFFFFF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/>
      </w:tcPr>
    </w:tblStylePr>
    <w:tblStylePr w:type="nwCell">
      <w:tblPr/>
      <w:tcPr>
        <w:shd w:val="clear" w:color="auto" w:fill="FFFFFF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7F7F7F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7F7F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C0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C0DE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60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7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0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9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7F7F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B4D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C0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A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7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F3B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shd w:val="clear" w:color="auto" w:fill="CCCCCC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F3B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F3B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shd w:val="clear" w:color="auto" w:fill="F2DBDB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F83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D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F3730A"/>
      </w:tcPr>
    </w:tblStylePr>
    <w:tblStylePr w:type="lastRow">
      <w:rPr>
        <w:b/>
        <w:bCs/>
        <w:color w:val="F3740B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shd w:val="clear" w:color="auto" w:fill="DAEEF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58EA6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shd w:val="clear" w:color="auto" w:fill="FDE9D9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6091"/>
      </w:tcPr>
    </w:tblStylePr>
    <w:tblStylePr w:type="lastCol">
      <w:rPr>
        <w:color w:val="FFFFFF"/>
      </w:rPr>
      <w:tblPr/>
      <w:tcPr>
        <w:shd w:val="clear" w:color="auto" w:fill="36609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734"/>
      </w:tcPr>
    </w:tblStylePr>
    <w:tblStylePr w:type="lastCol">
      <w:rPr>
        <w:color w:val="FFFFFF"/>
      </w:rPr>
      <w:tblPr/>
      <w:tcPr>
        <w:shd w:val="clear" w:color="auto" w:fill="9437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9"/>
      </w:tcPr>
    </w:tblStylePr>
    <w:tblStylePr w:type="lastCol">
      <w:rPr>
        <w:color w:val="FFFFFF"/>
      </w:rPr>
      <w:tblPr/>
      <w:tcPr>
        <w:shd w:val="clear" w:color="auto" w:fill="E36C0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_c96b6aa3-a92c-4853-ae5e-e7188bab1997"/>
    <w:basedOn w:val="133"/>
    <w:link w:val="25"/>
    <w:qFormat/>
    <w:uiPriority w:val="99"/>
  </w:style>
  <w:style w:type="character" w:customStyle="1" w:styleId="137">
    <w:name w:val="Footer Char_66816af0-bfdf-4292-a83f-ca7fe934b4bb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="Cambria" w:hAnsi="Cambria" w:eastAsia="ＭＳ 明朝" w:cs="宋体"/>
      <w:sz w:val="22"/>
      <w:szCs w:val="22"/>
      <w:lang w:val="en-US" w:eastAsia="en-US" w:bidi="ar-SA"/>
    </w:rPr>
  </w:style>
  <w:style w:type="character" w:customStyle="1" w:styleId="139">
    <w:name w:val="Heading 1 Char_4449e343-87cf-43bd-b5e3-104974e42378"/>
    <w:basedOn w:val="133"/>
    <w:link w:val="3"/>
    <w:qFormat/>
    <w:uiPriority w:val="9"/>
    <w:rPr>
      <w:rFonts w:ascii="Calibri" w:hAnsi="Calibri" w:eastAsia="MS Gothic" w:cs="宋体"/>
      <w:b/>
      <w:bCs/>
      <w:color w:val="376092"/>
      <w:sz w:val="28"/>
      <w:szCs w:val="28"/>
    </w:rPr>
  </w:style>
  <w:style w:type="character" w:customStyle="1" w:styleId="140">
    <w:name w:val="Heading 2 Char_b640de80-e1c9-409e-900e-5401e13c2f20"/>
    <w:basedOn w:val="133"/>
    <w:link w:val="4"/>
    <w:uiPriority w:val="9"/>
    <w:rPr>
      <w:rFonts w:ascii="Calibri" w:hAnsi="Calibri" w:eastAsia="MS Gothic" w:cs="宋体"/>
      <w:b/>
      <w:bCs/>
      <w:color w:val="4F81BD"/>
      <w:sz w:val="26"/>
      <w:szCs w:val="26"/>
    </w:rPr>
  </w:style>
  <w:style w:type="character" w:customStyle="1" w:styleId="141">
    <w:name w:val="Heading 3 Char_89f3aa0b-d37b-4bbe-bec7-c6cea4fae048"/>
    <w:basedOn w:val="133"/>
    <w:link w:val="5"/>
    <w:uiPriority w:val="9"/>
    <w:rPr>
      <w:rFonts w:ascii="Calibri" w:hAnsi="Calibri" w:eastAsia="MS Gothic" w:cs="宋体"/>
      <w:b/>
      <w:bCs/>
      <w:color w:val="4F81BD"/>
    </w:rPr>
  </w:style>
  <w:style w:type="character" w:customStyle="1" w:styleId="142">
    <w:name w:val="Title Char_ca78714b-b131-44a1-809c-80840fc05841"/>
    <w:basedOn w:val="133"/>
    <w:link w:val="32"/>
    <w:qFormat/>
    <w:uiPriority w:val="10"/>
    <w:rPr>
      <w:rFonts w:ascii="Calibri" w:hAnsi="Calibri" w:eastAsia="MS Gothic" w:cs="宋体"/>
      <w:color w:val="17375E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="Calibri" w:hAnsi="Calibri" w:eastAsia="MS Gothic" w:cs="宋体"/>
      <w:i/>
      <w:iCs/>
      <w:color w:val="4F81BD"/>
      <w:spacing w:val="15"/>
      <w:sz w:val="24"/>
      <w:szCs w:val="24"/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/>
    </w:rPr>
  </w:style>
  <w:style w:type="character" w:customStyle="1" w:styleId="150">
    <w:name w:val="Quote Char_782d6bb9-4bd1-4edb-a865-5109f0564d6e"/>
    <w:basedOn w:val="133"/>
    <w:link w:val="149"/>
    <w:qFormat/>
    <w:uiPriority w:val="29"/>
    <w:rPr>
      <w:i/>
      <w:iCs/>
      <w:color w:val="000000"/>
    </w:rPr>
  </w:style>
  <w:style w:type="character" w:customStyle="1" w:styleId="151">
    <w:name w:val="Heading 4 Char_dfb2ef54-c741-4578-94d5-36cc3c9b8296"/>
    <w:basedOn w:val="133"/>
    <w:link w:val="6"/>
    <w:qFormat/>
    <w:uiPriority w:val="9"/>
    <w:rPr>
      <w:rFonts w:ascii="Calibri" w:hAnsi="Calibri" w:eastAsia="MS Gothic" w:cs="宋体"/>
      <w:b/>
      <w:bCs/>
      <w:i/>
      <w:iCs/>
      <w:color w:val="4F81BD"/>
    </w:rPr>
  </w:style>
  <w:style w:type="character" w:customStyle="1" w:styleId="152">
    <w:name w:val="Heading 5 Char_f3a76c28-7d4d-478f-9c13-8f942708fcf8"/>
    <w:basedOn w:val="133"/>
    <w:link w:val="7"/>
    <w:qFormat/>
    <w:uiPriority w:val="9"/>
    <w:rPr>
      <w:rFonts w:ascii="Calibri" w:hAnsi="Calibri" w:eastAsia="MS Gothic" w:cs="宋体"/>
      <w:color w:val="254061"/>
    </w:rPr>
  </w:style>
  <w:style w:type="character" w:customStyle="1" w:styleId="153">
    <w:name w:val="Heading 6 Char_3249ee5b-4ad1-4e72-b002-fd25e6775681"/>
    <w:basedOn w:val="133"/>
    <w:link w:val="8"/>
    <w:qFormat/>
    <w:uiPriority w:val="9"/>
    <w:rPr>
      <w:rFonts w:ascii="Calibri" w:hAnsi="Calibri" w:eastAsia="MS Gothic" w:cs="宋体"/>
      <w:i/>
      <w:iCs/>
      <w:color w:val="254061"/>
    </w:rPr>
  </w:style>
  <w:style w:type="character" w:customStyle="1" w:styleId="154">
    <w:name w:val="Heading 7 Char_c30b450a-d73b-4d96-97dc-65b363b67fb6"/>
    <w:basedOn w:val="133"/>
    <w:link w:val="9"/>
    <w:qFormat/>
    <w:uiPriority w:val="9"/>
    <w:rPr>
      <w:rFonts w:ascii="Calibri" w:hAnsi="Calibri" w:eastAsia="MS Gothic" w:cs="宋体"/>
      <w:i/>
      <w:iCs/>
      <w:color w:val="3F3F3F"/>
    </w:rPr>
  </w:style>
  <w:style w:type="character" w:customStyle="1" w:styleId="155">
    <w:name w:val="Heading 8 Char_e013d88b-37a1-4d58-9deb-230f7e82de01"/>
    <w:basedOn w:val="133"/>
    <w:link w:val="10"/>
    <w:qFormat/>
    <w:uiPriority w:val="9"/>
    <w:rPr>
      <w:rFonts w:ascii="Calibri" w:hAnsi="Calibri" w:eastAsia="MS Gothic" w:cs="宋体"/>
      <w:color w:val="4F81BD"/>
      <w:sz w:val="20"/>
      <w:szCs w:val="20"/>
    </w:rPr>
  </w:style>
  <w:style w:type="character" w:customStyle="1" w:styleId="156">
    <w:name w:val="Heading 9 Char_0150a82f-2a08-4053-9a8a-ce5a4387e45a"/>
    <w:basedOn w:val="133"/>
    <w:link w:val="11"/>
    <w:qFormat/>
    <w:uiPriority w:val="9"/>
    <w:rPr>
      <w:rFonts w:ascii="Calibri" w:hAnsi="Calibri" w:eastAsia="MS Gothic" w:cs="宋体"/>
      <w:i/>
      <w:iCs/>
      <w:color w:val="3F3F3F"/>
      <w:sz w:val="20"/>
      <w:szCs w:val="20"/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8">
    <w:name w:val="Intense Quote Char_e5e25f02-9085-493d-8078-50b9802ec44f"/>
    <w:basedOn w:val="133"/>
    <w:link w:val="157"/>
    <w:qFormat/>
    <w:uiPriority w:val="30"/>
    <w:rPr>
      <w:b/>
      <w:bCs/>
      <w:i/>
      <w:iCs/>
      <w:color w:val="4F81BD"/>
    </w:rPr>
  </w:style>
  <w:style w:type="character" w:customStyle="1" w:styleId="159">
    <w:name w:val="Subtle Emphasis_111de52e-02c3-458d-b85b-d458c46d4ea3"/>
    <w:basedOn w:val="133"/>
    <w:qFormat/>
    <w:uiPriority w:val="19"/>
    <w:rPr>
      <w:i/>
      <w:iCs/>
      <w:color w:val="7F7F7F"/>
    </w:rPr>
  </w:style>
  <w:style w:type="character" w:customStyle="1" w:styleId="160">
    <w:name w:val="Intense Emphasis_f13c70b2-2888-48bf-9210-7b70cc4f1815"/>
    <w:basedOn w:val="133"/>
    <w:qFormat/>
    <w:uiPriority w:val="21"/>
    <w:rPr>
      <w:b/>
      <w:bCs/>
      <w:i/>
      <w:iCs/>
      <w:color w:val="4F81BD"/>
    </w:rPr>
  </w:style>
  <w:style w:type="character" w:customStyle="1" w:styleId="161">
    <w:name w:val="Subtle Reference_fb7d42bd-a073-4f10-a437-a6e26316b788"/>
    <w:basedOn w:val="133"/>
    <w:qFormat/>
    <w:uiPriority w:val="31"/>
    <w:rPr>
      <w:smallCaps/>
      <w:color w:val="C0504D"/>
      <w:u w:val="single"/>
    </w:rPr>
  </w:style>
  <w:style w:type="character" w:customStyle="1" w:styleId="162">
    <w:name w:val="Intense Reference_169a7e69-8b78-4eaf-a0f9-4089208e778e"/>
    <w:basedOn w:val="133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63">
    <w:name w:val="Book Title_10f66c22-48d0-491a-82d2-61dec1722a72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_2e5e71c6-1681-4ada-941f-2c8a10d4eb77"/>
    <w:basedOn w:val="3"/>
    <w:next w:val="1"/>
    <w:qFormat/>
    <w:uiPriority w:val="39"/>
    <w:pPr>
      <w:outlineLvl w:val="9"/>
    </w:pPr>
  </w:style>
  <w:style w:type="paragraph" w:customStyle="1" w:styleId="165">
    <w:name w:val="ResumeSection"/>
    <w:qFormat/>
    <w:uiPriority w:val="0"/>
    <w:pPr>
      <w:spacing w:before="80" w:after="40" w:line="240" w:lineRule="auto"/>
    </w:pPr>
    <w:rPr>
      <w:rFonts w:ascii="Arial" w:hAnsi="Arial" w:eastAsia="微软雅黑" w:cs="宋体"/>
      <w:b/>
      <w:color w:val="000000"/>
      <w:sz w:val="20"/>
      <w:szCs w:val="22"/>
      <w:lang w:val="en-US" w:eastAsia="en-US" w:bidi="ar-SA"/>
    </w:rPr>
  </w:style>
  <w:style w:type="paragraph" w:customStyle="1" w:styleId="166">
    <w:name w:val="ResumeEntry"/>
    <w:qFormat/>
    <w:uiPriority w:val="0"/>
    <w:pPr>
      <w:spacing w:before="24" w:after="16" w:line="240" w:lineRule="auto"/>
    </w:pPr>
    <w:rPr>
      <w:rFonts w:ascii="Arial" w:hAnsi="Arial" w:eastAsia="微软雅黑" w:cs="宋体"/>
      <w:b/>
      <w:color w:val="000000"/>
      <w:sz w:val="16"/>
      <w:szCs w:val="22"/>
      <w:lang w:val="en-US" w:eastAsia="en-US" w:bidi="ar-SA"/>
    </w:rPr>
  </w:style>
  <w:style w:type="paragraph" w:customStyle="1" w:styleId="167">
    <w:name w:val="ResumeBullet"/>
    <w:qFormat/>
    <w:uiPriority w:val="0"/>
    <w:pPr>
      <w:spacing w:before="0" w:after="22" w:line="247" w:lineRule="auto"/>
      <w:ind w:left="317" w:hanging="202"/>
    </w:pPr>
    <w:rPr>
      <w:rFonts w:ascii="Arial" w:hAnsi="Arial" w:eastAsia="微软雅黑" w:cs="宋体"/>
      <w:color w:val="000000"/>
      <w:sz w:val="15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1426</Words>
  <Characters>1626</Characters>
  <Paragraphs>44</Paragraphs>
  <TotalTime>49</TotalTime>
  <ScaleCrop>false</ScaleCrop>
  <LinksUpToDate>false</LinksUpToDate>
  <CharactersWithSpaces>2196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</dc:creator>
  <dc:description>generated by python-docx</dc:description>
  <cp:lastModifiedBy>香橙</cp:lastModifiedBy>
  <dcterms:modified xsi:type="dcterms:W3CDTF">2026-08-12T02:57:58Z</dcterms:modified>
  <dc:subject>根据截图复刻的可编辑中文简历模板</dc:subject>
  <dc:title>可编辑简历模板_复刻版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eyJoZGlkIjoiMGE5YTA4MWZhMjdmMzU0MDMzMTljZTIzOTUyZDRhMDUiLCJ1c2VySWQiOiI0NDQ1ODc5NDAifQ==</vt:lpwstr>
  </property>
  <property fmtid="{D5CDD505-2E9C-101B-9397-08002B2CF9AE}" pid="3" name="KSOProductBuildVer">
    <vt:lpwstr>2052-12.1.0.28043</vt:lpwstr>
  </property>
  <property fmtid="{D5CDD505-2E9C-101B-9397-08002B2CF9AE}" pid="4" name="ICV">
    <vt:lpwstr>4822F96D2671424BAF847244A2E2E41A_13</vt:lpwstr>
  </property>
</Properties>
</file>