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西安外事学院2022-2023学年</w:t>
      </w:r>
    </w:p>
    <w:p>
      <w:pPr>
        <w:spacing w:before="312" w:beforeLines="100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国家励志奖学金</w:t>
      </w:r>
    </w:p>
    <w:p>
      <w:pPr>
        <w:spacing w:line="48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先</w:t>
      </w: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进</w:t>
      </w: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事</w:t>
      </w: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迹</w:t>
      </w: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材</w:t>
      </w:r>
    </w:p>
    <w:p>
      <w:pPr>
        <w:spacing w:line="720" w:lineRule="auto"/>
        <w:jc w:val="center"/>
        <w:rPr>
          <w:rFonts w:ascii="方正小标宋简体" w:hAnsi="方正小标宋简体" w:eastAsia="方正小标宋简体" w:cs="方正小标宋简体"/>
          <w:sz w:val="56"/>
          <w:szCs w:val="56"/>
        </w:rPr>
      </w:pPr>
      <w:r>
        <w:rPr>
          <w:rFonts w:hint="eastAsia" w:ascii="方正小标宋简体" w:hAnsi="方正小标宋简体" w:eastAsia="方正小标宋简体" w:cs="方正小标宋简体"/>
          <w:sz w:val="56"/>
          <w:szCs w:val="56"/>
        </w:rPr>
        <w:t>料</w:t>
      </w:r>
    </w:p>
    <w:p>
      <w:pPr>
        <w:ind w:firstLine="4200" w:firstLineChars="1500"/>
        <w:jc w:val="left"/>
        <w:rPr>
          <w:rFonts w:ascii="仿宋" w:hAnsi="仿宋" w:eastAsia="仿宋" w:cs="仿宋"/>
          <w:sz w:val="28"/>
          <w:szCs w:val="28"/>
        </w:rPr>
      </w:pPr>
    </w:p>
    <w:p>
      <w:pPr>
        <w:ind w:firstLine="4200" w:firstLineChars="1500"/>
        <w:jc w:val="left"/>
        <w:rPr>
          <w:rFonts w:ascii="仿宋" w:hAnsi="仿宋" w:eastAsia="仿宋" w:cs="仿宋"/>
          <w:sz w:val="28"/>
          <w:szCs w:val="28"/>
        </w:rPr>
      </w:pPr>
    </w:p>
    <w:p>
      <w:pPr>
        <w:ind w:firstLine="4200" w:firstLineChars="1500"/>
        <w:jc w:val="left"/>
        <w:rPr>
          <w:rFonts w:ascii="仿宋" w:hAnsi="仿宋" w:eastAsia="仿宋" w:cs="仿宋"/>
          <w:sz w:val="28"/>
          <w:szCs w:val="28"/>
        </w:rPr>
      </w:pPr>
    </w:p>
    <w:p>
      <w:pPr>
        <w:ind w:firstLine="2711" w:firstLineChars="900"/>
        <w:jc w:val="left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学    院：工学院</w:t>
      </w:r>
    </w:p>
    <w:p>
      <w:pPr>
        <w:ind w:firstLine="2711" w:firstLineChars="900"/>
        <w:jc w:val="left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专业班级：计算机科学与技术2</w:t>
      </w:r>
      <w:r>
        <w:rPr>
          <w:rFonts w:ascii="仿宋" w:hAnsi="仿宋" w:eastAsia="仿宋" w:cs="仿宋"/>
          <w:b/>
          <w:bCs/>
          <w:sz w:val="30"/>
          <w:szCs w:val="30"/>
        </w:rPr>
        <w:t>103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班</w:t>
      </w:r>
    </w:p>
    <w:p>
      <w:pPr>
        <w:ind w:firstLine="2711" w:firstLineChars="900"/>
        <w:jc w:val="left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学    号：</w:t>
      </w:r>
      <w:r>
        <w:rPr>
          <w:rFonts w:ascii="仿宋" w:hAnsi="仿宋" w:eastAsia="仿宋" w:cs="仿宋"/>
          <w:b/>
          <w:bCs/>
          <w:sz w:val="30"/>
          <w:szCs w:val="30"/>
        </w:rPr>
        <w:t>210102010159</w:t>
      </w:r>
    </w:p>
    <w:p>
      <w:pPr>
        <w:ind w:firstLine="2711" w:firstLineChars="900"/>
        <w:jc w:val="left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姓    名：王凯</w:t>
      </w:r>
    </w:p>
    <w:p>
      <w:pPr>
        <w:ind w:firstLine="2711" w:firstLineChars="900"/>
        <w:jc w:val="left"/>
        <w:rPr>
          <w:rFonts w:ascii="仿宋" w:hAnsi="仿宋" w:eastAsia="仿宋" w:cs="仿宋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560" w:firstLineChars="200"/>
        <w:jc w:val="left"/>
        <w:textAlignment w:val="auto"/>
        <w:rPr>
          <w:rFonts w:ascii="仿宋" w:hAnsi="仿宋" w:eastAsia="仿宋" w:cs="Helvetica"/>
          <w:color w:val="000000"/>
          <w:kern w:val="0"/>
          <w:sz w:val="28"/>
          <w:szCs w:val="28"/>
        </w:rPr>
      </w:pPr>
      <w:bookmarkStart w:id="0" w:name="_GoBack"/>
      <w:r>
        <w:rPr>
          <w:rFonts w:ascii="仿宋" w:hAnsi="仿宋" w:eastAsia="仿宋" w:cs="Helvetica"/>
          <w:color w:val="000000"/>
          <w:kern w:val="0"/>
          <w:sz w:val="28"/>
          <w:szCs w:val="28"/>
        </w:rPr>
        <w:t>姓名：王凯，男，汉族，2002年11月28日生。共青团员，西安外事学院计算机科学与技术专业2103 班学生。</w:t>
      </w:r>
    </w:p>
    <w:p>
      <w:pPr>
        <w:keepNext w:val="0"/>
        <w:keepLines w:val="0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560" w:firstLineChars="200"/>
        <w:jc w:val="left"/>
        <w:textAlignment w:val="auto"/>
        <w:rPr>
          <w:rFonts w:ascii="仿宋" w:hAnsi="仿宋" w:eastAsia="仿宋" w:cs="Helvetica"/>
          <w:color w:val="000000"/>
          <w:kern w:val="0"/>
          <w:sz w:val="28"/>
          <w:szCs w:val="28"/>
        </w:rPr>
      </w:pPr>
      <w:r>
        <w:rPr>
          <w:rFonts w:ascii="仿宋" w:hAnsi="仿宋" w:eastAsia="仿宋" w:cs="Helvetica"/>
          <w:color w:val="000000"/>
          <w:kern w:val="0"/>
          <w:sz w:val="28"/>
          <w:szCs w:val="28"/>
        </w:rPr>
        <w:t xml:space="preserve">在思想上，他始终同党保持高度一致，树立着正确的人生观和价值观。他积极参加政治学习，有良好的服从意识和组织纪律，在政治上表现出色。思想政治素质较好，能坚决拥护中国共产党的领导，关注国内外的局势变化，永远保持与时俱进。他学习上有钻研精神，有较强的吃苦精神和工作责任心。在严格要求自己的同时，还在不断鼓励、帮助身边的同学，帮助他们不断提高自己的思想觉悟水平，保持着积极向上的态度。他还积极参加志愿服务活动，为社会做出贡献。他关注弱势群体，热心帮助他们解决问题。他还倡导环保、低碳生活，积极参与各种环保活动，为保护环境、建设美丽中国贡献自己的力量。 </w:t>
      </w:r>
    </w:p>
    <w:p>
      <w:pPr>
        <w:keepNext w:val="0"/>
        <w:keepLines w:val="0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560" w:firstLineChars="200"/>
        <w:jc w:val="left"/>
        <w:textAlignment w:val="auto"/>
        <w:rPr>
          <w:rFonts w:ascii="仿宋" w:hAnsi="仿宋" w:eastAsia="仿宋" w:cs="Helvetica"/>
          <w:color w:val="000000"/>
          <w:kern w:val="0"/>
          <w:sz w:val="28"/>
          <w:szCs w:val="28"/>
        </w:rPr>
      </w:pPr>
      <w:r>
        <w:rPr>
          <w:rFonts w:ascii="仿宋" w:hAnsi="仿宋" w:eastAsia="仿宋" w:cs="Helvetica"/>
          <w:color w:val="000000"/>
          <w:kern w:val="0"/>
          <w:sz w:val="28"/>
          <w:szCs w:val="28"/>
        </w:rPr>
        <w:t>在学习上，他始终明白学生要以学习为主，从大一开始努力认真地学习专业课知识。在课堂上，认真听讲并积极踊跃地和老师进行互动交流。当他遇到难题时，他会主动寻求老师、同学的帮助。通过与他人交流，他可以从不同的角度看待问题，拓宽自己的思路。在课后，他会按时完成老师所留下的作业。利用课余时间，去图书馆查阅资料，学习本专业相关知识，以提高自己的专业水平，开阔自己的眼界。他经常在网上对本专业知识进行补充学习，以丰富自己的知识。他还积极参加各种竞赛提升自己的实践能力。当面对挑战时，他以乐观、积极的态度去面对，从不轻易放弃。当他遇到学习上的难题时，他不是选择逃避，而是勇于面对。他会花费更多的时间和精力去研究、探索，直到解决问题。终于通过不断的努力，在大二这一学年中取得了本班第一，专业第四的优秀成绩。在学校的培养下，他不仅对自己的专业素质有了很大的提升，而且对未来的职业规划也有了更清晰的规划。所以他积极学习，努力拓宽自己的知识面，让自己成为一个更成功的人。他不断拓展自己的知识领域，不仅深入研究专业知识，还对</w:t>
      </w:r>
      <w:r>
        <w:rPr>
          <w:rFonts w:hint="eastAsia" w:ascii="仿宋" w:hAnsi="仿宋" w:eastAsia="仿宋" w:cs="Helvetica"/>
          <w:color w:val="000000"/>
          <w:kern w:val="0"/>
          <w:sz w:val="28"/>
          <w:szCs w:val="28"/>
        </w:rPr>
        <w:t>文学</w:t>
      </w:r>
      <w:r>
        <w:rPr>
          <w:rFonts w:ascii="仿宋" w:hAnsi="仿宋" w:eastAsia="仿宋" w:cs="Helvetica"/>
          <w:color w:val="000000"/>
          <w:kern w:val="0"/>
          <w:sz w:val="28"/>
          <w:szCs w:val="28"/>
        </w:rPr>
        <w:t xml:space="preserve">、历史等学科有着浓厚的兴趣。正是这种跨学科的学习，让他逐渐形成了自己的人生观和价值观，将崇高的理想根植于内心。他对专业的热爱和钻研，感染了身边的同学，而他也在用自己的行动，传递着自己的爱心，传递着自己的价值观，传递着正能量。 </w:t>
      </w:r>
    </w:p>
    <w:p>
      <w:pPr>
        <w:keepNext w:val="0"/>
        <w:keepLines w:val="0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560" w:firstLineChars="200"/>
        <w:jc w:val="left"/>
        <w:textAlignment w:val="auto"/>
        <w:rPr>
          <w:rFonts w:ascii="仿宋" w:hAnsi="仿宋" w:eastAsia="仿宋" w:cs="Helvetica"/>
          <w:color w:val="000000"/>
          <w:kern w:val="0"/>
          <w:sz w:val="28"/>
          <w:szCs w:val="28"/>
        </w:rPr>
      </w:pPr>
      <w:r>
        <w:rPr>
          <w:rFonts w:ascii="仿宋" w:hAnsi="仿宋" w:eastAsia="仿宋" w:cs="Helvetica"/>
          <w:color w:val="000000"/>
          <w:kern w:val="0"/>
          <w:sz w:val="28"/>
          <w:szCs w:val="28"/>
        </w:rPr>
        <w:t>在生活上，他保持着勤俭节约的好习惯，坚持不与同学比吃穿，只与同学比学习、比思想。他乐于助人，积极帮助老师和同学处理一些问题，真诚对待学生，受到学生的好评。并利用闲暇时间去校外兼职，为家里减轻一些负担。其自强自立，勇于担当，表现十分突出，该生的模范作用影响较广，对学生起到了示范标杆的作用。他始终保持良好的心态和乐观的态度，面对困难和挫折不轻易放弃。他注重自我管理和时间规划，合理安排学习、休息和娱乐时间，保持良好的身体和心理状态。他还积极参与各种社团活动，培养自己的兴趣爱好和社交能力，充实自己的大学生活。他与同学相处融洽，互相关心，共同努力，积极帮助学习困难的同学，并养成自我批评的优良作风，及时发现自己的不足并加以改正。主动承担社会责任，关爱社会弱势群体，为社会公益事业贡献自己的绵薄之力。树立崇高的理想，关爱社会，奉献社会，为社会主义现代化建设贡献自己的力量。</w:t>
      </w:r>
    </w:p>
    <w:p>
      <w:pPr>
        <w:keepNext w:val="0"/>
        <w:keepLines w:val="0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560" w:firstLineChars="200"/>
        <w:jc w:val="left"/>
        <w:textAlignment w:val="auto"/>
        <w:rPr>
          <w:rFonts w:ascii="仿宋" w:hAnsi="仿宋" w:eastAsia="仿宋" w:cs="Helvetica"/>
          <w:color w:val="000000"/>
          <w:kern w:val="0"/>
          <w:sz w:val="28"/>
          <w:szCs w:val="28"/>
        </w:rPr>
      </w:pPr>
      <w:r>
        <w:rPr>
          <w:rFonts w:ascii="仿宋" w:hAnsi="仿宋" w:eastAsia="仿宋" w:cs="Helvetica"/>
          <w:color w:val="000000"/>
          <w:kern w:val="0"/>
          <w:sz w:val="28"/>
          <w:szCs w:val="28"/>
        </w:rPr>
        <w:t>在过去的一年中，他无论在学习、生活还是思想上都得到了长足的进步，能力得到了较大的提升。他严格要求自己，努力从各个方面提高自己，充实自己。通过自己的努力，在思想上、业务工作水平上都有了很大的提高，圆满的完成了各项工作、学习任务，并取得了一定的成绩。他目标明确，态度端正，是一个新时代下优秀的青年。在未来的学习和生活中，他会继续保持积极向上的态度和努力奋斗的精神，为实现自己的目标和理想而努力奋斗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xNTRlZThlOTQwMzg0NThhOGE1ZjQ0YWU2MDEwNTgifQ=="/>
  </w:docVars>
  <w:rsids>
    <w:rsidRoot w:val="00215732"/>
    <w:rsid w:val="00035F36"/>
    <w:rsid w:val="000E2AA9"/>
    <w:rsid w:val="001036FB"/>
    <w:rsid w:val="001D7D51"/>
    <w:rsid w:val="00215732"/>
    <w:rsid w:val="005241E5"/>
    <w:rsid w:val="008F232F"/>
    <w:rsid w:val="00957B18"/>
    <w:rsid w:val="00E767E7"/>
    <w:rsid w:val="00F25AAF"/>
    <w:rsid w:val="00F40C5D"/>
    <w:rsid w:val="00FA0809"/>
    <w:rsid w:val="122B27B2"/>
    <w:rsid w:val="1DB308C7"/>
    <w:rsid w:val="2D0F46AD"/>
    <w:rsid w:val="34AC699F"/>
    <w:rsid w:val="3B892B21"/>
    <w:rsid w:val="3D7B3D3F"/>
    <w:rsid w:val="45260A34"/>
    <w:rsid w:val="4E240EB9"/>
    <w:rsid w:val="50B52C6C"/>
    <w:rsid w:val="63723321"/>
    <w:rsid w:val="6D783C4F"/>
    <w:rsid w:val="6E9B3520"/>
    <w:rsid w:val="EA7F3595"/>
    <w:rsid w:val="EAF8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78" w:line="259" w:lineRule="auto"/>
      <w:ind w:left="304"/>
      <w:jc w:val="center"/>
      <w:outlineLvl w:val="0"/>
    </w:pPr>
    <w:rPr>
      <w:rFonts w:ascii="仿宋" w:hAnsi="仿宋" w:eastAsia="仿宋" w:cs="仿宋"/>
      <w:color w:val="000000"/>
      <w:kern w:val="2"/>
      <w:sz w:val="28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="仿宋" w:hAnsi="仿宋" w:eastAsia="仿宋" w:cs="仿宋"/>
      <w:color w:val="000000"/>
      <w:kern w:val="2"/>
      <w:sz w:val="28"/>
      <w:szCs w:val="24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1342</Characters>
  <Lines>11</Lines>
  <Paragraphs>3</Paragraphs>
  <TotalTime>7</TotalTime>
  <ScaleCrop>false</ScaleCrop>
  <LinksUpToDate>false</LinksUpToDate>
  <CharactersWithSpaces>1574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2023-10-20T09:55:00Z</dcterms:created>
  <dc:creator>Lenovo</dc:creator>
  <cp:lastModifiedBy>wkai869</cp:lastModifiedBy>
  <cp:lastPrinted>2023-10-09T03:17:00Z</cp:lastPrinted>
  <dcterms:modified xsi:type="dcterms:W3CDTF">2023-10-20T12:43:01Z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58743607CC064F5BBB497C2036196D93_12</vt:lpwstr>
  </property>
</Properties>
</file>