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3D" w:rsidRPr="00566FB1" w:rsidRDefault="0069573D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b/>
          <w:bCs/>
          <w:color w:val="000000" w:themeColor="text1"/>
          <w:kern w:val="24"/>
          <w:sz w:val="40"/>
          <w:szCs w:val="40"/>
          <w:u w:val="single"/>
        </w:rPr>
      </w:pPr>
    </w:p>
    <w:p w:rsidR="0069573D" w:rsidRPr="00566FB1" w:rsidRDefault="0069573D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b/>
          <w:bCs/>
          <w:color w:val="000000" w:themeColor="text1"/>
          <w:kern w:val="24"/>
          <w:sz w:val="40"/>
          <w:szCs w:val="40"/>
          <w:u w:val="single"/>
        </w:rPr>
      </w:pPr>
      <w:r w:rsidRPr="00566FB1">
        <w:rPr>
          <w:rFonts w:asciiTheme="minorHAnsi" w:hAnsiTheme="minorHAnsi" w:cstheme="minorBidi"/>
          <w:b/>
          <w:bCs/>
          <w:color w:val="000000" w:themeColor="text1"/>
          <w:kern w:val="24"/>
          <w:sz w:val="40"/>
          <w:szCs w:val="40"/>
          <w:u w:val="single"/>
        </w:rPr>
        <w:t>Semester 3: Practice Hands-on Exam</w:t>
      </w:r>
    </w:p>
    <w:p w:rsidR="0069573D" w:rsidRPr="00566FB1" w:rsidRDefault="0069573D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b/>
          <w:bCs/>
          <w:color w:val="000000" w:themeColor="text1"/>
          <w:kern w:val="24"/>
          <w:sz w:val="40"/>
          <w:szCs w:val="40"/>
          <w:u w:val="single"/>
        </w:rPr>
      </w:pPr>
    </w:p>
    <w:p w:rsidR="0069573D" w:rsidRDefault="0069573D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b/>
          <w:bCs/>
          <w:color w:val="000000" w:themeColor="text1"/>
          <w:kern w:val="24"/>
          <w:sz w:val="32"/>
          <w:szCs w:val="32"/>
          <w:u w:val="single"/>
        </w:rPr>
      </w:pPr>
      <w:r w:rsidRPr="00566FB1">
        <w:rPr>
          <w:rFonts w:asciiTheme="minorHAnsi" w:hAnsiTheme="minorHAnsi" w:cstheme="minorBidi"/>
          <w:b/>
          <w:bCs/>
          <w:color w:val="000000" w:themeColor="text1"/>
          <w:kern w:val="24"/>
          <w:sz w:val="32"/>
          <w:szCs w:val="32"/>
          <w:u w:val="single"/>
        </w:rPr>
        <w:t>TOPOLOGY:</w:t>
      </w:r>
    </w:p>
    <w:p w:rsidR="00102747" w:rsidRDefault="00102747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b/>
          <w:bCs/>
          <w:color w:val="000000" w:themeColor="text1"/>
          <w:kern w:val="24"/>
          <w:sz w:val="32"/>
          <w:szCs w:val="32"/>
          <w:u w:val="single"/>
        </w:rPr>
      </w:pPr>
    </w:p>
    <w:p w:rsidR="00102747" w:rsidRDefault="00102747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b/>
          <w:bCs/>
          <w:color w:val="000000" w:themeColor="text1"/>
          <w:kern w:val="24"/>
          <w:sz w:val="32"/>
          <w:szCs w:val="32"/>
          <w:u w:val="single"/>
        </w:rPr>
      </w:pPr>
    </w:p>
    <w:p w:rsidR="00102747" w:rsidRPr="00566FB1" w:rsidRDefault="00102747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32"/>
          <w:szCs w:val="32"/>
        </w:rPr>
      </w:pPr>
    </w:p>
    <w:p w:rsidR="0069573D" w:rsidRPr="00566FB1" w:rsidRDefault="00102747" w:rsidP="00102747">
      <w:pPr>
        <w:pStyle w:val="BodyTextL25"/>
        <w:ind w:left="-540"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6702012" cy="39560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400" cy="39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3D" w:rsidRPr="00566FB1" w:rsidRDefault="0069573D" w:rsidP="0069573D">
      <w:pPr>
        <w:pStyle w:val="BodyTextL25"/>
        <w:jc w:val="center"/>
        <w:rPr>
          <w:rFonts w:asciiTheme="minorHAnsi" w:hAnsiTheme="minorHAnsi"/>
          <w:b/>
        </w:rPr>
      </w:pPr>
    </w:p>
    <w:p w:rsidR="00102747" w:rsidRDefault="00102747" w:rsidP="0069573D">
      <w:pPr>
        <w:pStyle w:val="BodyTextL25"/>
        <w:jc w:val="center"/>
        <w:rPr>
          <w:rFonts w:asciiTheme="minorHAnsi" w:hAnsiTheme="minorHAnsi"/>
          <w:b/>
        </w:rPr>
      </w:pPr>
    </w:p>
    <w:p w:rsidR="00102747" w:rsidRDefault="00102747" w:rsidP="00150474">
      <w:pPr>
        <w:rPr>
          <w:b/>
        </w:rPr>
      </w:pPr>
      <w:r>
        <w:rPr>
          <w:b/>
        </w:rPr>
        <w:br w:type="page"/>
      </w:r>
    </w:p>
    <w:p w:rsidR="0069573D" w:rsidRPr="00566FB1" w:rsidRDefault="0069573D" w:rsidP="0069573D">
      <w:pPr>
        <w:pStyle w:val="BodyTextL25"/>
        <w:jc w:val="center"/>
        <w:rPr>
          <w:rFonts w:asciiTheme="minorHAnsi" w:hAnsiTheme="minorHAnsi"/>
          <w:b/>
        </w:rPr>
      </w:pPr>
      <w:r w:rsidRPr="00566FB1">
        <w:rPr>
          <w:rFonts w:asciiTheme="minorHAnsi" w:hAnsiTheme="minorHAnsi"/>
          <w:b/>
        </w:rPr>
        <w:lastRenderedPageBreak/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33"/>
        <w:gridCol w:w="1181"/>
        <w:gridCol w:w="1598"/>
        <w:gridCol w:w="1598"/>
        <w:gridCol w:w="1629"/>
      </w:tblGrid>
      <w:tr w:rsidR="0069573D" w:rsidRPr="00566FB1" w:rsidTr="0069573D">
        <w:trPr>
          <w:cantSplit/>
          <w:trHeight w:val="746"/>
          <w:jc w:val="center"/>
        </w:trPr>
        <w:tc>
          <w:tcPr>
            <w:tcW w:w="1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9573D" w:rsidRPr="00566FB1" w:rsidRDefault="0069573D" w:rsidP="000B00E0">
            <w:pPr>
              <w:pStyle w:val="TableHeading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Device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9573D" w:rsidRPr="00566FB1" w:rsidRDefault="0069573D" w:rsidP="000B00E0">
            <w:pPr>
              <w:pStyle w:val="TableHeading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9573D" w:rsidRPr="00566FB1" w:rsidRDefault="0069573D" w:rsidP="000B00E0">
            <w:pPr>
              <w:pStyle w:val="TableHeading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IP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9573D" w:rsidRPr="00566FB1" w:rsidRDefault="0069573D" w:rsidP="000B00E0">
            <w:pPr>
              <w:pStyle w:val="TableHeading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Subnet 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9573D" w:rsidRPr="00566FB1" w:rsidRDefault="0069573D" w:rsidP="000B00E0">
            <w:pPr>
              <w:pStyle w:val="TableHeading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Default Gateway</w:t>
            </w:r>
          </w:p>
        </w:tc>
      </w:tr>
      <w:tr w:rsidR="0069573D" w:rsidRPr="00566FB1" w:rsidTr="0069573D">
        <w:trPr>
          <w:cantSplit/>
          <w:trHeight w:val="476"/>
          <w:jc w:val="center"/>
        </w:trPr>
        <w:tc>
          <w:tcPr>
            <w:tcW w:w="1033" w:type="dxa"/>
            <w:vMerge w:val="restart"/>
            <w:vAlign w:val="bottom"/>
          </w:tcPr>
          <w:p w:rsidR="0069573D" w:rsidRPr="00566FB1" w:rsidRDefault="0069573D" w:rsidP="0069573D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R1</w:t>
            </w:r>
          </w:p>
          <w:p w:rsidR="0069573D" w:rsidRPr="00566FB1" w:rsidRDefault="0069573D" w:rsidP="0069573D">
            <w:pPr>
              <w:pStyle w:val="TableText"/>
              <w:rPr>
                <w:rFonts w:asciiTheme="minorHAnsi" w:hAnsiTheme="minorHAnsi"/>
              </w:rPr>
            </w:pPr>
          </w:p>
          <w:p w:rsidR="0069573D" w:rsidRPr="00566FB1" w:rsidRDefault="0069573D" w:rsidP="0069573D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S0/0/0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10.56.100.1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255.255.255.252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69573D">
        <w:trPr>
          <w:cantSplit/>
          <w:trHeight w:val="269"/>
          <w:jc w:val="center"/>
        </w:trPr>
        <w:tc>
          <w:tcPr>
            <w:tcW w:w="1033" w:type="dxa"/>
            <w:vMerge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200.200.109.225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255.255.255.248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 w:val="restart"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R2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G0/0</w:t>
            </w:r>
          </w:p>
        </w:tc>
        <w:tc>
          <w:tcPr>
            <w:tcW w:w="0" w:type="auto"/>
            <w:vAlign w:val="bottom"/>
          </w:tcPr>
          <w:p w:rsidR="0069573D" w:rsidRPr="00566FB1" w:rsidRDefault="0053104F" w:rsidP="000B00E0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10.56.0.2</w:t>
            </w:r>
            <w:r w:rsidR="0069573D" w:rsidRPr="00566FB1">
              <w:rPr>
                <w:rFonts w:asciiTheme="minorHAnsi" w:hAnsiTheme="minorHAnsi"/>
              </w:rPr>
              <w:t>52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S0/0/0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69573D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10.56.100.2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255.255.255.252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S0/0/1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C4437C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</w:t>
            </w:r>
            <w:r w:rsidR="00C4437C">
              <w:rPr>
                <w:rFonts w:asciiTheme="minorHAnsi" w:hAnsiTheme="minorHAnsi"/>
              </w:rPr>
              <w:t>0</w:t>
            </w:r>
            <w:r w:rsidRPr="00566FB1">
              <w:rPr>
                <w:rFonts w:asciiTheme="minorHAnsi" w:hAnsiTheme="minorHAnsi"/>
              </w:rPr>
              <w:t>.</w:t>
            </w:r>
            <w:r w:rsidR="00C4437C">
              <w:rPr>
                <w:rFonts w:asciiTheme="minorHAnsi" w:hAnsiTheme="minorHAnsi"/>
              </w:rPr>
              <w:t>56</w:t>
            </w:r>
            <w:r w:rsidRPr="00566FB1">
              <w:rPr>
                <w:rFonts w:asciiTheme="minorHAnsi" w:hAnsiTheme="minorHAnsi"/>
              </w:rPr>
              <w:t>.100.5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255.255.255.252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Lo16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69573D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10.56.16.1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Lo17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69573D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10.56.17.1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Lo18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10.56.18.1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 w:val="restart"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R3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F2227F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G0/</w:t>
            </w:r>
            <w:r w:rsidR="00F2227F">
              <w:rPr>
                <w:rFonts w:asciiTheme="minorHAnsi" w:hAnsiTheme="minorHAnsi"/>
              </w:rPr>
              <w:t>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10.56.0.253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S0/0/1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10.56.100.6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255.255.255.252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Lo19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10.56.19.1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Lo20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10.56.20.1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Lo21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AB026A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10.56.2</w:t>
            </w:r>
            <w:r w:rsidR="00AB026A">
              <w:rPr>
                <w:rFonts w:asciiTheme="minorHAnsi" w:hAnsiTheme="minorHAnsi"/>
              </w:rPr>
              <w:t>1</w:t>
            </w:r>
            <w:r w:rsidRPr="00566FB1">
              <w:rPr>
                <w:rFonts w:asciiTheme="minorHAnsi" w:hAnsiTheme="minorHAnsi"/>
              </w:rPr>
              <w:t>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S1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VLAN 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10.56.0.240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10.56.0.254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S2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VLAN 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10.56.0.241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10.56.0.254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S3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VLAN 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10.56.0.243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10.56.0.254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PC-A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NIC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10.56.0.248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10.56.0.254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PC-B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NIC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10.56.0.249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10.56.0.254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Align w:val="bottom"/>
          </w:tcPr>
          <w:p w:rsidR="0069573D" w:rsidRPr="00566FB1" w:rsidRDefault="0069573D" w:rsidP="000B00E0">
            <w:pPr>
              <w:pStyle w:val="TableText"/>
              <w:keepNext w:val="0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PC-C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NIC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10.56.0.254</w:t>
            </w:r>
          </w:p>
        </w:tc>
      </w:tr>
    </w:tbl>
    <w:p w:rsidR="00102747" w:rsidRDefault="00102747" w:rsidP="00102747"/>
    <w:p w:rsidR="00102747" w:rsidRDefault="00102747" w:rsidP="00102747"/>
    <w:p w:rsidR="00102747" w:rsidRDefault="00102747" w:rsidP="00102747"/>
    <w:p w:rsidR="00566FB1" w:rsidRPr="00102747" w:rsidRDefault="00566FB1" w:rsidP="00102747">
      <w:pPr>
        <w:pStyle w:val="ListParagraph"/>
        <w:numPr>
          <w:ilvl w:val="0"/>
          <w:numId w:val="1"/>
        </w:numPr>
        <w:rPr>
          <w:rFonts w:eastAsia="Calibri" w:cs="Times New Roman"/>
          <w:sz w:val="20"/>
        </w:rPr>
      </w:pPr>
      <w:r w:rsidRPr="00102747">
        <w:rPr>
          <w:rFonts w:ascii="Arial" w:hAnsi="Arial" w:cs="Arial"/>
          <w:b/>
          <w:sz w:val="20"/>
          <w:szCs w:val="20"/>
          <w:u w:val="single"/>
        </w:rPr>
        <w:t>Connect all devices per the topology diagram</w:t>
      </w:r>
    </w:p>
    <w:p w:rsidR="00566FB1" w:rsidRPr="00566FB1" w:rsidRDefault="00566FB1" w:rsidP="00566FB1">
      <w:pPr>
        <w:pStyle w:val="BodyTextL25"/>
        <w:rPr>
          <w:rFonts w:cs="Arial"/>
          <w:b/>
          <w:szCs w:val="20"/>
          <w:u w:val="single"/>
        </w:rPr>
      </w:pPr>
    </w:p>
    <w:p w:rsidR="00566FB1" w:rsidRPr="00566FB1" w:rsidRDefault="00566FB1" w:rsidP="00566FB1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Assign IP addresses, subnet mask and default gateways to all PCs (Refer to Addressing Table)</w:t>
      </w:r>
    </w:p>
    <w:p w:rsidR="00566FB1" w:rsidRPr="00566FB1" w:rsidRDefault="00566FB1" w:rsidP="00566FB1">
      <w:pPr>
        <w:pStyle w:val="ListParagraph"/>
        <w:rPr>
          <w:rFonts w:ascii="Arial" w:hAnsi="Arial" w:cs="Arial"/>
          <w:sz w:val="20"/>
          <w:szCs w:val="20"/>
        </w:rPr>
      </w:pPr>
    </w:p>
    <w:p w:rsidR="00566FB1" w:rsidRPr="00566FB1" w:rsidRDefault="00566FB1" w:rsidP="00566FB1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Configure basic settings Router 1, Router 2 and Router 3</w:t>
      </w:r>
    </w:p>
    <w:p w:rsidR="00566FB1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Hostname (refer to topology)</w:t>
      </w:r>
    </w:p>
    <w:p w:rsidR="00566FB1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Disable DNS lookup</w:t>
      </w:r>
    </w:p>
    <w:p w:rsidR="00566FB1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Encrypted priv. exec. password class</w:t>
      </w:r>
    </w:p>
    <w:p w:rsidR="00566FB1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Console password cisco</w:t>
      </w:r>
    </w:p>
    <w:p w:rsidR="00566FB1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lastRenderedPageBreak/>
        <w:t>VTY password cisco</w:t>
      </w:r>
    </w:p>
    <w:p w:rsidR="00566FB1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MOTD banner “Unauthorized Access is Prohibited”</w:t>
      </w:r>
    </w:p>
    <w:p w:rsidR="00566FB1" w:rsidRPr="00566FB1" w:rsidRDefault="00566FB1" w:rsidP="00566FB1">
      <w:pPr>
        <w:pStyle w:val="BodyTextL25"/>
        <w:ind w:left="720"/>
        <w:rPr>
          <w:rFonts w:cs="Arial"/>
          <w:b/>
          <w:szCs w:val="20"/>
          <w:u w:val="single"/>
        </w:rPr>
      </w:pPr>
    </w:p>
    <w:p w:rsidR="0069573D" w:rsidRPr="00566FB1" w:rsidRDefault="0069573D" w:rsidP="0069573D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Configure S1, S2 and S3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Hostname (refer to topology)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Disable DNS lookup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 xml:space="preserve">Encrypted priv. exec. </w:t>
      </w:r>
      <w:r w:rsidR="00473837" w:rsidRPr="00566FB1">
        <w:rPr>
          <w:rFonts w:ascii="Arial" w:hAnsi="Arial" w:cs="Arial"/>
          <w:sz w:val="20"/>
          <w:szCs w:val="20"/>
        </w:rPr>
        <w:t>p</w:t>
      </w:r>
      <w:r w:rsidRPr="00566FB1">
        <w:rPr>
          <w:rFonts w:ascii="Arial" w:hAnsi="Arial" w:cs="Arial"/>
          <w:sz w:val="20"/>
          <w:szCs w:val="20"/>
        </w:rPr>
        <w:t>assword class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Console password cisco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VTY password cisco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MOTD banner “Unauthorized Access is Prohibited”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Add IP address and Subnet mask to default SVI</w:t>
      </w:r>
      <w:r w:rsidR="005323CD" w:rsidRPr="00566FB1">
        <w:rPr>
          <w:rFonts w:ascii="Arial" w:hAnsi="Arial" w:cs="Arial"/>
          <w:sz w:val="20"/>
          <w:szCs w:val="20"/>
        </w:rPr>
        <w:t xml:space="preserve"> (Refer to Addressing Table)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Add default gateway</w:t>
      </w:r>
      <w:r w:rsidR="005323CD" w:rsidRPr="00566FB1">
        <w:rPr>
          <w:rFonts w:ascii="Arial" w:hAnsi="Arial" w:cs="Arial"/>
          <w:sz w:val="20"/>
          <w:szCs w:val="20"/>
        </w:rPr>
        <w:t xml:space="preserve"> (Refer to Addressing Table)</w:t>
      </w:r>
    </w:p>
    <w:p w:rsidR="005323CD" w:rsidRPr="00566FB1" w:rsidRDefault="005323C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Configure links between all switches as trunks</w:t>
      </w:r>
    </w:p>
    <w:p w:rsidR="005323CD" w:rsidRPr="00566FB1" w:rsidRDefault="005323C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Make all unused port access ports and shut down</w:t>
      </w:r>
    </w:p>
    <w:p w:rsidR="00566FB1" w:rsidRPr="00566FB1" w:rsidRDefault="00566FB1" w:rsidP="00566FB1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 xml:space="preserve">Configure the Layer 3 interfaces for R1, R2 and R3 </w:t>
      </w:r>
    </w:p>
    <w:p w:rsidR="00566FB1" w:rsidRPr="00566FB1" w:rsidRDefault="00566FB1" w:rsidP="00566FB1">
      <w:pPr>
        <w:pStyle w:val="BodyTextL25"/>
        <w:numPr>
          <w:ilvl w:val="1"/>
          <w:numId w:val="1"/>
        </w:numPr>
        <w:rPr>
          <w:rFonts w:cs="Arial"/>
          <w:szCs w:val="20"/>
        </w:rPr>
      </w:pPr>
      <w:r w:rsidRPr="00566FB1">
        <w:rPr>
          <w:rFonts w:cs="Arial"/>
          <w:szCs w:val="20"/>
        </w:rPr>
        <w:t>Configure LAN, WAN and Loopback Interfaces (Refer to Addressing Table)</w:t>
      </w:r>
    </w:p>
    <w:p w:rsidR="00566FB1" w:rsidRPr="00566FB1" w:rsidRDefault="00566FB1" w:rsidP="00566FB1">
      <w:pPr>
        <w:pStyle w:val="BodyTextL25"/>
        <w:numPr>
          <w:ilvl w:val="1"/>
          <w:numId w:val="1"/>
        </w:numPr>
        <w:rPr>
          <w:rFonts w:cs="Arial"/>
          <w:szCs w:val="20"/>
        </w:rPr>
      </w:pPr>
      <w:r w:rsidRPr="00566FB1">
        <w:rPr>
          <w:rFonts w:cs="Arial"/>
          <w:szCs w:val="20"/>
        </w:rPr>
        <w:t>Add IP address, subnet mask, and description stating which device they connect to (Refer to Topology and Addressing Table)</w:t>
      </w:r>
    </w:p>
    <w:p w:rsidR="00566FB1" w:rsidRPr="00566FB1" w:rsidRDefault="00566FB1" w:rsidP="00566FB1">
      <w:pPr>
        <w:pStyle w:val="BodyTextL25"/>
        <w:numPr>
          <w:ilvl w:val="1"/>
          <w:numId w:val="1"/>
        </w:numPr>
        <w:rPr>
          <w:rFonts w:cs="Arial"/>
          <w:szCs w:val="20"/>
        </w:rPr>
      </w:pPr>
      <w:r w:rsidRPr="00566FB1">
        <w:rPr>
          <w:rFonts w:cs="Arial"/>
          <w:szCs w:val="20"/>
        </w:rPr>
        <w:t>Activate all interfaces</w:t>
      </w:r>
    </w:p>
    <w:p w:rsidR="00566FB1" w:rsidRPr="00566FB1" w:rsidRDefault="00566FB1" w:rsidP="00566FB1">
      <w:pPr>
        <w:rPr>
          <w:rFonts w:ascii="Arial" w:hAnsi="Arial" w:cs="Arial"/>
          <w:sz w:val="20"/>
          <w:szCs w:val="20"/>
        </w:rPr>
      </w:pPr>
    </w:p>
    <w:p w:rsidR="005323CD" w:rsidRPr="00566FB1" w:rsidRDefault="005323CD" w:rsidP="00566FB1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Configure Rapid PVST+ on all switches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Configure S2 as the secondary root bridge for VLAN 1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Configure S3 as the primary root bridge for VLAN 1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Configure PortFast and BPDU Guard on the interfaces connected to the PCs</w:t>
      </w:r>
    </w:p>
    <w:p w:rsidR="005323CD" w:rsidRPr="00566FB1" w:rsidRDefault="005323CD" w:rsidP="005323CD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5323CD" w:rsidRPr="00566FB1" w:rsidRDefault="005323CD" w:rsidP="00A726CB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Configure HSRP on R2 and R3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Configure R3 as the primary HSRP router and make sure it retains the role as the primary router after reboot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Use the virtual IP address of 10.56.0.254 and group number of 10</w:t>
      </w:r>
    </w:p>
    <w:p w:rsidR="005323CD" w:rsidRPr="00566FB1" w:rsidRDefault="005323CD" w:rsidP="005323CD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A726CB" w:rsidRPr="00566FB1" w:rsidRDefault="005323CD" w:rsidP="00A726CB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 xml:space="preserve">Configure EtherChannel </w:t>
      </w:r>
    </w:p>
    <w:p w:rsidR="005323CD" w:rsidRPr="00566FB1" w:rsidRDefault="00A726CB" w:rsidP="00A726C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 xml:space="preserve">Configure EtherChannel </w:t>
      </w:r>
      <w:r w:rsidR="005323CD" w:rsidRPr="00566FB1">
        <w:rPr>
          <w:rFonts w:ascii="Arial" w:hAnsi="Arial" w:cs="Arial"/>
          <w:sz w:val="20"/>
          <w:szCs w:val="20"/>
        </w:rPr>
        <w:t>group 4 between S2 and S3 without using a protocol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 xml:space="preserve">Configure EtherChannel group 5 between S2 and S1 using PAGP with S2 initiating the negotiation and S1 only using PAGP if a PAGP device is detected 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Configure EtherChannel group 6 between S1 and S3 using LACP with S1 initiating the negotiation and S3 only using LACP if a LACP device is detected</w:t>
      </w:r>
    </w:p>
    <w:p w:rsidR="00650577" w:rsidRPr="00566FB1" w:rsidRDefault="00650577" w:rsidP="00650577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650577" w:rsidRPr="00566FB1" w:rsidRDefault="00650577" w:rsidP="00A726CB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Configure EIGRP on R1, R2 and R3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Autonomous System number 20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Router ID-R1: 1.1.1.1, R2: 2.2.2.2 and R3 3.3.3.3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Advertise directly connected Networks using classless network addresses and wild card masks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Advertise all Loopbacks except for the ISP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Create a default route on the appropriate router and propagate it to all router in the topology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Set bandwidth on all serial interfaces to 1024 KB/s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lastRenderedPageBreak/>
        <w:t>Set the hello-interval to 20 seconds and the hold-time to 60 seconds on all serial interfaces</w:t>
      </w:r>
    </w:p>
    <w:p w:rsidR="00650577" w:rsidRPr="00566FB1" w:rsidRDefault="00650577" w:rsidP="00650577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566FB1" w:rsidRPr="00566FB1" w:rsidRDefault="00650577" w:rsidP="00566FB1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 xml:space="preserve">Test connectivity on entire network </w:t>
      </w:r>
    </w:p>
    <w:p w:rsidR="00650577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From PC1, ping</w:t>
      </w:r>
      <w:r w:rsidR="00650577" w:rsidRPr="00566FB1">
        <w:rPr>
          <w:rFonts w:ascii="Arial" w:hAnsi="Arial" w:cs="Arial"/>
          <w:sz w:val="20"/>
          <w:szCs w:val="20"/>
        </w:rPr>
        <w:t xml:space="preserve"> the Internet address, loopback addresses and the other PCs</w:t>
      </w:r>
    </w:p>
    <w:p w:rsidR="00A726CB" w:rsidRPr="00566FB1" w:rsidRDefault="00650577" w:rsidP="00A726CB">
      <w:pPr>
        <w:pStyle w:val="BodyTextL25"/>
        <w:numPr>
          <w:ilvl w:val="0"/>
          <w:numId w:val="1"/>
        </w:numPr>
        <w:rPr>
          <w:rFonts w:cs="Arial"/>
          <w:b/>
          <w:i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Test HSRP</w:t>
      </w:r>
      <w:r w:rsidRPr="00566FB1">
        <w:rPr>
          <w:rFonts w:cs="Arial"/>
          <w:szCs w:val="20"/>
        </w:rPr>
        <w:t xml:space="preserve"> </w:t>
      </w:r>
    </w:p>
    <w:p w:rsidR="00A726CB" w:rsidRPr="00566FB1" w:rsidRDefault="00A726CB" w:rsidP="00566FB1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  <w:sz w:val="20"/>
          <w:szCs w:val="20"/>
          <w:u w:val="single"/>
        </w:rPr>
      </w:pPr>
      <w:r w:rsidRPr="00566FB1">
        <w:rPr>
          <w:rFonts w:ascii="Arial" w:hAnsi="Arial" w:cs="Arial"/>
          <w:sz w:val="20"/>
          <w:szCs w:val="20"/>
        </w:rPr>
        <w:t>Test</w:t>
      </w:r>
      <w:r w:rsidR="00650577" w:rsidRPr="00566FB1">
        <w:rPr>
          <w:rFonts w:ascii="Arial" w:hAnsi="Arial" w:cs="Arial"/>
          <w:sz w:val="20"/>
          <w:szCs w:val="20"/>
        </w:rPr>
        <w:t xml:space="preserve"> </w:t>
      </w:r>
      <w:r w:rsidRPr="00566FB1">
        <w:rPr>
          <w:rFonts w:ascii="Arial" w:hAnsi="Arial" w:cs="Arial"/>
          <w:sz w:val="20"/>
          <w:szCs w:val="20"/>
        </w:rPr>
        <w:t>functionality</w:t>
      </w:r>
      <w:r w:rsidR="00650577" w:rsidRPr="00566FB1">
        <w:rPr>
          <w:rFonts w:ascii="Arial" w:hAnsi="Arial" w:cs="Arial"/>
          <w:sz w:val="20"/>
          <w:szCs w:val="20"/>
        </w:rPr>
        <w:t xml:space="preserve"> by disabling the forwarding router </w:t>
      </w:r>
      <w:bookmarkStart w:id="0" w:name="_GoBack"/>
      <w:bookmarkEnd w:id="0"/>
      <w:r w:rsidR="00650577" w:rsidRPr="00566FB1">
        <w:rPr>
          <w:rFonts w:ascii="Arial" w:hAnsi="Arial" w:cs="Arial"/>
          <w:sz w:val="20"/>
          <w:szCs w:val="20"/>
        </w:rPr>
        <w:t>to make sure the standby router assumed the role as the forwarding router. Re-enable the forwarding router.</w:t>
      </w:r>
    </w:p>
    <w:p w:rsidR="00A726CB" w:rsidRPr="00566FB1" w:rsidRDefault="00A726CB" w:rsidP="00A726CB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566FB1" w:rsidRPr="00566FB1" w:rsidRDefault="00566FB1" w:rsidP="00A726CB">
      <w:pPr>
        <w:pStyle w:val="ListParagraph"/>
        <w:spacing w:line="276" w:lineRule="auto"/>
        <w:jc w:val="center"/>
        <w:rPr>
          <w:rFonts w:ascii="Arial" w:hAnsi="Arial" w:cs="Arial"/>
          <w:b/>
          <w:i/>
          <w:sz w:val="20"/>
          <w:szCs w:val="20"/>
          <w:u w:val="single"/>
        </w:rPr>
      </w:pPr>
    </w:p>
    <w:p w:rsidR="000B1E45" w:rsidRPr="00566FB1" w:rsidRDefault="000B1E45" w:rsidP="00A726CB">
      <w:pPr>
        <w:pStyle w:val="ListParagraph"/>
        <w:spacing w:line="276" w:lineRule="auto"/>
        <w:jc w:val="center"/>
        <w:rPr>
          <w:rFonts w:ascii="Arial" w:hAnsi="Arial" w:cs="Arial"/>
          <w:b/>
          <w:i/>
          <w:sz w:val="20"/>
          <w:szCs w:val="20"/>
          <w:u w:val="single"/>
        </w:rPr>
      </w:pPr>
      <w:r w:rsidRPr="00566FB1">
        <w:rPr>
          <w:rFonts w:ascii="Arial" w:hAnsi="Arial" w:cs="Arial"/>
          <w:b/>
          <w:i/>
          <w:sz w:val="20"/>
          <w:szCs w:val="20"/>
          <w:u w:val="single"/>
        </w:rPr>
        <w:t>Command References</w:t>
      </w:r>
    </w:p>
    <w:p w:rsidR="000B1E45" w:rsidRPr="00566FB1" w:rsidRDefault="000B1E45" w:rsidP="000B1E45">
      <w:pPr>
        <w:pStyle w:val="BodyTextL25"/>
        <w:ind w:left="1440"/>
        <w:rPr>
          <w:rFonts w:cs="Arial"/>
          <w:szCs w:val="20"/>
        </w:rPr>
      </w:pP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>What command will display all connected EIGRP routers?</w:t>
      </w:r>
    </w:p>
    <w:p w:rsidR="000B1E45" w:rsidRPr="00566FB1" w:rsidRDefault="000B1E45" w:rsidP="000B1E45">
      <w:pPr>
        <w:pStyle w:val="BodyTextL25"/>
        <w:ind w:left="1440"/>
        <w:rPr>
          <w:rFonts w:cs="Arial"/>
          <w:szCs w:val="20"/>
        </w:rPr>
      </w:pP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>What command displays EIGRP hello-interval, hold-time and bandwidth percentage for all EIGRP interfaces on a router?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>What command displays STP configurations (root bridge ID, participating ports, port roles, priority) for a specific VLAN?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>What command displays a consolidated output (port channel ID, protocol, participating ports) for all configured etherchannels?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>What command displays detailed information about all currently configured HSRP groups?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>What command displays the size of an IOS image loaded on a network device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  <w:u w:val="single"/>
        </w:rPr>
      </w:pPr>
      <w:r w:rsidRPr="00566FB1">
        <w:rPr>
          <w:rFonts w:cs="Arial"/>
          <w:szCs w:val="20"/>
        </w:rPr>
        <w:t>What command displays the IOS image that is currently being used by the network device?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>What command displays the amount of space available to install an additional IOS image to a network device?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566FB1" w:rsidRPr="00102747" w:rsidRDefault="00566FB1" w:rsidP="00102747">
      <w:pPr>
        <w:rPr>
          <w:rFonts w:ascii="Arial" w:eastAsia="Calibri" w:hAnsi="Arial" w:cs="Arial"/>
          <w:sz w:val="20"/>
          <w:szCs w:val="20"/>
        </w:rPr>
      </w:pPr>
    </w:p>
    <w:sectPr w:rsidR="00566FB1" w:rsidRPr="00102747" w:rsidSect="00A726CB">
      <w:headerReference w:type="default" r:id="rId9"/>
      <w:footerReference w:type="default" r:id="rId10"/>
      <w:pgSz w:w="12240" w:h="15840"/>
      <w:pgMar w:top="720" w:right="1440" w:bottom="1080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CBD" w:rsidRDefault="00F76CBD" w:rsidP="005F24C2">
      <w:pPr>
        <w:spacing w:after="0" w:line="240" w:lineRule="auto"/>
      </w:pPr>
      <w:r>
        <w:separator/>
      </w:r>
    </w:p>
  </w:endnote>
  <w:endnote w:type="continuationSeparator" w:id="0">
    <w:p w:rsidR="00F76CBD" w:rsidRDefault="00F76CBD" w:rsidP="005F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362705"/>
      <w:docPartObj>
        <w:docPartGallery w:val="Page Numbers (Bottom of Page)"/>
        <w:docPartUnique/>
      </w:docPartObj>
    </w:sdtPr>
    <w:sdtEndPr/>
    <w:sdtContent>
      <w:sdt>
        <w:sdtPr>
          <w:id w:val="1305046648"/>
          <w:docPartObj>
            <w:docPartGallery w:val="Page Numbers (Top of Page)"/>
            <w:docPartUnique/>
          </w:docPartObj>
        </w:sdtPr>
        <w:sdtEndPr/>
        <w:sdtContent>
          <w:p w:rsidR="00A726CB" w:rsidRDefault="00A726CB">
            <w:pPr>
              <w:pStyle w:val="Footer"/>
              <w:jc w:val="right"/>
            </w:pPr>
            <w:r>
              <w:t xml:space="preserve">Page </w:t>
            </w:r>
            <w:r w:rsidR="00182F9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82F97">
              <w:rPr>
                <w:b/>
                <w:bCs/>
                <w:sz w:val="24"/>
                <w:szCs w:val="24"/>
              </w:rPr>
              <w:fldChar w:fldCharType="separate"/>
            </w:r>
            <w:r w:rsidR="008845D7">
              <w:rPr>
                <w:b/>
                <w:bCs/>
                <w:noProof/>
              </w:rPr>
              <w:t>4</w:t>
            </w:r>
            <w:r w:rsidR="00182F9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82F9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82F97">
              <w:rPr>
                <w:b/>
                <w:bCs/>
                <w:sz w:val="24"/>
                <w:szCs w:val="24"/>
              </w:rPr>
              <w:fldChar w:fldCharType="separate"/>
            </w:r>
            <w:r w:rsidR="008845D7">
              <w:rPr>
                <w:b/>
                <w:bCs/>
                <w:noProof/>
              </w:rPr>
              <w:t>4</w:t>
            </w:r>
            <w:r w:rsidR="00182F9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26CB" w:rsidRDefault="00A726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CBD" w:rsidRDefault="00F76CBD" w:rsidP="005F24C2">
      <w:pPr>
        <w:spacing w:after="0" w:line="240" w:lineRule="auto"/>
      </w:pPr>
      <w:r>
        <w:separator/>
      </w:r>
    </w:p>
  </w:footnote>
  <w:footnote w:type="continuationSeparator" w:id="0">
    <w:p w:rsidR="00F76CBD" w:rsidRDefault="00F76CBD" w:rsidP="005F2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73D" w:rsidRPr="0069573D" w:rsidRDefault="0069573D" w:rsidP="0069573D">
    <w:pPr>
      <w:tabs>
        <w:tab w:val="center" w:pos="4680"/>
        <w:tab w:val="right" w:pos="9360"/>
      </w:tabs>
      <w:spacing w:after="0" w:line="240" w:lineRule="auto"/>
      <w:rPr>
        <w:rFonts w:ascii="Arial" w:eastAsia="Calibri" w:hAnsi="Arial" w:cs="Times New Roman"/>
      </w:rPr>
    </w:pPr>
    <w:r w:rsidRPr="0069573D">
      <w:rPr>
        <w:rFonts w:ascii="Arial" w:eastAsia="Calibri" w:hAnsi="Arial" w:cs="Times New Roman"/>
      </w:rPr>
      <w:t>CISCO NETACAD</w:t>
    </w:r>
    <w:r w:rsidRPr="0069573D">
      <w:rPr>
        <w:rFonts w:ascii="Arial" w:eastAsia="Calibri" w:hAnsi="Arial" w:cs="Times New Roman"/>
      </w:rPr>
      <w:tab/>
    </w:r>
    <w:r w:rsidRPr="0069573D">
      <w:rPr>
        <w:rFonts w:ascii="Arial" w:eastAsia="Calibri" w:hAnsi="Arial" w:cs="Times New Roman"/>
      </w:rPr>
      <w:tab/>
      <w:t>SEMESTER 3</w:t>
    </w:r>
  </w:p>
  <w:p w:rsidR="0069573D" w:rsidRDefault="006957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60DCE"/>
    <w:multiLevelType w:val="hybridMultilevel"/>
    <w:tmpl w:val="87380134"/>
    <w:lvl w:ilvl="0" w:tplc="5F3CF1F4">
      <w:start w:val="1"/>
      <w:numFmt w:val="decimal"/>
      <w:lvlText w:val="%1."/>
      <w:lvlJc w:val="left"/>
      <w:pPr>
        <w:ind w:left="720" w:hanging="360"/>
      </w:pPr>
      <w:rPr>
        <w:b/>
        <w:i w:val="0"/>
        <w:sz w:val="20"/>
        <w:szCs w:val="20"/>
      </w:rPr>
    </w:lvl>
    <w:lvl w:ilvl="1" w:tplc="C3FE6FDE">
      <w:start w:val="1"/>
      <w:numFmt w:val="lowerLetter"/>
      <w:lvlText w:val="%2."/>
      <w:lvlJc w:val="left"/>
      <w:pPr>
        <w:ind w:left="1440" w:hanging="360"/>
      </w:pPr>
      <w:rPr>
        <w:b w:val="0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54201"/>
    <w:multiLevelType w:val="hybridMultilevel"/>
    <w:tmpl w:val="44200078"/>
    <w:lvl w:ilvl="0" w:tplc="73CE3280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D136514"/>
    <w:multiLevelType w:val="hybridMultilevel"/>
    <w:tmpl w:val="1164A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73CE9"/>
    <w:multiLevelType w:val="hybridMultilevel"/>
    <w:tmpl w:val="87380134"/>
    <w:lvl w:ilvl="0" w:tplc="5F3CF1F4">
      <w:start w:val="1"/>
      <w:numFmt w:val="decimal"/>
      <w:lvlText w:val="%1."/>
      <w:lvlJc w:val="left"/>
      <w:pPr>
        <w:ind w:left="720" w:hanging="360"/>
      </w:pPr>
      <w:rPr>
        <w:b/>
        <w:i w:val="0"/>
        <w:sz w:val="20"/>
        <w:szCs w:val="20"/>
      </w:rPr>
    </w:lvl>
    <w:lvl w:ilvl="1" w:tplc="C3FE6FDE">
      <w:start w:val="1"/>
      <w:numFmt w:val="lowerLetter"/>
      <w:lvlText w:val="%2."/>
      <w:lvlJc w:val="left"/>
      <w:pPr>
        <w:ind w:left="1440" w:hanging="360"/>
      </w:pPr>
      <w:rPr>
        <w:b w:val="0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F6"/>
    <w:rsid w:val="00007FA5"/>
    <w:rsid w:val="000433B6"/>
    <w:rsid w:val="00053CD4"/>
    <w:rsid w:val="000B1E45"/>
    <w:rsid w:val="00102747"/>
    <w:rsid w:val="00150474"/>
    <w:rsid w:val="00152250"/>
    <w:rsid w:val="0016582A"/>
    <w:rsid w:val="00182F97"/>
    <w:rsid w:val="001D21D2"/>
    <w:rsid w:val="002D3463"/>
    <w:rsid w:val="00407326"/>
    <w:rsid w:val="00473837"/>
    <w:rsid w:val="0053104F"/>
    <w:rsid w:val="005323CD"/>
    <w:rsid w:val="005457CC"/>
    <w:rsid w:val="00566FB1"/>
    <w:rsid w:val="005F24C2"/>
    <w:rsid w:val="00650577"/>
    <w:rsid w:val="0069573D"/>
    <w:rsid w:val="007E32AC"/>
    <w:rsid w:val="008845D7"/>
    <w:rsid w:val="00905ED0"/>
    <w:rsid w:val="009565E4"/>
    <w:rsid w:val="009E5EF6"/>
    <w:rsid w:val="00A726CB"/>
    <w:rsid w:val="00AB026A"/>
    <w:rsid w:val="00C22554"/>
    <w:rsid w:val="00C277F6"/>
    <w:rsid w:val="00C4437C"/>
    <w:rsid w:val="00D72B98"/>
    <w:rsid w:val="00F2227F"/>
    <w:rsid w:val="00F76CBD"/>
    <w:rsid w:val="00FA16EE"/>
    <w:rsid w:val="00FE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D626131C-E596-4132-97AB-1A4B235F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4C2"/>
  </w:style>
  <w:style w:type="paragraph" w:styleId="Footer">
    <w:name w:val="footer"/>
    <w:basedOn w:val="Normal"/>
    <w:link w:val="FooterChar"/>
    <w:uiPriority w:val="99"/>
    <w:unhideWhenUsed/>
    <w:rsid w:val="005F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4C2"/>
  </w:style>
  <w:style w:type="paragraph" w:styleId="NormalWeb">
    <w:name w:val="Normal (Web)"/>
    <w:basedOn w:val="Normal"/>
    <w:uiPriority w:val="99"/>
    <w:semiHidden/>
    <w:unhideWhenUsed/>
    <w:rsid w:val="00695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573D"/>
    <w:pPr>
      <w:ind w:left="720"/>
      <w:contextualSpacing/>
    </w:pPr>
  </w:style>
  <w:style w:type="paragraph" w:customStyle="1" w:styleId="BodyTextL25">
    <w:name w:val="Body Text L25"/>
    <w:basedOn w:val="Normal"/>
    <w:qFormat/>
    <w:rsid w:val="0069573D"/>
    <w:pPr>
      <w:spacing w:before="120" w:after="120" w:line="240" w:lineRule="auto"/>
      <w:ind w:left="360"/>
    </w:pPr>
    <w:rPr>
      <w:rFonts w:ascii="Arial" w:eastAsia="Calibri" w:hAnsi="Arial" w:cs="Times New Roman"/>
      <w:sz w:val="20"/>
    </w:rPr>
  </w:style>
  <w:style w:type="paragraph" w:customStyle="1" w:styleId="TableText">
    <w:name w:val="Table Text"/>
    <w:basedOn w:val="Normal"/>
    <w:link w:val="TableTextChar"/>
    <w:qFormat/>
    <w:rsid w:val="0069573D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69573D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69573D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</w:rPr>
  </w:style>
  <w:style w:type="paragraph" w:styleId="Revision">
    <w:name w:val="Revision"/>
    <w:hidden/>
    <w:uiPriority w:val="99"/>
    <w:semiHidden/>
    <w:rsid w:val="00A726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4631A-1D78-4741-B8B3-E4C14614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668</Words>
  <Characters>3813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Student</cp:lastModifiedBy>
  <cp:revision>2</cp:revision>
  <cp:lastPrinted>2017-11-01T14:27:00Z</cp:lastPrinted>
  <dcterms:created xsi:type="dcterms:W3CDTF">2020-01-27T16:25:00Z</dcterms:created>
  <dcterms:modified xsi:type="dcterms:W3CDTF">2020-01-27T16:25:00Z</dcterms:modified>
</cp:coreProperties>
</file>